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39.xml" ContentType="application/vnd.openxmlformats-officedocument.drawingml.chart+xml"/>
  <Override PartName="/word/charts/chart48.xml" ContentType="application/vnd.openxmlformats-officedocument.drawingml.chart+xml"/>
  <Override PartName="/word/stylesWithEffects.xml" ContentType="application/vnd.ms-word.stylesWithEffects+xml"/>
  <Override PartName="/word/footer3.xml" ContentType="application/vnd.openxmlformats-officedocument.wordprocessingml.footer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26.xml" ContentType="application/vnd.openxmlformats-officedocument.drawingml.chart+xml"/>
  <Override PartName="/word/charts/chart37.xml" ContentType="application/vnd.openxmlformats-officedocument.drawingml.chart+xml"/>
  <Override PartName="/word/charts/chart46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52.xml" ContentType="application/vnd.openxmlformats-officedocument.drawingml.chart+xml"/>
  <Override PartName="/word/charts/chart53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50.xml" ContentType="application/vnd.openxmlformats-officedocument.drawingml.chart+xml"/>
  <Override PartName="/word/charts/chart51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charts/chart40.xml" ContentType="application/vnd.openxmlformats-officedocument.drawingml.chart+xml"/>
  <Override PartName="/docProps/core.xml" ContentType="application/vnd.openxmlformats-package.core-properties+xml"/>
  <Default Extension="jpeg" ContentType="image/jpeg"/>
  <Override PartName="/word/charts/chart49.xml" ContentType="application/vnd.openxmlformats-officedocument.drawingml.chart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charts/chart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word/charts/chart47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charts/chart18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45.xml" ContentType="application/vnd.openxmlformats-officedocument.drawingml.chart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80" w:rsidRDefault="00C71D80" w:rsidP="00C71D80">
      <w:pPr>
        <w:pStyle w:val="a9"/>
        <w:widowControl/>
        <w:rPr>
          <w:b w:val="0"/>
          <w:caps/>
          <w:sz w:val="28"/>
          <w:szCs w:val="28"/>
        </w:rPr>
      </w:pPr>
      <w:r>
        <w:rPr>
          <w:b w:val="0"/>
          <w:caps/>
          <w:sz w:val="28"/>
          <w:szCs w:val="28"/>
        </w:rPr>
        <w:t>К</w:t>
      </w:r>
      <w:r w:rsidRPr="006A1A2F">
        <w:rPr>
          <w:b w:val="0"/>
          <w:caps/>
          <w:sz w:val="28"/>
          <w:szCs w:val="28"/>
        </w:rPr>
        <w:t>урганский городской</w:t>
      </w:r>
    </w:p>
    <w:p w:rsidR="00C71D80" w:rsidRPr="006A1A2F" w:rsidRDefault="00C71D80" w:rsidP="00C71D80">
      <w:pPr>
        <w:pStyle w:val="a9"/>
        <w:widowControl/>
        <w:rPr>
          <w:b w:val="0"/>
          <w:caps/>
          <w:sz w:val="28"/>
          <w:szCs w:val="28"/>
        </w:rPr>
      </w:pPr>
      <w:r>
        <w:rPr>
          <w:b w:val="0"/>
          <w:caps/>
          <w:sz w:val="28"/>
          <w:szCs w:val="28"/>
        </w:rPr>
        <w:t>инновационно-методический центр</w:t>
      </w:r>
    </w:p>
    <w:p w:rsidR="00C71D80" w:rsidRPr="006A1A2F" w:rsidRDefault="00C71D80" w:rsidP="00C71D80">
      <w:pPr>
        <w:pStyle w:val="a9"/>
        <w:widowControl/>
        <w:rPr>
          <w:sz w:val="28"/>
          <w:szCs w:val="28"/>
        </w:rPr>
      </w:pPr>
    </w:p>
    <w:p w:rsidR="00C71D80" w:rsidRPr="006A1A2F" w:rsidRDefault="00C71D80" w:rsidP="00C71D80">
      <w:pPr>
        <w:pStyle w:val="a9"/>
        <w:widowControl/>
        <w:jc w:val="both"/>
        <w:rPr>
          <w:sz w:val="28"/>
          <w:szCs w:val="28"/>
        </w:rPr>
      </w:pPr>
    </w:p>
    <w:p w:rsidR="00C71D80" w:rsidRPr="006A1A2F" w:rsidRDefault="00C71D80" w:rsidP="00C71D80">
      <w:pPr>
        <w:pStyle w:val="a9"/>
        <w:widowControl/>
        <w:jc w:val="both"/>
        <w:rPr>
          <w:sz w:val="28"/>
          <w:szCs w:val="28"/>
        </w:rPr>
      </w:pPr>
    </w:p>
    <w:p w:rsidR="00C71D80" w:rsidRPr="006A1A2F" w:rsidRDefault="00C71D80" w:rsidP="00C71D80">
      <w:pPr>
        <w:pStyle w:val="a9"/>
        <w:widowControl/>
        <w:jc w:val="both"/>
        <w:rPr>
          <w:sz w:val="28"/>
          <w:szCs w:val="28"/>
        </w:rPr>
      </w:pPr>
    </w:p>
    <w:p w:rsidR="00C71D80" w:rsidRPr="006A1A2F" w:rsidRDefault="00C71D80" w:rsidP="00C71D80">
      <w:pPr>
        <w:pStyle w:val="a9"/>
        <w:widowControl/>
        <w:jc w:val="both"/>
        <w:rPr>
          <w:sz w:val="28"/>
          <w:szCs w:val="28"/>
        </w:rPr>
      </w:pPr>
    </w:p>
    <w:p w:rsidR="00C71D80" w:rsidRPr="006A1A2F" w:rsidRDefault="00C71D80" w:rsidP="00C71D80">
      <w:pPr>
        <w:pStyle w:val="a9"/>
        <w:widowControl/>
        <w:jc w:val="both"/>
        <w:rPr>
          <w:sz w:val="28"/>
          <w:szCs w:val="28"/>
        </w:rPr>
      </w:pPr>
    </w:p>
    <w:p w:rsidR="00C71D80" w:rsidRDefault="00C71D80" w:rsidP="00C71D80">
      <w:pPr>
        <w:pStyle w:val="a9"/>
        <w:widowControl/>
        <w:jc w:val="both"/>
        <w:rPr>
          <w:sz w:val="28"/>
          <w:szCs w:val="28"/>
        </w:rPr>
      </w:pPr>
    </w:p>
    <w:p w:rsidR="004269E0" w:rsidRPr="006A1A2F" w:rsidRDefault="004269E0" w:rsidP="00C71D80">
      <w:pPr>
        <w:pStyle w:val="a9"/>
        <w:widowControl/>
        <w:jc w:val="both"/>
        <w:rPr>
          <w:sz w:val="28"/>
          <w:szCs w:val="28"/>
        </w:rPr>
      </w:pPr>
    </w:p>
    <w:p w:rsidR="00C71D80" w:rsidRPr="006A1A2F" w:rsidRDefault="00C71D80" w:rsidP="00C71D80">
      <w:pPr>
        <w:pStyle w:val="a9"/>
        <w:widowControl/>
        <w:jc w:val="both"/>
        <w:rPr>
          <w:sz w:val="28"/>
          <w:szCs w:val="28"/>
        </w:rPr>
      </w:pPr>
    </w:p>
    <w:p w:rsidR="00C71D80" w:rsidRPr="008E1A11" w:rsidRDefault="00C71D80" w:rsidP="004269E0">
      <w:pPr>
        <w:pStyle w:val="a9"/>
        <w:widowControl/>
        <w:spacing w:line="360" w:lineRule="auto"/>
        <w:rPr>
          <w:sz w:val="40"/>
          <w:szCs w:val="40"/>
        </w:rPr>
      </w:pPr>
      <w:r w:rsidRPr="008E1A11">
        <w:rPr>
          <w:sz w:val="40"/>
          <w:szCs w:val="40"/>
        </w:rPr>
        <w:t>Мониторинг</w:t>
      </w:r>
    </w:p>
    <w:p w:rsidR="00C71D80" w:rsidRPr="008E1A11" w:rsidRDefault="00C71D80" w:rsidP="004269E0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1A11">
        <w:rPr>
          <w:rFonts w:ascii="Times New Roman" w:eastAsia="Times New Roman" w:hAnsi="Times New Roman" w:cs="Times New Roman"/>
          <w:b/>
          <w:sz w:val="40"/>
          <w:szCs w:val="40"/>
        </w:rPr>
        <w:t>удовлетворенности качеством оказываемых образовательных услуг</w:t>
      </w:r>
      <w:r w:rsidR="000F17C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8E1A11">
        <w:rPr>
          <w:rFonts w:ascii="Times New Roman" w:eastAsia="Times New Roman" w:hAnsi="Times New Roman" w:cs="Times New Roman"/>
          <w:b/>
          <w:sz w:val="40"/>
          <w:szCs w:val="40"/>
        </w:rPr>
        <w:t>обучающихся, воспитанников, их родителей</w:t>
      </w:r>
    </w:p>
    <w:p w:rsidR="00C71D80" w:rsidRPr="008E1A11" w:rsidRDefault="00C71D80" w:rsidP="004269E0">
      <w:pPr>
        <w:pStyle w:val="a9"/>
        <w:widowControl/>
        <w:spacing w:line="360" w:lineRule="auto"/>
        <w:rPr>
          <w:bCs w:val="0"/>
          <w:sz w:val="40"/>
          <w:szCs w:val="40"/>
        </w:rPr>
      </w:pPr>
    </w:p>
    <w:p w:rsidR="00C71D80" w:rsidRPr="008E1A11" w:rsidRDefault="00C71D80" w:rsidP="00C71D80">
      <w:pPr>
        <w:pStyle w:val="a9"/>
        <w:widowControl/>
        <w:rPr>
          <w:bCs w:val="0"/>
        </w:rPr>
      </w:pPr>
      <w:r w:rsidRPr="008E1A11">
        <w:rPr>
          <w:bCs w:val="0"/>
        </w:rPr>
        <w:t>(2016 год)</w:t>
      </w:r>
    </w:p>
    <w:p w:rsidR="00C71D80" w:rsidRPr="008E1A11" w:rsidRDefault="00C71D80" w:rsidP="00C71D80">
      <w:pPr>
        <w:pStyle w:val="a9"/>
        <w:widowControl/>
        <w:rPr>
          <w:sz w:val="40"/>
          <w:szCs w:val="40"/>
        </w:rPr>
      </w:pPr>
    </w:p>
    <w:p w:rsidR="00C71D80" w:rsidRPr="006A1A2F" w:rsidRDefault="00C71D80" w:rsidP="00C71D80">
      <w:pPr>
        <w:pStyle w:val="a9"/>
        <w:widowControl/>
        <w:jc w:val="both"/>
        <w:rPr>
          <w:sz w:val="28"/>
          <w:szCs w:val="28"/>
        </w:rPr>
      </w:pPr>
    </w:p>
    <w:p w:rsidR="00C71D80" w:rsidRPr="006A1A2F" w:rsidRDefault="00C71D80" w:rsidP="00C71D80">
      <w:pPr>
        <w:pStyle w:val="a9"/>
        <w:widowControl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27940</wp:posOffset>
            </wp:positionV>
            <wp:extent cx="1371600" cy="1143000"/>
            <wp:effectExtent l="19050" t="0" r="0" b="0"/>
            <wp:wrapNone/>
            <wp:docPr id="18" name="Рисунок 2" descr="Без имени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-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1D80" w:rsidRPr="006A1A2F" w:rsidRDefault="00C71D80" w:rsidP="00C71D80">
      <w:pPr>
        <w:pStyle w:val="a9"/>
        <w:widowControl/>
        <w:jc w:val="both"/>
        <w:rPr>
          <w:sz w:val="28"/>
          <w:szCs w:val="28"/>
        </w:rPr>
      </w:pPr>
    </w:p>
    <w:p w:rsidR="00C71D80" w:rsidRPr="006A1A2F" w:rsidRDefault="00C71D80" w:rsidP="00C71D80">
      <w:pPr>
        <w:pStyle w:val="a9"/>
        <w:widowControl/>
        <w:jc w:val="both"/>
        <w:rPr>
          <w:sz w:val="28"/>
          <w:szCs w:val="28"/>
        </w:rPr>
      </w:pPr>
    </w:p>
    <w:p w:rsidR="00C71D80" w:rsidRPr="006A1A2F" w:rsidRDefault="00C71D80" w:rsidP="00C71D80">
      <w:pPr>
        <w:pStyle w:val="a9"/>
        <w:widowControl/>
        <w:jc w:val="both"/>
        <w:rPr>
          <w:sz w:val="28"/>
          <w:szCs w:val="28"/>
        </w:rPr>
      </w:pPr>
    </w:p>
    <w:p w:rsidR="00C71D80" w:rsidRPr="006A1A2F" w:rsidRDefault="00C71D80" w:rsidP="00C71D80">
      <w:pPr>
        <w:pStyle w:val="a9"/>
        <w:widowControl/>
        <w:jc w:val="both"/>
        <w:rPr>
          <w:sz w:val="28"/>
          <w:szCs w:val="28"/>
        </w:rPr>
      </w:pPr>
    </w:p>
    <w:p w:rsidR="00C71D80" w:rsidRPr="006A1A2F" w:rsidRDefault="00C71D80" w:rsidP="00C71D80">
      <w:pPr>
        <w:pStyle w:val="a9"/>
        <w:widowControl/>
        <w:jc w:val="both"/>
        <w:rPr>
          <w:sz w:val="28"/>
          <w:szCs w:val="28"/>
        </w:rPr>
      </w:pPr>
    </w:p>
    <w:p w:rsidR="00C71D80" w:rsidRPr="006A1A2F" w:rsidRDefault="00C71D80" w:rsidP="00C71D80">
      <w:pPr>
        <w:pStyle w:val="a9"/>
        <w:widowControl/>
        <w:jc w:val="both"/>
        <w:rPr>
          <w:sz w:val="28"/>
          <w:szCs w:val="28"/>
        </w:rPr>
      </w:pPr>
    </w:p>
    <w:p w:rsidR="00C71D80" w:rsidRDefault="00C71D80" w:rsidP="00C71D80">
      <w:pPr>
        <w:pStyle w:val="a9"/>
        <w:widowControl/>
        <w:jc w:val="both"/>
        <w:rPr>
          <w:sz w:val="28"/>
          <w:szCs w:val="28"/>
        </w:rPr>
      </w:pPr>
    </w:p>
    <w:p w:rsidR="00C71D80" w:rsidRDefault="00C71D80" w:rsidP="00C71D80">
      <w:pPr>
        <w:pStyle w:val="a9"/>
        <w:widowControl/>
        <w:jc w:val="both"/>
        <w:rPr>
          <w:sz w:val="28"/>
          <w:szCs w:val="28"/>
        </w:rPr>
      </w:pPr>
    </w:p>
    <w:p w:rsidR="00C71D80" w:rsidRDefault="00C71D80" w:rsidP="00C71D80">
      <w:pPr>
        <w:pStyle w:val="a9"/>
        <w:widowControl/>
        <w:jc w:val="both"/>
        <w:rPr>
          <w:sz w:val="28"/>
          <w:szCs w:val="28"/>
        </w:rPr>
      </w:pPr>
    </w:p>
    <w:p w:rsidR="00C71D80" w:rsidRDefault="00C71D80" w:rsidP="00C71D80">
      <w:pPr>
        <w:pStyle w:val="a9"/>
        <w:widowControl/>
        <w:jc w:val="both"/>
        <w:rPr>
          <w:sz w:val="28"/>
          <w:szCs w:val="28"/>
        </w:rPr>
      </w:pPr>
    </w:p>
    <w:p w:rsidR="00C71D80" w:rsidRDefault="00C71D80" w:rsidP="00C71D80">
      <w:pPr>
        <w:pStyle w:val="a9"/>
        <w:widowControl/>
        <w:jc w:val="both"/>
        <w:rPr>
          <w:sz w:val="28"/>
          <w:szCs w:val="28"/>
        </w:rPr>
      </w:pPr>
    </w:p>
    <w:p w:rsidR="00C71D80" w:rsidRDefault="00C71D80" w:rsidP="00C71D80">
      <w:pPr>
        <w:pStyle w:val="a9"/>
        <w:widowControl/>
        <w:jc w:val="both"/>
        <w:rPr>
          <w:sz w:val="28"/>
          <w:szCs w:val="28"/>
        </w:rPr>
      </w:pPr>
    </w:p>
    <w:p w:rsidR="00C71D80" w:rsidRPr="006A1A2F" w:rsidRDefault="00C71D80" w:rsidP="00C71D80">
      <w:pPr>
        <w:pStyle w:val="a9"/>
        <w:widowControl/>
        <w:jc w:val="both"/>
        <w:rPr>
          <w:sz w:val="28"/>
          <w:szCs w:val="28"/>
        </w:rPr>
      </w:pPr>
    </w:p>
    <w:p w:rsidR="00C71D80" w:rsidRDefault="009F2811" w:rsidP="00C71D80">
      <w:pPr>
        <w:pStyle w:val="a9"/>
        <w:widowControl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pict>
          <v:rect id="_x0000_s1028" style="position:absolute;left:0;text-align:left;margin-left:488.55pt;margin-top:18.35pt;width:19.5pt;height:12.75pt;z-index:251662336" stroked="f"/>
        </w:pict>
      </w:r>
      <w:r w:rsidR="00C71D80" w:rsidRPr="006A1A2F">
        <w:rPr>
          <w:b w:val="0"/>
          <w:sz w:val="28"/>
          <w:szCs w:val="28"/>
        </w:rPr>
        <w:t>Курган</w:t>
      </w:r>
      <w:r w:rsidR="00C71D80">
        <w:rPr>
          <w:b w:val="0"/>
          <w:sz w:val="28"/>
          <w:szCs w:val="28"/>
        </w:rPr>
        <w:t>, 2016 г.</w:t>
      </w:r>
    </w:p>
    <w:p w:rsidR="00C71D80" w:rsidRDefault="009F2811" w:rsidP="00C71D80">
      <w:pPr>
        <w:pStyle w:val="a9"/>
        <w:widowControl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pict>
          <v:oval id="_x0000_s1029" style="position:absolute;left:0;text-align:left;margin-left:493.05pt;margin-top:15pt;width:15pt;height:31.05pt;z-index:251663360" stroked="f"/>
        </w:pict>
      </w:r>
    </w:p>
    <w:p w:rsidR="00C71D80" w:rsidRDefault="00C71D80" w:rsidP="00C71D80">
      <w:pPr>
        <w:pStyle w:val="a9"/>
        <w:widowControl/>
        <w:rPr>
          <w:b w:val="0"/>
          <w:sz w:val="28"/>
          <w:szCs w:val="28"/>
        </w:rPr>
        <w:sectPr w:rsidR="00C71D80" w:rsidSect="005F64D3">
          <w:footerReference w:type="default" r:id="rId9"/>
          <w:footerReference w:type="first" r:id="rId10"/>
          <w:pgSz w:w="12240" w:h="15840"/>
          <w:pgMar w:top="1134" w:right="1134" w:bottom="1134" w:left="1134" w:header="709" w:footer="709" w:gutter="0"/>
          <w:pgNumType w:start="1"/>
          <w:cols w:space="709"/>
          <w:noEndnote/>
          <w:docGrid w:linePitch="299"/>
        </w:sectPr>
      </w:pPr>
    </w:p>
    <w:p w:rsidR="00C71D80" w:rsidRPr="006A1A2F" w:rsidRDefault="00C71D80" w:rsidP="00C71D80">
      <w:pPr>
        <w:pStyle w:val="a9"/>
        <w:widowControl/>
        <w:rPr>
          <w:b w:val="0"/>
          <w:caps/>
          <w:sz w:val="28"/>
          <w:szCs w:val="28"/>
        </w:rPr>
      </w:pPr>
      <w:r w:rsidRPr="006A1A2F">
        <w:rPr>
          <w:b w:val="0"/>
          <w:caps/>
          <w:sz w:val="28"/>
          <w:szCs w:val="28"/>
        </w:rPr>
        <w:lastRenderedPageBreak/>
        <w:t>Рекомендовано к печати</w:t>
      </w:r>
    </w:p>
    <w:p w:rsidR="00C71D80" w:rsidRPr="006A1A2F" w:rsidRDefault="00C71D80" w:rsidP="00C71D80">
      <w:pPr>
        <w:pStyle w:val="a9"/>
        <w:widowControl/>
        <w:rPr>
          <w:b w:val="0"/>
          <w:caps/>
          <w:sz w:val="28"/>
          <w:szCs w:val="28"/>
        </w:rPr>
      </w:pPr>
      <w:r w:rsidRPr="006A1A2F">
        <w:rPr>
          <w:b w:val="0"/>
          <w:caps/>
          <w:sz w:val="28"/>
          <w:szCs w:val="28"/>
        </w:rPr>
        <w:t>редакционно-издательским советом МбУ КГ ИМЦ</w:t>
      </w:r>
    </w:p>
    <w:p w:rsidR="00C71D80" w:rsidRPr="006A1A2F" w:rsidRDefault="00C71D80" w:rsidP="00C71D80">
      <w:pPr>
        <w:pStyle w:val="a9"/>
        <w:widowControl/>
        <w:rPr>
          <w:sz w:val="28"/>
          <w:szCs w:val="28"/>
        </w:rPr>
      </w:pPr>
    </w:p>
    <w:p w:rsidR="00C71D80" w:rsidRDefault="00C71D80" w:rsidP="00C71D80">
      <w:pPr>
        <w:pStyle w:val="a9"/>
        <w:widowControl/>
        <w:jc w:val="both"/>
        <w:rPr>
          <w:b w:val="0"/>
          <w:sz w:val="28"/>
          <w:szCs w:val="28"/>
        </w:rPr>
      </w:pPr>
    </w:p>
    <w:p w:rsidR="00C71D80" w:rsidRDefault="00C71D80" w:rsidP="00C71D80">
      <w:pPr>
        <w:pStyle w:val="a9"/>
        <w:widowControl/>
        <w:jc w:val="both"/>
        <w:rPr>
          <w:b w:val="0"/>
          <w:sz w:val="28"/>
          <w:szCs w:val="28"/>
        </w:rPr>
      </w:pPr>
    </w:p>
    <w:p w:rsidR="00C71D80" w:rsidRDefault="00C71D80" w:rsidP="00C71D80">
      <w:pPr>
        <w:pStyle w:val="a9"/>
        <w:widowControl/>
        <w:ind w:firstLine="720"/>
        <w:jc w:val="both"/>
        <w:rPr>
          <w:b w:val="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C71D80" w:rsidTr="005F64D3">
        <w:tc>
          <w:tcPr>
            <w:tcW w:w="9854" w:type="dxa"/>
          </w:tcPr>
          <w:p w:rsidR="00C71D80" w:rsidRDefault="00C71D80" w:rsidP="005F64D3">
            <w:pPr>
              <w:pStyle w:val="a9"/>
              <w:widowControl/>
              <w:jc w:val="both"/>
              <w:rPr>
                <w:sz w:val="28"/>
                <w:szCs w:val="28"/>
              </w:rPr>
            </w:pPr>
            <w:r w:rsidRPr="008E1A11">
              <w:rPr>
                <w:sz w:val="28"/>
                <w:szCs w:val="28"/>
              </w:rPr>
              <w:t>Составители:</w:t>
            </w:r>
          </w:p>
          <w:p w:rsidR="00C71D80" w:rsidRPr="008E1A11" w:rsidRDefault="00C71D80" w:rsidP="005F64D3">
            <w:pPr>
              <w:pStyle w:val="a9"/>
              <w:widowControl/>
              <w:jc w:val="both"/>
              <w:rPr>
                <w:sz w:val="28"/>
                <w:szCs w:val="28"/>
              </w:rPr>
            </w:pPr>
          </w:p>
        </w:tc>
      </w:tr>
      <w:tr w:rsidR="00C71D80" w:rsidTr="005F64D3">
        <w:tc>
          <w:tcPr>
            <w:tcW w:w="9854" w:type="dxa"/>
          </w:tcPr>
          <w:p w:rsidR="00C71D80" w:rsidRDefault="00C71D80" w:rsidP="005F64D3">
            <w:pPr>
              <w:pStyle w:val="a9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6A1A2F">
              <w:rPr>
                <w:b w:val="0"/>
                <w:bCs w:val="0"/>
                <w:sz w:val="28"/>
                <w:szCs w:val="28"/>
              </w:rPr>
              <w:t>Ерменова</w:t>
            </w:r>
            <w:proofErr w:type="spellEnd"/>
            <w:r w:rsidRPr="006A1A2F">
              <w:rPr>
                <w:b w:val="0"/>
                <w:bCs w:val="0"/>
                <w:sz w:val="28"/>
                <w:szCs w:val="28"/>
              </w:rPr>
              <w:t xml:space="preserve"> Р.Н.</w:t>
            </w:r>
            <w:r>
              <w:rPr>
                <w:b w:val="0"/>
                <w:bCs w:val="0"/>
                <w:sz w:val="28"/>
                <w:szCs w:val="28"/>
              </w:rPr>
              <w:t>,</w:t>
            </w:r>
            <w:r w:rsidRPr="006A1A2F">
              <w:rPr>
                <w:b w:val="0"/>
                <w:bCs w:val="0"/>
                <w:sz w:val="28"/>
                <w:szCs w:val="28"/>
              </w:rPr>
              <w:t xml:space="preserve"> старший методист МБУ </w:t>
            </w:r>
            <w:r>
              <w:rPr>
                <w:b w:val="0"/>
                <w:bCs w:val="0"/>
                <w:sz w:val="28"/>
                <w:szCs w:val="28"/>
              </w:rPr>
              <w:t>КГ ИМЦ;</w:t>
            </w:r>
          </w:p>
          <w:p w:rsidR="00C71D80" w:rsidRDefault="00C71D80" w:rsidP="005F64D3">
            <w:pPr>
              <w:pStyle w:val="a9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  <w:tr w:rsidR="00C71D80" w:rsidTr="005F64D3">
        <w:tc>
          <w:tcPr>
            <w:tcW w:w="9854" w:type="dxa"/>
          </w:tcPr>
          <w:p w:rsidR="00C71D80" w:rsidRDefault="00C71D80" w:rsidP="005F64D3">
            <w:pPr>
              <w:pStyle w:val="a9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 w:rsidRPr="006A1A2F">
              <w:rPr>
                <w:b w:val="0"/>
                <w:bCs w:val="0"/>
                <w:sz w:val="28"/>
                <w:szCs w:val="28"/>
              </w:rPr>
              <w:t>Шаламова Л.В.</w:t>
            </w:r>
            <w:r>
              <w:rPr>
                <w:b w:val="0"/>
                <w:bCs w:val="0"/>
                <w:sz w:val="28"/>
                <w:szCs w:val="28"/>
              </w:rPr>
              <w:t>, зав.</w:t>
            </w:r>
            <w:r w:rsidRPr="006A1A2F">
              <w:rPr>
                <w:b w:val="0"/>
                <w:bCs w:val="0"/>
                <w:sz w:val="28"/>
                <w:szCs w:val="28"/>
              </w:rPr>
              <w:t xml:space="preserve"> отделом мониторинга и информатизации МБУ </w:t>
            </w:r>
            <w:r>
              <w:rPr>
                <w:b w:val="0"/>
                <w:bCs w:val="0"/>
                <w:sz w:val="28"/>
                <w:szCs w:val="28"/>
              </w:rPr>
              <w:t>КГ ИМЦ;</w:t>
            </w:r>
          </w:p>
          <w:p w:rsidR="00C71D80" w:rsidRDefault="00C71D80" w:rsidP="005F64D3">
            <w:pPr>
              <w:pStyle w:val="a9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  <w:tr w:rsidR="00C71D80" w:rsidTr="005F64D3">
        <w:tc>
          <w:tcPr>
            <w:tcW w:w="9854" w:type="dxa"/>
          </w:tcPr>
          <w:p w:rsidR="00C71D80" w:rsidRDefault="00C71D80" w:rsidP="005F64D3">
            <w:pPr>
              <w:pStyle w:val="a9"/>
              <w:widowControl/>
              <w:jc w:val="both"/>
              <w:rPr>
                <w:sz w:val="28"/>
                <w:szCs w:val="28"/>
              </w:rPr>
            </w:pPr>
            <w:r w:rsidRPr="006A1A2F">
              <w:rPr>
                <w:sz w:val="28"/>
                <w:szCs w:val="28"/>
              </w:rPr>
              <w:t>Рецензент:</w:t>
            </w:r>
          </w:p>
          <w:p w:rsidR="00C71D80" w:rsidRDefault="00C71D80" w:rsidP="005F64D3">
            <w:pPr>
              <w:pStyle w:val="a9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  <w:tr w:rsidR="00C71D80" w:rsidTr="005F64D3">
        <w:tc>
          <w:tcPr>
            <w:tcW w:w="9854" w:type="dxa"/>
          </w:tcPr>
          <w:p w:rsidR="00C71D80" w:rsidRDefault="00C71D80" w:rsidP="005F64D3">
            <w:pPr>
              <w:pStyle w:val="a9"/>
              <w:widowControl/>
              <w:jc w:val="both"/>
              <w:rPr>
                <w:b w:val="0"/>
                <w:sz w:val="28"/>
                <w:szCs w:val="28"/>
              </w:rPr>
            </w:pPr>
            <w:r w:rsidRPr="006A1A2F">
              <w:rPr>
                <w:b w:val="0"/>
                <w:bCs w:val="0"/>
                <w:sz w:val="28"/>
                <w:szCs w:val="28"/>
              </w:rPr>
              <w:t>Щербакова Е.Л.</w:t>
            </w:r>
            <w:r>
              <w:rPr>
                <w:b w:val="0"/>
                <w:bCs w:val="0"/>
                <w:sz w:val="28"/>
                <w:szCs w:val="28"/>
              </w:rPr>
              <w:t>, зам.</w:t>
            </w:r>
            <w:r w:rsidRPr="006A1A2F">
              <w:rPr>
                <w:b w:val="0"/>
                <w:bCs w:val="0"/>
                <w:sz w:val="28"/>
                <w:szCs w:val="28"/>
              </w:rPr>
              <w:t xml:space="preserve"> директора по НМР МБУ </w:t>
            </w:r>
            <w:r>
              <w:rPr>
                <w:b w:val="0"/>
                <w:bCs w:val="0"/>
                <w:sz w:val="28"/>
                <w:szCs w:val="28"/>
              </w:rPr>
              <w:t>КГ ИМЦ</w:t>
            </w:r>
          </w:p>
        </w:tc>
      </w:tr>
    </w:tbl>
    <w:p w:rsidR="00C71D80" w:rsidRDefault="00C71D80" w:rsidP="00C71D80">
      <w:pPr>
        <w:pStyle w:val="a9"/>
        <w:widowControl/>
        <w:ind w:firstLine="720"/>
        <w:jc w:val="both"/>
        <w:rPr>
          <w:b w:val="0"/>
          <w:sz w:val="28"/>
          <w:szCs w:val="28"/>
        </w:rPr>
      </w:pPr>
    </w:p>
    <w:p w:rsidR="00C71D80" w:rsidRDefault="00C71D80" w:rsidP="00C71D80">
      <w:pPr>
        <w:pStyle w:val="a9"/>
        <w:widowControl/>
        <w:ind w:firstLine="720"/>
        <w:jc w:val="both"/>
        <w:rPr>
          <w:b w:val="0"/>
          <w:sz w:val="28"/>
          <w:szCs w:val="28"/>
        </w:rPr>
      </w:pPr>
    </w:p>
    <w:p w:rsidR="00C71D80" w:rsidRDefault="00C71D80" w:rsidP="00C71D80">
      <w:pPr>
        <w:pStyle w:val="a9"/>
        <w:widowControl/>
        <w:ind w:firstLine="720"/>
        <w:jc w:val="both"/>
        <w:rPr>
          <w:b w:val="0"/>
          <w:sz w:val="28"/>
          <w:szCs w:val="28"/>
        </w:rPr>
      </w:pPr>
    </w:p>
    <w:p w:rsidR="00C71D80" w:rsidRDefault="00C71D80" w:rsidP="00C71D80">
      <w:pPr>
        <w:pStyle w:val="a9"/>
        <w:widowControl/>
        <w:ind w:firstLine="720"/>
        <w:jc w:val="both"/>
        <w:rPr>
          <w:b w:val="0"/>
          <w:sz w:val="28"/>
          <w:szCs w:val="28"/>
        </w:rPr>
      </w:pPr>
    </w:p>
    <w:p w:rsidR="00C71D80" w:rsidRDefault="00C71D80" w:rsidP="00C71D80">
      <w:pPr>
        <w:pStyle w:val="a9"/>
        <w:widowControl/>
        <w:ind w:firstLine="720"/>
        <w:jc w:val="both"/>
        <w:rPr>
          <w:b w:val="0"/>
          <w:sz w:val="28"/>
          <w:szCs w:val="28"/>
        </w:rPr>
      </w:pPr>
    </w:p>
    <w:p w:rsidR="00C71D80" w:rsidRDefault="00C71D80" w:rsidP="00C71D80">
      <w:pPr>
        <w:pStyle w:val="a9"/>
        <w:widowControl/>
        <w:ind w:firstLine="720"/>
        <w:jc w:val="both"/>
        <w:rPr>
          <w:b w:val="0"/>
          <w:sz w:val="28"/>
          <w:szCs w:val="28"/>
        </w:rPr>
      </w:pPr>
    </w:p>
    <w:p w:rsidR="00C71D80" w:rsidRDefault="00C71D80" w:rsidP="00C71D80">
      <w:pPr>
        <w:pStyle w:val="a9"/>
        <w:widowControl/>
        <w:ind w:firstLine="720"/>
        <w:jc w:val="both"/>
        <w:rPr>
          <w:b w:val="0"/>
          <w:sz w:val="28"/>
          <w:szCs w:val="28"/>
        </w:rPr>
      </w:pPr>
    </w:p>
    <w:p w:rsidR="00C71D80" w:rsidRDefault="00C71D80" w:rsidP="00C71D80">
      <w:pPr>
        <w:pStyle w:val="a9"/>
        <w:widowControl/>
        <w:ind w:firstLine="720"/>
        <w:jc w:val="both"/>
        <w:rPr>
          <w:b w:val="0"/>
          <w:sz w:val="28"/>
          <w:szCs w:val="28"/>
        </w:rPr>
      </w:pPr>
    </w:p>
    <w:p w:rsidR="00C71D80" w:rsidRDefault="00C71D80" w:rsidP="00C71D80">
      <w:pPr>
        <w:pStyle w:val="a9"/>
        <w:widowControl/>
        <w:ind w:firstLine="720"/>
        <w:jc w:val="both"/>
        <w:rPr>
          <w:b w:val="0"/>
          <w:sz w:val="28"/>
          <w:szCs w:val="28"/>
        </w:rPr>
      </w:pPr>
    </w:p>
    <w:p w:rsidR="00C71D80" w:rsidRDefault="00C71D80" w:rsidP="00C71D80">
      <w:pPr>
        <w:pStyle w:val="a9"/>
        <w:widowControl/>
        <w:ind w:firstLine="720"/>
        <w:jc w:val="both"/>
        <w:rPr>
          <w:b w:val="0"/>
          <w:sz w:val="28"/>
          <w:szCs w:val="28"/>
        </w:rPr>
      </w:pPr>
    </w:p>
    <w:p w:rsidR="00C71D80" w:rsidRDefault="00C71D80" w:rsidP="00C71D80">
      <w:pPr>
        <w:pStyle w:val="a9"/>
        <w:widowControl/>
        <w:ind w:firstLine="720"/>
        <w:jc w:val="both"/>
        <w:rPr>
          <w:b w:val="0"/>
          <w:sz w:val="28"/>
          <w:szCs w:val="28"/>
        </w:rPr>
      </w:pPr>
    </w:p>
    <w:p w:rsidR="00C71D80" w:rsidRDefault="00C71D80" w:rsidP="00C71D80">
      <w:pPr>
        <w:pStyle w:val="a9"/>
        <w:widowControl/>
        <w:ind w:firstLine="720"/>
        <w:jc w:val="both"/>
        <w:rPr>
          <w:b w:val="0"/>
          <w:sz w:val="28"/>
          <w:szCs w:val="28"/>
        </w:rPr>
      </w:pPr>
    </w:p>
    <w:p w:rsidR="00C71D80" w:rsidRDefault="00C71D80" w:rsidP="00C71D80">
      <w:pPr>
        <w:pStyle w:val="a9"/>
        <w:widowControl/>
        <w:ind w:firstLine="720"/>
        <w:jc w:val="both"/>
        <w:rPr>
          <w:b w:val="0"/>
          <w:sz w:val="28"/>
          <w:szCs w:val="28"/>
        </w:rPr>
      </w:pPr>
    </w:p>
    <w:p w:rsidR="00C71D80" w:rsidRDefault="00C71D80" w:rsidP="00C71D80">
      <w:pPr>
        <w:pStyle w:val="a9"/>
        <w:widowControl/>
        <w:ind w:firstLine="720"/>
        <w:jc w:val="both"/>
        <w:rPr>
          <w:b w:val="0"/>
          <w:sz w:val="28"/>
          <w:szCs w:val="28"/>
        </w:rPr>
      </w:pPr>
    </w:p>
    <w:p w:rsidR="00C71D80" w:rsidRDefault="00C71D80" w:rsidP="00C71D80">
      <w:pPr>
        <w:pStyle w:val="a9"/>
        <w:widowControl/>
        <w:ind w:firstLine="720"/>
        <w:jc w:val="both"/>
        <w:rPr>
          <w:b w:val="0"/>
          <w:sz w:val="28"/>
          <w:szCs w:val="28"/>
        </w:rPr>
      </w:pPr>
    </w:p>
    <w:p w:rsidR="00C71D80" w:rsidRDefault="00C71D80" w:rsidP="00C71D80">
      <w:pPr>
        <w:pStyle w:val="a9"/>
        <w:widowControl/>
        <w:ind w:firstLine="720"/>
        <w:jc w:val="both"/>
        <w:rPr>
          <w:b w:val="0"/>
          <w:sz w:val="28"/>
          <w:szCs w:val="28"/>
        </w:rPr>
      </w:pPr>
    </w:p>
    <w:p w:rsidR="00C71D80" w:rsidRDefault="00C71D80" w:rsidP="00C71D80">
      <w:pPr>
        <w:pStyle w:val="a9"/>
        <w:widowControl/>
        <w:ind w:firstLine="720"/>
        <w:jc w:val="both"/>
        <w:rPr>
          <w:b w:val="0"/>
          <w:sz w:val="28"/>
          <w:szCs w:val="28"/>
        </w:rPr>
      </w:pPr>
    </w:p>
    <w:p w:rsidR="00C71D80" w:rsidRDefault="00C71D80" w:rsidP="00C71D80">
      <w:pPr>
        <w:pStyle w:val="a9"/>
        <w:widowControl/>
        <w:ind w:firstLine="720"/>
        <w:jc w:val="both"/>
        <w:rPr>
          <w:b w:val="0"/>
          <w:sz w:val="28"/>
          <w:szCs w:val="28"/>
        </w:rPr>
      </w:pPr>
    </w:p>
    <w:p w:rsidR="00C71D80" w:rsidRDefault="00C71D80" w:rsidP="00C71D80">
      <w:pPr>
        <w:pStyle w:val="a9"/>
        <w:widowControl/>
        <w:jc w:val="both"/>
        <w:rPr>
          <w:b w:val="0"/>
          <w:sz w:val="28"/>
          <w:szCs w:val="28"/>
        </w:rPr>
      </w:pPr>
    </w:p>
    <w:p w:rsidR="00C71D80" w:rsidRDefault="00C71D80" w:rsidP="00C71D80">
      <w:pPr>
        <w:pStyle w:val="a9"/>
        <w:widowControl/>
        <w:jc w:val="both"/>
        <w:rPr>
          <w:b w:val="0"/>
          <w:sz w:val="28"/>
          <w:szCs w:val="28"/>
        </w:rPr>
      </w:pPr>
    </w:p>
    <w:p w:rsidR="00C71D80" w:rsidRPr="006A1A2F" w:rsidRDefault="00C71D80" w:rsidP="00C71D80">
      <w:pPr>
        <w:pStyle w:val="a9"/>
        <w:widowControl/>
        <w:jc w:val="both"/>
        <w:rPr>
          <w:b w:val="0"/>
          <w:sz w:val="28"/>
          <w:szCs w:val="28"/>
        </w:rPr>
      </w:pPr>
    </w:p>
    <w:p w:rsidR="005F64D3" w:rsidRDefault="005F64D3" w:rsidP="00C71D80">
      <w:pPr>
        <w:pStyle w:val="a9"/>
        <w:widowControl/>
        <w:ind w:firstLine="709"/>
        <w:jc w:val="both"/>
        <w:rPr>
          <w:b w:val="0"/>
          <w:bCs w:val="0"/>
          <w:sz w:val="28"/>
          <w:szCs w:val="28"/>
        </w:rPr>
      </w:pPr>
    </w:p>
    <w:p w:rsidR="005F64D3" w:rsidRDefault="00C71D80" w:rsidP="00C71D80">
      <w:pPr>
        <w:pStyle w:val="a9"/>
        <w:widowControl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6A1A2F">
        <w:rPr>
          <w:b w:val="0"/>
          <w:bCs w:val="0"/>
          <w:sz w:val="28"/>
          <w:szCs w:val="28"/>
        </w:rPr>
        <w:t xml:space="preserve">Сборник составлен на основании </w:t>
      </w:r>
      <w:r w:rsidRPr="006A1A2F">
        <w:rPr>
          <w:b w:val="0"/>
          <w:sz w:val="28"/>
          <w:szCs w:val="28"/>
          <w:shd w:val="clear" w:color="auto" w:fill="FFFFFF"/>
        </w:rPr>
        <w:t xml:space="preserve">мониторингового исследования удовлетворённости </w:t>
      </w:r>
      <w:r w:rsidRPr="006A1A2F">
        <w:rPr>
          <w:b w:val="0"/>
          <w:color w:val="000000"/>
          <w:sz w:val="28"/>
          <w:szCs w:val="28"/>
          <w:shd w:val="clear" w:color="auto" w:fill="FFFFFF"/>
        </w:rPr>
        <w:t>качеством оказываемых образовательных услуг учащихся, их родителей (законных представителей), обучающихся УДО, их родителей (законных представителей), а также родителей (законных представителей) обучающихся (воспитанников) старших и подготовительных к школе групп ДОУ</w:t>
      </w:r>
      <w:r w:rsidR="005F64D3">
        <w:rPr>
          <w:b w:val="0"/>
          <w:color w:val="000000"/>
          <w:sz w:val="28"/>
          <w:szCs w:val="28"/>
          <w:shd w:val="clear" w:color="auto" w:fill="FFFFFF"/>
        </w:rPr>
        <w:t>, проведенного в ноябре-декабре</w:t>
      </w:r>
      <w:r w:rsidRPr="006A1A2F">
        <w:rPr>
          <w:b w:val="0"/>
          <w:color w:val="000000"/>
          <w:sz w:val="28"/>
          <w:szCs w:val="28"/>
          <w:shd w:val="clear" w:color="auto" w:fill="FFFFFF"/>
        </w:rPr>
        <w:t>2016года</w:t>
      </w:r>
    </w:p>
    <w:p w:rsidR="005F64D3" w:rsidRDefault="005F64D3" w:rsidP="00C71D80">
      <w:pPr>
        <w:pStyle w:val="a9"/>
        <w:widowControl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</w:p>
    <w:p w:rsidR="005F64D3" w:rsidRDefault="005F64D3" w:rsidP="00C71D80">
      <w:pPr>
        <w:pStyle w:val="a9"/>
        <w:widowControl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  <w:sectPr w:rsidR="005F64D3" w:rsidSect="00AB733A">
          <w:footerReference w:type="default" r:id="rId11"/>
          <w:footerReference w:type="first" r:id="rId12"/>
          <w:pgSz w:w="11906" w:h="16838"/>
          <w:pgMar w:top="1134" w:right="850" w:bottom="1134" w:left="993" w:header="708" w:footer="708" w:gutter="0"/>
          <w:pgNumType w:start="2"/>
          <w:cols w:space="708"/>
          <w:titlePg/>
          <w:docGrid w:linePitch="360"/>
        </w:sectPr>
      </w:pPr>
    </w:p>
    <w:p w:rsidR="000E1C5C" w:rsidRDefault="005F64D3" w:rsidP="005F64D3">
      <w:pPr>
        <w:pStyle w:val="a9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8A4E34" w:rsidRDefault="008A4E34" w:rsidP="005F64D3">
      <w:pPr>
        <w:pStyle w:val="a9"/>
        <w:spacing w:line="228" w:lineRule="auto"/>
        <w:rPr>
          <w:sz w:val="28"/>
          <w:szCs w:val="28"/>
        </w:rPr>
      </w:pPr>
    </w:p>
    <w:p w:rsidR="005F64D3" w:rsidRPr="00C71D80" w:rsidRDefault="005F64D3" w:rsidP="005F64D3">
      <w:pPr>
        <w:pStyle w:val="a9"/>
        <w:spacing w:line="228" w:lineRule="auto"/>
        <w:rPr>
          <w:sz w:val="28"/>
          <w:szCs w:val="28"/>
        </w:rPr>
      </w:pPr>
    </w:p>
    <w:tbl>
      <w:tblPr>
        <w:tblW w:w="10083" w:type="dxa"/>
        <w:jc w:val="center"/>
        <w:tblLayout w:type="fixed"/>
        <w:tblLook w:val="0000"/>
      </w:tblPr>
      <w:tblGrid>
        <w:gridCol w:w="8657"/>
        <w:gridCol w:w="567"/>
        <w:gridCol w:w="859"/>
      </w:tblGrid>
      <w:tr w:rsidR="00AB733A" w:rsidRPr="00C71D80" w:rsidTr="008A4E34">
        <w:trPr>
          <w:cantSplit/>
          <w:jc w:val="center"/>
        </w:trPr>
        <w:tc>
          <w:tcPr>
            <w:tcW w:w="8657" w:type="dxa"/>
          </w:tcPr>
          <w:p w:rsidR="00AB733A" w:rsidRDefault="00AB733A" w:rsidP="008A4E34">
            <w:pPr>
              <w:pStyle w:val="af"/>
              <w:widowControl w:val="0"/>
              <w:overflowPunct/>
              <w:spacing w:line="228" w:lineRule="auto"/>
              <w:jc w:val="both"/>
              <w:textAlignment w:val="auto"/>
              <w:rPr>
                <w:rFonts w:ascii="Times New Roman" w:hAnsi="Times New Roman"/>
                <w:bCs/>
                <w:szCs w:val="28"/>
              </w:rPr>
            </w:pPr>
            <w:r w:rsidRPr="00C71D80">
              <w:rPr>
                <w:rFonts w:ascii="Times New Roman" w:hAnsi="Times New Roman"/>
                <w:bCs/>
                <w:szCs w:val="28"/>
              </w:rPr>
              <w:t>Введение</w:t>
            </w:r>
          </w:p>
          <w:p w:rsidR="004269E0" w:rsidRPr="00C71D80" w:rsidRDefault="004269E0" w:rsidP="008A4E34">
            <w:pPr>
              <w:pStyle w:val="af"/>
              <w:widowControl w:val="0"/>
              <w:overflowPunct/>
              <w:spacing w:line="228" w:lineRule="auto"/>
              <w:jc w:val="both"/>
              <w:textAlignment w:val="auto"/>
              <w:rPr>
                <w:rFonts w:ascii="Times New Roman" w:hAnsi="Times New Roman"/>
                <w:bCs/>
                <w:caps/>
                <w:szCs w:val="28"/>
              </w:rPr>
            </w:pPr>
          </w:p>
        </w:tc>
        <w:tc>
          <w:tcPr>
            <w:tcW w:w="567" w:type="dxa"/>
          </w:tcPr>
          <w:p w:rsidR="00AB733A" w:rsidRPr="00C71D80" w:rsidRDefault="00AB733A" w:rsidP="00E85467">
            <w:pPr>
              <w:pStyle w:val="af"/>
              <w:spacing w:line="228" w:lineRule="auto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859" w:type="dxa"/>
          </w:tcPr>
          <w:p w:rsidR="00AB733A" w:rsidRPr="00C71D80" w:rsidRDefault="00A448F8" w:rsidP="00E85467">
            <w:pPr>
              <w:pStyle w:val="af"/>
              <w:spacing w:line="228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с.3</w:t>
            </w:r>
          </w:p>
        </w:tc>
      </w:tr>
      <w:tr w:rsidR="00AB733A" w:rsidRPr="00C71D80" w:rsidTr="008A4E34">
        <w:trPr>
          <w:cantSplit/>
          <w:jc w:val="center"/>
        </w:trPr>
        <w:tc>
          <w:tcPr>
            <w:tcW w:w="8657" w:type="dxa"/>
          </w:tcPr>
          <w:p w:rsidR="00AB733A" w:rsidRPr="00C71D80" w:rsidRDefault="00AB733A" w:rsidP="00A448F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1 </w:t>
            </w:r>
            <w:r w:rsidRPr="00C71D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Удовлетворённость </w:t>
            </w:r>
            <w:r w:rsidRPr="00C71D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качеством оказываемых образовательных услуг учащихся старших классов общеобразовательных </w:t>
            </w:r>
            <w:r w:rsidR="00B25451" w:rsidRPr="00C71D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учреждений </w:t>
            </w:r>
          </w:p>
          <w:p w:rsidR="00AB733A" w:rsidRPr="00C71D80" w:rsidRDefault="00AB733A" w:rsidP="00E85467">
            <w:pPr>
              <w:pStyle w:val="af"/>
              <w:widowControl w:val="0"/>
              <w:overflowPunct/>
              <w:spacing w:line="228" w:lineRule="auto"/>
              <w:ind w:left="397"/>
              <w:jc w:val="both"/>
              <w:textAlignment w:val="auto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567" w:type="dxa"/>
          </w:tcPr>
          <w:p w:rsidR="00AB733A" w:rsidRPr="00C71D80" w:rsidRDefault="00AB733A" w:rsidP="00E85467">
            <w:pPr>
              <w:pStyle w:val="af"/>
              <w:spacing w:line="228" w:lineRule="auto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859" w:type="dxa"/>
          </w:tcPr>
          <w:p w:rsidR="00AB733A" w:rsidRPr="00C71D80" w:rsidRDefault="00A448F8" w:rsidP="00E85467">
            <w:pPr>
              <w:pStyle w:val="af"/>
              <w:spacing w:line="228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с. 4</w:t>
            </w:r>
          </w:p>
        </w:tc>
      </w:tr>
      <w:tr w:rsidR="00B25451" w:rsidRPr="00C71D80" w:rsidTr="008A4E34">
        <w:trPr>
          <w:cantSplit/>
          <w:jc w:val="center"/>
        </w:trPr>
        <w:tc>
          <w:tcPr>
            <w:tcW w:w="8657" w:type="dxa"/>
          </w:tcPr>
          <w:p w:rsidR="00B25451" w:rsidRPr="00C71D80" w:rsidRDefault="00B25451" w:rsidP="00A62C3D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2 </w:t>
            </w:r>
            <w:r w:rsidRPr="00C71D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Удовлетворённость родителе</w:t>
            </w:r>
            <w:proofErr w:type="gramStart"/>
            <w:r w:rsidRPr="00C71D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й(</w:t>
            </w:r>
            <w:proofErr w:type="gramEnd"/>
            <w:r w:rsidRPr="00C71D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законных представителей) </w:t>
            </w:r>
            <w:r w:rsidRPr="00C71D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учащихся старших классов общеобразовательных учреждений</w:t>
            </w:r>
            <w:r w:rsidR="00EB45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71D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качеством оказываемых образовательных услуг</w:t>
            </w:r>
          </w:p>
        </w:tc>
        <w:tc>
          <w:tcPr>
            <w:tcW w:w="567" w:type="dxa"/>
          </w:tcPr>
          <w:p w:rsidR="00B25451" w:rsidRPr="00C71D80" w:rsidRDefault="00B25451" w:rsidP="00E85467">
            <w:pPr>
              <w:pStyle w:val="af"/>
              <w:spacing w:line="228" w:lineRule="auto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859" w:type="dxa"/>
          </w:tcPr>
          <w:p w:rsidR="00B25451" w:rsidRPr="00C71D80" w:rsidRDefault="00AC3B6D" w:rsidP="00AC3B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с. </w:t>
            </w:r>
            <w:r w:rsidR="008A4E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  <w:p w:rsidR="00B25451" w:rsidRPr="00C71D80" w:rsidRDefault="00B25451" w:rsidP="00E85467">
            <w:pPr>
              <w:pStyle w:val="af"/>
              <w:spacing w:line="228" w:lineRule="auto"/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B25451" w:rsidRPr="00C71D80" w:rsidTr="008A4E34">
        <w:trPr>
          <w:cantSplit/>
          <w:jc w:val="center"/>
        </w:trPr>
        <w:tc>
          <w:tcPr>
            <w:tcW w:w="8657" w:type="dxa"/>
          </w:tcPr>
          <w:p w:rsidR="00B25451" w:rsidRPr="00C71D80" w:rsidRDefault="00B25451" w:rsidP="00A62C3D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3 </w:t>
            </w:r>
            <w:r w:rsidRPr="00C71D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Удовлетворённость </w:t>
            </w:r>
            <w:r w:rsidRPr="00C71D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качеством оказываемых образовательных услуг обучающихся учреждений дополнительного образования</w:t>
            </w:r>
          </w:p>
        </w:tc>
        <w:tc>
          <w:tcPr>
            <w:tcW w:w="567" w:type="dxa"/>
          </w:tcPr>
          <w:p w:rsidR="00B25451" w:rsidRPr="00C71D80" w:rsidRDefault="00B25451" w:rsidP="00E85467">
            <w:pPr>
              <w:pStyle w:val="af"/>
              <w:spacing w:line="228" w:lineRule="auto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859" w:type="dxa"/>
          </w:tcPr>
          <w:p w:rsidR="00B25451" w:rsidRPr="00C71D80" w:rsidRDefault="00AC3B6D" w:rsidP="00AC3B6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с.2</w:t>
            </w:r>
            <w:r w:rsidR="008A4E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B25451" w:rsidRPr="00C71D80" w:rsidTr="008A4E34">
        <w:trPr>
          <w:cantSplit/>
          <w:jc w:val="center"/>
        </w:trPr>
        <w:tc>
          <w:tcPr>
            <w:tcW w:w="8657" w:type="dxa"/>
          </w:tcPr>
          <w:p w:rsidR="00B25451" w:rsidRPr="00C71D80" w:rsidRDefault="00B25451" w:rsidP="00A62C3D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4 </w:t>
            </w:r>
            <w:r w:rsidRPr="00C71D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Удовлетворённость </w:t>
            </w:r>
            <w:r w:rsidRPr="00C71D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качеством оказываемых образовательных услуг родителей (законных представителей) обучающихся учреждений дополнительного образования</w:t>
            </w:r>
          </w:p>
        </w:tc>
        <w:tc>
          <w:tcPr>
            <w:tcW w:w="567" w:type="dxa"/>
          </w:tcPr>
          <w:p w:rsidR="00B25451" w:rsidRPr="00C71D80" w:rsidRDefault="00B25451" w:rsidP="00E85467">
            <w:pPr>
              <w:pStyle w:val="af"/>
              <w:spacing w:line="228" w:lineRule="auto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859" w:type="dxa"/>
          </w:tcPr>
          <w:p w:rsidR="00B25451" w:rsidRPr="00C71D80" w:rsidRDefault="00AC3B6D" w:rsidP="00B178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 3</w:t>
            </w:r>
            <w:r w:rsidR="008A4E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B25451" w:rsidRPr="00C71D80" w:rsidTr="008A4E34">
        <w:trPr>
          <w:cantSplit/>
          <w:jc w:val="center"/>
        </w:trPr>
        <w:tc>
          <w:tcPr>
            <w:tcW w:w="8657" w:type="dxa"/>
          </w:tcPr>
          <w:p w:rsidR="00B25451" w:rsidRPr="00C71D80" w:rsidRDefault="00B25451" w:rsidP="00A62C3D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5 </w:t>
            </w:r>
            <w:r w:rsidRPr="00C71D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Удовлетворённость родителей</w:t>
            </w:r>
            <w:r w:rsidR="000F17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71D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(законных представителей) </w:t>
            </w:r>
            <w:r w:rsidRPr="00C71D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обучающихся старших и подготовительных к школе групп</w:t>
            </w:r>
            <w:r w:rsidR="000F17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71D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качеством оказываемых образовательных услуг</w:t>
            </w:r>
          </w:p>
        </w:tc>
        <w:tc>
          <w:tcPr>
            <w:tcW w:w="567" w:type="dxa"/>
          </w:tcPr>
          <w:p w:rsidR="00B25451" w:rsidRPr="00C71D80" w:rsidRDefault="00B25451" w:rsidP="00E85467">
            <w:pPr>
              <w:pStyle w:val="af"/>
              <w:spacing w:line="228" w:lineRule="auto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859" w:type="dxa"/>
          </w:tcPr>
          <w:p w:rsidR="00B25451" w:rsidRPr="00C71D80" w:rsidRDefault="00AC3B6D" w:rsidP="00B178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 4</w:t>
            </w:r>
            <w:r w:rsidR="008A4E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B25451" w:rsidRPr="00C71D80" w:rsidTr="008A4E34">
        <w:trPr>
          <w:cantSplit/>
          <w:jc w:val="center"/>
        </w:trPr>
        <w:tc>
          <w:tcPr>
            <w:tcW w:w="8657" w:type="dxa"/>
          </w:tcPr>
          <w:p w:rsidR="00B25451" w:rsidRPr="00C71D80" w:rsidRDefault="00B25451" w:rsidP="00B25451">
            <w:pPr>
              <w:spacing w:line="24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</w:t>
            </w:r>
          </w:p>
          <w:p w:rsidR="00B25451" w:rsidRPr="00C71D80" w:rsidRDefault="00B25451" w:rsidP="00A62C3D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5451" w:rsidRPr="00C71D80" w:rsidRDefault="00B25451" w:rsidP="00E85467">
            <w:pPr>
              <w:pStyle w:val="af"/>
              <w:spacing w:line="228" w:lineRule="auto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859" w:type="dxa"/>
          </w:tcPr>
          <w:p w:rsidR="00B25451" w:rsidRPr="00C71D80" w:rsidRDefault="00AC3B6D" w:rsidP="00B178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 5</w:t>
            </w:r>
            <w:r w:rsidR="008A4E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</w:tbl>
    <w:p w:rsidR="00B25451" w:rsidRPr="00C71D80" w:rsidRDefault="00B25451" w:rsidP="0025757A">
      <w:pPr>
        <w:spacing w:line="24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25451" w:rsidRPr="00C71D80" w:rsidRDefault="00B25451" w:rsidP="0025757A">
      <w:pPr>
        <w:spacing w:line="24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F7D70" w:rsidRPr="00C71D80" w:rsidRDefault="00EF7D70" w:rsidP="0025757A">
      <w:pPr>
        <w:spacing w:line="24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F64D3" w:rsidRDefault="005F64D3" w:rsidP="0025757A">
      <w:pPr>
        <w:spacing w:line="24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F64D3" w:rsidRDefault="005F64D3" w:rsidP="0025757A">
      <w:pPr>
        <w:spacing w:line="24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F64D3" w:rsidRDefault="005F64D3" w:rsidP="0025757A">
      <w:pPr>
        <w:spacing w:line="24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F64D3" w:rsidRDefault="005F64D3" w:rsidP="0025757A">
      <w:pPr>
        <w:spacing w:line="24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F64D3" w:rsidRDefault="005F64D3" w:rsidP="0025757A">
      <w:pPr>
        <w:spacing w:line="24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F64D3" w:rsidRDefault="005F64D3" w:rsidP="0025757A">
      <w:pPr>
        <w:spacing w:line="24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A4E34" w:rsidRDefault="008A4E34" w:rsidP="008A4E34">
      <w:pPr>
        <w:spacing w:line="242" w:lineRule="auto"/>
        <w:jc w:val="both"/>
        <w:rPr>
          <w:rFonts w:ascii="Times New Roman" w:hAnsi="Times New Roman" w:cs="Times New Roman"/>
          <w:sz w:val="28"/>
          <w:szCs w:val="28"/>
        </w:rPr>
        <w:sectPr w:rsidR="008A4E34" w:rsidSect="00AB733A">
          <w:pgSz w:w="11906" w:h="16838"/>
          <w:pgMar w:top="1134" w:right="850" w:bottom="1134" w:left="993" w:header="708" w:footer="708" w:gutter="0"/>
          <w:pgNumType w:start="2"/>
          <w:cols w:space="708"/>
          <w:titlePg/>
          <w:docGrid w:linePitch="360"/>
        </w:sectPr>
      </w:pPr>
    </w:p>
    <w:p w:rsidR="004925E3" w:rsidRPr="00C71D80" w:rsidRDefault="004925E3" w:rsidP="008A4E34">
      <w:pPr>
        <w:spacing w:line="24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D80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4925E3" w:rsidRPr="00C71D80" w:rsidRDefault="004925E3" w:rsidP="0025757A">
      <w:pPr>
        <w:spacing w:line="24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D80">
        <w:rPr>
          <w:rFonts w:ascii="Times New Roman" w:hAnsi="Times New Roman" w:cs="Times New Roman"/>
          <w:sz w:val="28"/>
          <w:szCs w:val="28"/>
        </w:rPr>
        <w:t>В ноябре-</w:t>
      </w:r>
      <w:r w:rsidRPr="00C71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декабре 2016 г. было проведено мониторинговое исследование удовлетворённости </w:t>
      </w:r>
      <w:r w:rsidRPr="00C7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качеством оказываемых образовательных услуг учащихся старших классов общеобразовательных учреждений, их родителей (законных представителей), обучающихся УДО (в возрасте 14-18 лет), их родителей (законных представителей), а также родителей (законных представителей) обучающихс</w:t>
      </w:r>
      <w:proofErr w:type="gramStart"/>
      <w:r w:rsidRPr="00C7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я(</w:t>
      </w:r>
      <w:proofErr w:type="gramEnd"/>
      <w:r w:rsidRPr="00C7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воспитанников) старших и подготовительных к школе групп дошкольных образовательных учреждений. </w:t>
      </w:r>
    </w:p>
    <w:p w:rsidR="004925E3" w:rsidRPr="00C71D80" w:rsidRDefault="00977339" w:rsidP="0025757A">
      <w:pPr>
        <w:spacing w:line="24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7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Мониторинговое исследование проводилось в соответствии с Постановлением Администрации города Кургана от 14.11.2016 </w:t>
      </w:r>
      <w:r w:rsidR="00A11356" w:rsidRPr="00C7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8207 «О внесении изменений в постановление Администрации города Кургана от 25.11.2011 г. № 7757 « Об утверждении муниципальной программы « Противодействие коррупции в городе Кургане на 2012 – 2017 годы», в</w:t>
      </w:r>
      <w:r w:rsidR="004925E3" w:rsidRPr="00C71D8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соответствии с приказом </w:t>
      </w:r>
      <w:r w:rsidR="004925E3" w:rsidRPr="00C71D80">
        <w:rPr>
          <w:rFonts w:ascii="Times New Roman" w:hAnsi="Times New Roman" w:cs="Times New Roman"/>
          <w:sz w:val="28"/>
          <w:szCs w:val="28"/>
        </w:rPr>
        <w:t>Департамента социальной политики Администрации города Кургана</w:t>
      </w:r>
      <w:r w:rsidR="00EB45B3">
        <w:rPr>
          <w:rFonts w:ascii="Times New Roman" w:hAnsi="Times New Roman" w:cs="Times New Roman"/>
          <w:sz w:val="28"/>
          <w:szCs w:val="28"/>
        </w:rPr>
        <w:t xml:space="preserve"> </w:t>
      </w:r>
      <w:r w:rsidR="004925E3" w:rsidRPr="00C71D80">
        <w:rPr>
          <w:rFonts w:ascii="Times New Roman" w:hAnsi="Times New Roman" w:cs="Times New Roman"/>
          <w:sz w:val="28"/>
          <w:szCs w:val="28"/>
        </w:rPr>
        <w:t xml:space="preserve">от 30.09.2016г. № 373 </w:t>
      </w:r>
      <w:r w:rsidR="004925E3" w:rsidRPr="00C71D8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4925E3" w:rsidRPr="00C71D80">
        <w:rPr>
          <w:rFonts w:ascii="Times New Roman" w:hAnsi="Times New Roman" w:cs="Times New Roman"/>
          <w:sz w:val="28"/>
          <w:szCs w:val="28"/>
        </w:rPr>
        <w:t>О проведении мониторинговых исследований по оценке качества образования</w:t>
      </w:r>
      <w:proofErr w:type="gramEnd"/>
      <w:r w:rsidR="004925E3" w:rsidRPr="00C71D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25E3" w:rsidRPr="00C71D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925E3" w:rsidRPr="00C71D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25E3" w:rsidRPr="00C71D80">
        <w:rPr>
          <w:rFonts w:ascii="Times New Roman" w:hAnsi="Times New Roman" w:cs="Times New Roman"/>
          <w:sz w:val="28"/>
          <w:szCs w:val="28"/>
        </w:rPr>
        <w:t>2016-2017 учебном году</w:t>
      </w:r>
      <w:r w:rsidR="004925E3" w:rsidRPr="00C71D8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proofErr w:type="gramEnd"/>
    </w:p>
    <w:p w:rsidR="004925E3" w:rsidRPr="00C71D80" w:rsidRDefault="004925E3" w:rsidP="002575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1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Анкетирование </w:t>
      </w:r>
      <w:r w:rsidR="00A11356" w:rsidRPr="00C71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участников мониторингового исследования </w:t>
      </w:r>
      <w:r w:rsidRPr="00C71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проводилось либо в форме Интернет – опроса, либо посредством заполнения анкет, распечатанных на бумажных носителях. Форму проведения анкетирование </w:t>
      </w:r>
      <w:r w:rsidR="00A11356" w:rsidRPr="00C71D80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 организация</w:t>
      </w:r>
      <w:r w:rsidR="009F0E30" w:rsidRPr="00C71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выбирала</w:t>
      </w:r>
      <w:r w:rsidRPr="00C71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самостоятельно, в том числе</w:t>
      </w:r>
      <w:r w:rsidR="00A11356" w:rsidRPr="00C71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просьбе респондентов </w:t>
      </w:r>
      <w:r w:rsidRPr="00C71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учреждение могло использовать обе формы. </w:t>
      </w:r>
      <w:r w:rsidR="00A11356" w:rsidRPr="00C71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</w:t>
      </w:r>
      <w:r w:rsidR="001846A5" w:rsidRPr="00C71D80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проведении Интернет – опроса</w:t>
      </w:r>
      <w:r w:rsidRPr="00C71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электронная версия анкеты размещалась на сайте образовательного учреждения. </w:t>
      </w:r>
    </w:p>
    <w:p w:rsidR="00A11356" w:rsidRPr="00C71D80" w:rsidRDefault="00A11356" w:rsidP="0025757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Удовлетворённость качеством оказываемых образовательных услуг изучалась </w:t>
      </w:r>
      <w:r w:rsidR="0014046E" w:rsidRPr="00C71D80">
        <w:rPr>
          <w:rFonts w:ascii="Times New Roman" w:hAnsi="Times New Roman" w:cs="Times New Roman"/>
          <w:color w:val="000000"/>
          <w:sz w:val="28"/>
          <w:szCs w:val="28"/>
        </w:rPr>
        <w:t>по пяти факторам.</w:t>
      </w:r>
    </w:p>
    <w:p w:rsidR="0014046E" w:rsidRPr="00C71D80" w:rsidRDefault="0014046E" w:rsidP="0025757A">
      <w:pPr>
        <w:pStyle w:val="Style4"/>
        <w:widowControl/>
        <w:ind w:firstLine="708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>Показатель выраженности фактора определял</w:t>
      </w:r>
      <w:r w:rsidR="009F0E30" w:rsidRPr="00C71D80">
        <w:rPr>
          <w:rStyle w:val="FontStyle26"/>
          <w:sz w:val="28"/>
          <w:szCs w:val="28"/>
        </w:rPr>
        <w:t>ся</w:t>
      </w:r>
      <w:r w:rsidRPr="00C71D80">
        <w:rPr>
          <w:rStyle w:val="FontStyle26"/>
          <w:sz w:val="28"/>
          <w:szCs w:val="28"/>
        </w:rPr>
        <w:t xml:space="preserve"> по формуле, заложенной в методике. Результат, полученный в процессе расчета, сравнивался со шкалой</w:t>
      </w:r>
      <w:r w:rsidR="009F0E30" w:rsidRPr="00C71D80">
        <w:rPr>
          <w:rStyle w:val="FontStyle26"/>
          <w:sz w:val="28"/>
          <w:szCs w:val="28"/>
        </w:rPr>
        <w:t xml:space="preserve">. </w:t>
      </w:r>
    </w:p>
    <w:p w:rsidR="0014046E" w:rsidRPr="00C71D80" w:rsidRDefault="0014046E" w:rsidP="0025757A">
      <w:pPr>
        <w:pStyle w:val="Style1"/>
        <w:widowControl/>
        <w:ind w:firstLine="709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>Шкала оценки результатов:</w:t>
      </w:r>
    </w:p>
    <w:p w:rsidR="0014046E" w:rsidRPr="00C71D80" w:rsidRDefault="0014046E" w:rsidP="0025757A">
      <w:pPr>
        <w:pStyle w:val="Style1"/>
        <w:widowControl/>
        <w:ind w:firstLine="709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>0 - 0,40 – низкий уровень;</w:t>
      </w:r>
    </w:p>
    <w:p w:rsidR="0014046E" w:rsidRPr="00C71D80" w:rsidRDefault="0014046E" w:rsidP="0025757A">
      <w:pPr>
        <w:pStyle w:val="Style1"/>
        <w:widowControl/>
        <w:ind w:firstLine="709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>0,41 - 0,70 – средний уровень;</w:t>
      </w:r>
    </w:p>
    <w:p w:rsidR="0014046E" w:rsidRPr="00C71D80" w:rsidRDefault="0014046E" w:rsidP="0025757A">
      <w:pPr>
        <w:pStyle w:val="Style1"/>
        <w:widowControl/>
        <w:ind w:firstLine="709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>0,71 - 1 – высокий уровень.</w:t>
      </w:r>
    </w:p>
    <w:p w:rsidR="0014046E" w:rsidRPr="00C71D80" w:rsidRDefault="0014046E" w:rsidP="0025757A">
      <w:pPr>
        <w:pStyle w:val="Style1"/>
        <w:widowControl/>
        <w:ind w:firstLine="709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>Чем ближе полученный результат к 1, тем сильнее выражен в данной образовательной среде соответствующий фактор.</w:t>
      </w:r>
    </w:p>
    <w:p w:rsidR="001846A5" w:rsidRPr="00C71D80" w:rsidRDefault="001846A5" w:rsidP="0025757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D80">
        <w:rPr>
          <w:rStyle w:val="FontStyle26"/>
          <w:sz w:val="28"/>
          <w:szCs w:val="28"/>
        </w:rPr>
        <w:t xml:space="preserve">Аналитический отчет состоит из введения, 5-ти разделов и заключения. Каждый из разделов характеризует уровень удовлетворенности участников мониторингового исследования </w:t>
      </w:r>
      <w:r w:rsidRPr="00C71D80">
        <w:rPr>
          <w:rFonts w:ascii="Times New Roman" w:eastAsia="Times New Roman" w:hAnsi="Times New Roman" w:cs="Times New Roman"/>
          <w:sz w:val="28"/>
          <w:szCs w:val="28"/>
        </w:rPr>
        <w:t>качеством оказываемых образовательных услуг по изучаемым факторам образовательной среды.</w:t>
      </w:r>
    </w:p>
    <w:p w:rsidR="00C71D80" w:rsidRPr="00C71D80" w:rsidRDefault="00C71D80" w:rsidP="005F64D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6A5" w:rsidRPr="00C71D80" w:rsidRDefault="001846A5" w:rsidP="00A448F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48F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1</w:t>
      </w:r>
      <w:r w:rsidR="00A448F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D305C6" w:rsidRPr="00C71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Удовлетворённость </w:t>
      </w:r>
      <w:r w:rsidR="00D305C6" w:rsidRPr="00C7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качеством оказываемых образовательных услуг учащихся старших классов общеобразовательных учреждений.</w:t>
      </w:r>
    </w:p>
    <w:p w:rsidR="004925E3" w:rsidRPr="00C71D80" w:rsidRDefault="004925E3" w:rsidP="002575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D80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информации, представленной школ</w:t>
      </w:r>
      <w:r w:rsidR="00483689" w:rsidRPr="00C71D80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Pr="00C71D80">
        <w:rPr>
          <w:rFonts w:ascii="Times New Roman" w:hAnsi="Times New Roman" w:cs="Times New Roman"/>
          <w:sz w:val="28"/>
          <w:szCs w:val="28"/>
          <w:shd w:val="clear" w:color="auto" w:fill="FFFFFF"/>
        </w:rPr>
        <w:t>, в 45 школах обучается  6390 – учащихся 9,10,11 классов. В анкетировании приняли участие 3870</w:t>
      </w:r>
      <w:r w:rsidRPr="00C71D80">
        <w:rPr>
          <w:rFonts w:ascii="Times New Roman" w:hAnsi="Times New Roman" w:cs="Times New Roman"/>
          <w:sz w:val="28"/>
          <w:szCs w:val="28"/>
        </w:rPr>
        <w:t xml:space="preserve"> детей из 45 школ. На диаграмме 1 представлена информация об участии старшеклассников в анкетировании.</w:t>
      </w:r>
    </w:p>
    <w:p w:rsidR="004925E3" w:rsidRPr="00C71D80" w:rsidRDefault="004925E3" w:rsidP="00A62C3D">
      <w:pPr>
        <w:shd w:val="clear" w:color="auto" w:fill="FFFFFF"/>
        <w:ind w:firstLine="533"/>
        <w:jc w:val="right"/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  <w:r w:rsidRPr="00C71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Диаграмма 1. </w:t>
      </w:r>
    </w:p>
    <w:p w:rsidR="004925E3" w:rsidRPr="00C71D80" w:rsidRDefault="004925E3" w:rsidP="0025757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71D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36640" cy="2962275"/>
            <wp:effectExtent l="19050" t="0" r="16510" b="0"/>
            <wp:docPr id="1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305C6" w:rsidRPr="00C71D80" w:rsidRDefault="004925E3" w:rsidP="002D5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1D80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Данные диаграммы свидетельствуют</w:t>
      </w:r>
      <w:r w:rsidR="00D305C6" w:rsidRPr="00C71D80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в  целом по городу в анкетировании приняли участие 60,6% старшеклассников,</w:t>
      </w:r>
      <w:r w:rsidR="00EB45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05C6" w:rsidRPr="00C71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9F0E30" w:rsidRPr="00C71D80">
        <w:rPr>
          <w:rFonts w:ascii="Times New Roman" w:hAnsi="Times New Roman" w:cs="Times New Roman"/>
          <w:sz w:val="28"/>
          <w:szCs w:val="28"/>
          <w:shd w:val="clear" w:color="auto" w:fill="FFFFFF"/>
        </w:rPr>
        <w:t>30-</w:t>
      </w:r>
      <w:r w:rsidRPr="00C71D80">
        <w:rPr>
          <w:rFonts w:ascii="Times New Roman" w:hAnsi="Times New Roman" w:cs="Times New Roman"/>
          <w:sz w:val="28"/>
          <w:szCs w:val="28"/>
          <w:shd w:val="clear" w:color="auto" w:fill="FFFFFF"/>
        </w:rPr>
        <w:t>ти</w:t>
      </w:r>
      <w:r w:rsidR="00D305C6" w:rsidRPr="00C71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учреждениях в анкетировании </w:t>
      </w:r>
      <w:r w:rsidR="009F0E30" w:rsidRPr="00C71D80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участвовали</w:t>
      </w:r>
      <w:r w:rsidR="00D305C6" w:rsidRPr="00C71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 половины обучающихся (</w:t>
      </w:r>
      <w:r w:rsidRPr="00C71D80">
        <w:rPr>
          <w:rFonts w:ascii="Times New Roman" w:hAnsi="Times New Roman" w:cs="Times New Roman"/>
          <w:sz w:val="28"/>
          <w:szCs w:val="28"/>
          <w:shd w:val="clear" w:color="auto" w:fill="FFFFFF"/>
        </w:rPr>
        <w:t>от 56,2% до 100%</w:t>
      </w:r>
      <w:r w:rsidR="00D305C6" w:rsidRPr="00C71D8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C71D8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305C6" w:rsidRPr="00C71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13-ти учреждения доля участников мониторингового исследования составила от 30 до 49,8 процентов. В то же время в 2-х школах процент участия </w:t>
      </w:r>
      <w:r w:rsidR="0014046E" w:rsidRPr="00C71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старшеклассников </w:t>
      </w:r>
      <w:r w:rsidR="00D305C6" w:rsidRPr="00C71D80">
        <w:rPr>
          <w:rFonts w:ascii="Times New Roman" w:hAnsi="Times New Roman" w:cs="Times New Roman"/>
          <w:sz w:val="28"/>
          <w:szCs w:val="28"/>
          <w:shd w:val="clear" w:color="auto" w:fill="FFFFFF"/>
        </w:rPr>
        <w:t>ниже 30%</w:t>
      </w:r>
      <w:r w:rsidR="00E85467" w:rsidRPr="00C71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рассматривается как не</w:t>
      </w:r>
      <w:r w:rsidR="00E96398" w:rsidRPr="00C71D80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14046E" w:rsidRPr="00C71D80">
        <w:rPr>
          <w:rFonts w:ascii="Times New Roman" w:hAnsi="Times New Roman" w:cs="Times New Roman"/>
          <w:sz w:val="28"/>
          <w:szCs w:val="28"/>
          <w:shd w:val="clear" w:color="auto" w:fill="FFFFFF"/>
        </w:rPr>
        <w:t>епрезентативный.</w:t>
      </w:r>
    </w:p>
    <w:p w:rsidR="004925E3" w:rsidRPr="00C71D80" w:rsidRDefault="004925E3" w:rsidP="002D55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Уровень удовлетворённости </w:t>
      </w:r>
      <w:r w:rsidR="0014046E" w:rsidRPr="00C7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старшеклассников </w:t>
      </w:r>
      <w:r w:rsidRPr="00C7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качеством оказываемых образовательных услуг изучался </w:t>
      </w:r>
      <w:r w:rsidRPr="00C71D80">
        <w:rPr>
          <w:rFonts w:ascii="Times New Roman" w:hAnsi="Times New Roman" w:cs="Times New Roman"/>
          <w:color w:val="000000"/>
          <w:sz w:val="28"/>
          <w:szCs w:val="28"/>
        </w:rPr>
        <w:t>по пяти факторам:</w:t>
      </w:r>
    </w:p>
    <w:p w:rsidR="00C71D80" w:rsidRPr="00C71D80" w:rsidRDefault="004925E3" w:rsidP="002D55EA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>Каждый фактор образовательной среды представлен вопросами анкеты (Таблица 1)</w:t>
      </w:r>
      <w:r w:rsidR="00E96398" w:rsidRPr="00C71D80">
        <w:rPr>
          <w:rStyle w:val="FontStyle26"/>
          <w:sz w:val="28"/>
          <w:szCs w:val="28"/>
        </w:rPr>
        <w:t>, (Приложение 1)</w:t>
      </w:r>
      <w:r w:rsidRPr="00C71D80">
        <w:rPr>
          <w:rStyle w:val="FontStyle26"/>
          <w:sz w:val="28"/>
          <w:szCs w:val="28"/>
        </w:rPr>
        <w:t xml:space="preserve">. </w:t>
      </w:r>
    </w:p>
    <w:p w:rsidR="004925E3" w:rsidRPr="00C71D80" w:rsidRDefault="004925E3" w:rsidP="002D55EA">
      <w:pPr>
        <w:pStyle w:val="Style4"/>
        <w:widowControl/>
        <w:ind w:firstLine="709"/>
        <w:jc w:val="right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1980"/>
      </w:tblGrid>
      <w:tr w:rsidR="004925E3" w:rsidRPr="00C71D80" w:rsidTr="004925E3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Style4"/>
              <w:widowControl/>
              <w:suppressAutoHyphens/>
              <w:jc w:val="both"/>
              <w:rPr>
                <w:rStyle w:val="FontStyle26"/>
                <w:sz w:val="28"/>
                <w:szCs w:val="28"/>
              </w:rPr>
            </w:pPr>
            <w:r w:rsidRPr="00C71D80">
              <w:rPr>
                <w:rStyle w:val="FontStyle26"/>
                <w:sz w:val="28"/>
                <w:szCs w:val="28"/>
              </w:rPr>
              <w:t>Фактор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Style4"/>
              <w:widowControl/>
              <w:suppressAutoHyphens/>
              <w:jc w:val="both"/>
              <w:rPr>
                <w:rStyle w:val="FontStyle26"/>
                <w:sz w:val="28"/>
                <w:szCs w:val="28"/>
              </w:rPr>
            </w:pPr>
            <w:r w:rsidRPr="00C71D80">
              <w:rPr>
                <w:rStyle w:val="FontStyle26"/>
                <w:sz w:val="28"/>
                <w:szCs w:val="28"/>
              </w:rPr>
              <w:t>Вопрос №</w:t>
            </w:r>
          </w:p>
        </w:tc>
      </w:tr>
      <w:tr w:rsidR="004925E3" w:rsidRPr="00C71D80" w:rsidTr="004925E3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Style4"/>
              <w:widowControl/>
              <w:suppressAutoHyphens/>
              <w:jc w:val="both"/>
              <w:rPr>
                <w:rStyle w:val="FontStyle26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Качество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Style4"/>
              <w:widowControl/>
              <w:suppressAutoHyphens/>
              <w:jc w:val="both"/>
              <w:rPr>
                <w:rStyle w:val="FontStyle26"/>
                <w:sz w:val="28"/>
                <w:szCs w:val="28"/>
              </w:rPr>
            </w:pPr>
            <w:r w:rsidRPr="00C71D80">
              <w:rPr>
                <w:rStyle w:val="FontStyle26"/>
                <w:sz w:val="28"/>
                <w:szCs w:val="28"/>
              </w:rPr>
              <w:t>1, 2, 3, 6</w:t>
            </w:r>
          </w:p>
        </w:tc>
      </w:tr>
      <w:tr w:rsidR="004925E3" w:rsidRPr="00C71D80" w:rsidTr="004925E3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Style4"/>
              <w:widowControl/>
              <w:suppressAutoHyphens/>
              <w:jc w:val="both"/>
              <w:rPr>
                <w:rStyle w:val="FontStyle26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Удовлетворенность образовательной средой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Style4"/>
              <w:widowControl/>
              <w:suppressAutoHyphens/>
              <w:jc w:val="both"/>
              <w:rPr>
                <w:rStyle w:val="FontStyle26"/>
                <w:sz w:val="28"/>
                <w:szCs w:val="28"/>
              </w:rPr>
            </w:pPr>
            <w:r w:rsidRPr="00C71D80">
              <w:rPr>
                <w:rStyle w:val="FontStyle26"/>
                <w:sz w:val="28"/>
                <w:szCs w:val="28"/>
              </w:rPr>
              <w:t>4, 8, 9, 12</w:t>
            </w:r>
          </w:p>
        </w:tc>
      </w:tr>
      <w:tr w:rsidR="004925E3" w:rsidRPr="00C71D80" w:rsidTr="004925E3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Style4"/>
              <w:widowControl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Удовлетворенность кадровыми условиями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Style4"/>
              <w:widowControl/>
              <w:suppressAutoHyphens/>
              <w:jc w:val="both"/>
              <w:rPr>
                <w:rStyle w:val="FontStyle26"/>
                <w:sz w:val="28"/>
                <w:szCs w:val="28"/>
              </w:rPr>
            </w:pPr>
            <w:r w:rsidRPr="00C71D80">
              <w:rPr>
                <w:rStyle w:val="FontStyle26"/>
                <w:sz w:val="28"/>
                <w:szCs w:val="28"/>
              </w:rPr>
              <w:t>7</w:t>
            </w:r>
          </w:p>
        </w:tc>
      </w:tr>
      <w:tr w:rsidR="004925E3" w:rsidRPr="00C71D80" w:rsidTr="004925E3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Style4"/>
              <w:widowControl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Удовлетворенность материально-техническими условиями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Style4"/>
              <w:widowControl/>
              <w:suppressAutoHyphens/>
              <w:jc w:val="both"/>
              <w:rPr>
                <w:rStyle w:val="FontStyle26"/>
                <w:sz w:val="28"/>
                <w:szCs w:val="28"/>
              </w:rPr>
            </w:pPr>
            <w:r w:rsidRPr="00C71D80">
              <w:rPr>
                <w:rStyle w:val="FontStyle26"/>
                <w:sz w:val="28"/>
                <w:szCs w:val="28"/>
              </w:rPr>
              <w:t>10</w:t>
            </w:r>
          </w:p>
        </w:tc>
      </w:tr>
      <w:tr w:rsidR="004925E3" w:rsidRPr="00C71D80" w:rsidTr="004925E3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Style4"/>
              <w:widowControl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Противодействие коррупции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Style4"/>
              <w:widowControl/>
              <w:suppressAutoHyphens/>
              <w:jc w:val="both"/>
              <w:rPr>
                <w:rStyle w:val="FontStyle26"/>
                <w:sz w:val="28"/>
                <w:szCs w:val="28"/>
              </w:rPr>
            </w:pPr>
            <w:r w:rsidRPr="00C71D80">
              <w:rPr>
                <w:rStyle w:val="FontStyle26"/>
                <w:sz w:val="28"/>
                <w:szCs w:val="28"/>
              </w:rPr>
              <w:t>5, 11</w:t>
            </w:r>
          </w:p>
        </w:tc>
      </w:tr>
    </w:tbl>
    <w:p w:rsidR="008A4E34" w:rsidRDefault="008A4E34" w:rsidP="002D55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25E3" w:rsidRPr="00C71D80" w:rsidRDefault="004925E3" w:rsidP="002D55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D80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Рассмотрим </w:t>
      </w:r>
      <w:r w:rsidR="00E96398" w:rsidRPr="00C71D80">
        <w:rPr>
          <w:rFonts w:ascii="Times New Roman" w:hAnsi="Times New Roman" w:cs="Times New Roman"/>
          <w:color w:val="000000"/>
          <w:sz w:val="28"/>
          <w:szCs w:val="28"/>
        </w:rPr>
        <w:t>итоги</w:t>
      </w:r>
      <w:r w:rsidRPr="00C71D80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исследования отдельно по всем пяти факторам.</w:t>
      </w:r>
    </w:p>
    <w:p w:rsidR="004925E3" w:rsidRPr="00C71D80" w:rsidRDefault="004925E3" w:rsidP="002D55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D8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Качество образования</w:t>
      </w:r>
      <w:r w:rsidRPr="00C71D80">
        <w:rPr>
          <w:rFonts w:ascii="Times New Roman" w:hAnsi="Times New Roman" w:cs="Times New Roman"/>
          <w:color w:val="000000"/>
          <w:sz w:val="28"/>
          <w:szCs w:val="28"/>
        </w:rPr>
        <w:t xml:space="preserve">. Показатель удовлетворенности качеством образования определяется проявлением желания детей учиться </w:t>
      </w:r>
      <w:r w:rsidRPr="00C71D80">
        <w:rPr>
          <w:rFonts w:ascii="Times New Roman" w:eastAsia="Times New Roman" w:hAnsi="Times New Roman" w:cs="Times New Roman"/>
          <w:sz w:val="28"/>
          <w:szCs w:val="28"/>
        </w:rPr>
        <w:t xml:space="preserve">в своей школе, оценкой знаний, который они получают в школе, возможностью углубленно изучать интересующие их предметы, уверенности успешного продолжения обучения на следующем уровне образования. В </w:t>
      </w:r>
      <w:r w:rsidRPr="00C71D80">
        <w:rPr>
          <w:rFonts w:ascii="Times New Roman" w:hAnsi="Times New Roman" w:cs="Times New Roman"/>
          <w:color w:val="000000"/>
          <w:sz w:val="28"/>
          <w:szCs w:val="28"/>
        </w:rPr>
        <w:t>Таблице 2 представлены результаты проведенного опроса по четырем вопросам.</w:t>
      </w:r>
    </w:p>
    <w:p w:rsidR="004925E3" w:rsidRPr="00C71D80" w:rsidRDefault="004925E3" w:rsidP="00A62C3D">
      <w:pPr>
        <w:ind w:firstLine="3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71D80">
        <w:rPr>
          <w:rStyle w:val="FontStyle26"/>
          <w:sz w:val="28"/>
          <w:szCs w:val="28"/>
        </w:rPr>
        <w:t>Таблица 2.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5668"/>
        <w:gridCol w:w="1275"/>
        <w:gridCol w:w="1559"/>
        <w:gridCol w:w="992"/>
      </w:tblGrid>
      <w:tr w:rsidR="004925E3" w:rsidRPr="00C71D80" w:rsidTr="004925E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color w:val="000000"/>
                <w:sz w:val="28"/>
                <w:szCs w:val="28"/>
              </w:rPr>
            </w:pPr>
            <w:r w:rsidRPr="00C71D80">
              <w:rPr>
                <w:rFonts w:eastAsiaTheme="minorEastAsi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D55EA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rFonts w:eastAsiaTheme="minorEastAsia"/>
                <w:color w:val="000000"/>
                <w:sz w:val="28"/>
                <w:szCs w:val="28"/>
              </w:rPr>
            </w:pPr>
            <w:r w:rsidRPr="00C71D80">
              <w:rPr>
                <w:rFonts w:eastAsiaTheme="minorEastAsia"/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D55EA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rFonts w:eastAsiaTheme="minorEastAsia"/>
                <w:color w:val="000000"/>
                <w:sz w:val="28"/>
                <w:szCs w:val="28"/>
              </w:rPr>
            </w:pPr>
            <w:r w:rsidRPr="00C71D80">
              <w:rPr>
                <w:rFonts w:eastAsiaTheme="minorEastAsia"/>
                <w:color w:val="000000"/>
                <w:sz w:val="28"/>
                <w:szCs w:val="28"/>
              </w:rPr>
              <w:t>Вариант ответа</w:t>
            </w:r>
          </w:p>
        </w:tc>
      </w:tr>
      <w:tr w:rsidR="004925E3" w:rsidRPr="00C71D80" w:rsidTr="004925E3">
        <w:trPr>
          <w:trHeight w:val="50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color w:val="000000"/>
                <w:sz w:val="28"/>
                <w:szCs w:val="28"/>
              </w:rPr>
            </w:pPr>
            <w:r w:rsidRPr="00C71D80">
              <w:rPr>
                <w:rFonts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/>
                <w:sz w:val="28"/>
                <w:szCs w:val="28"/>
              </w:rPr>
            </w:pPr>
            <w:r w:rsidRPr="00C71D80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Довольны ли Вы, что являетесь учеником именно этой школы?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/>
                <w:sz w:val="28"/>
                <w:szCs w:val="28"/>
              </w:rPr>
            </w:pPr>
            <w:r w:rsidRPr="00C71D80">
              <w:rPr>
                <w:rFonts w:eastAsiaTheme="minorEastAsia"/>
                <w:b w:val="0"/>
                <w:color w:val="000000"/>
                <w:sz w:val="28"/>
                <w:szCs w:val="28"/>
              </w:rPr>
              <w:t>Да-83,9%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/>
                <w:sz w:val="28"/>
                <w:szCs w:val="28"/>
              </w:rPr>
            </w:pPr>
            <w:r w:rsidRPr="00C71D80">
              <w:rPr>
                <w:rFonts w:eastAsiaTheme="minorEastAsia"/>
                <w:b w:val="0"/>
                <w:color w:val="000000"/>
                <w:sz w:val="28"/>
                <w:szCs w:val="28"/>
              </w:rPr>
              <w:t>Иногда- 13,4%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/>
                <w:sz w:val="28"/>
                <w:szCs w:val="28"/>
              </w:rPr>
            </w:pPr>
            <w:r w:rsidRPr="00C71D80">
              <w:rPr>
                <w:rFonts w:eastAsiaTheme="minorEastAsia"/>
                <w:b w:val="0"/>
                <w:color w:val="000000"/>
                <w:sz w:val="28"/>
                <w:szCs w:val="28"/>
              </w:rPr>
              <w:t>Нет- 2,7%</w:t>
            </w:r>
          </w:p>
        </w:tc>
      </w:tr>
      <w:tr w:rsidR="004925E3" w:rsidRPr="00C71D80" w:rsidTr="004925E3">
        <w:trPr>
          <w:trHeight w:val="50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color w:val="000000"/>
                <w:sz w:val="28"/>
                <w:szCs w:val="28"/>
              </w:rPr>
            </w:pPr>
            <w:r w:rsidRPr="00C71D80">
              <w:rPr>
                <w:rFonts w:eastAsiaTheme="minor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/>
                <w:sz w:val="28"/>
                <w:szCs w:val="28"/>
              </w:rPr>
            </w:pPr>
            <w:r w:rsidRPr="00C71D80">
              <w:rPr>
                <w:rFonts w:eastAsiaTheme="minorEastAsia"/>
                <w:b w:val="0"/>
                <w:sz w:val="28"/>
                <w:szCs w:val="28"/>
              </w:rPr>
              <w:t>Оцените уровень знаний, который Вы получаете в школе.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/>
                <w:sz w:val="28"/>
                <w:szCs w:val="28"/>
              </w:rPr>
            </w:pPr>
            <w:r w:rsidRPr="00C71D80">
              <w:rPr>
                <w:rFonts w:eastAsiaTheme="minorEastAsia"/>
                <w:b w:val="0"/>
                <w:color w:val="000000"/>
                <w:sz w:val="28"/>
                <w:szCs w:val="28"/>
              </w:rPr>
              <w:t>Высокий-45,3%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/>
                <w:sz w:val="28"/>
                <w:szCs w:val="28"/>
              </w:rPr>
            </w:pPr>
            <w:r w:rsidRPr="00C71D80">
              <w:rPr>
                <w:rFonts w:eastAsiaTheme="minorEastAsia"/>
                <w:b w:val="0"/>
                <w:color w:val="000000"/>
                <w:sz w:val="28"/>
                <w:szCs w:val="28"/>
              </w:rPr>
              <w:t>Достаточный - 52,2%-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/>
                <w:sz w:val="28"/>
                <w:szCs w:val="28"/>
              </w:rPr>
            </w:pPr>
            <w:r w:rsidRPr="00C71D80">
              <w:rPr>
                <w:rFonts w:eastAsiaTheme="minorEastAsia"/>
                <w:b w:val="0"/>
                <w:color w:val="000000"/>
                <w:sz w:val="28"/>
                <w:szCs w:val="28"/>
              </w:rPr>
              <w:t>Низкий- 2,5%</w:t>
            </w:r>
          </w:p>
        </w:tc>
      </w:tr>
      <w:tr w:rsidR="004925E3" w:rsidRPr="00C71D80" w:rsidTr="004925E3">
        <w:trPr>
          <w:trHeight w:val="50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color w:val="000000"/>
                <w:sz w:val="28"/>
                <w:szCs w:val="28"/>
              </w:rPr>
            </w:pPr>
            <w:r w:rsidRPr="00C71D80">
              <w:rPr>
                <w:rFonts w:eastAsiaTheme="minor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/>
                <w:sz w:val="28"/>
                <w:szCs w:val="28"/>
              </w:rPr>
            </w:pPr>
            <w:r w:rsidRPr="00C71D80">
              <w:rPr>
                <w:rFonts w:eastAsiaTheme="minorEastAsia"/>
                <w:b w:val="0"/>
                <w:sz w:val="28"/>
                <w:szCs w:val="28"/>
              </w:rPr>
              <w:t>Находит ли поддержку и содействие учителей Ваше желание углубленно изучать интересующие Вас предметы (организация факультативов, кружков, индивидуальных занятий и т.п.)?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E3" w:rsidRPr="00C71D80" w:rsidRDefault="004925E3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/>
                <w:sz w:val="28"/>
                <w:szCs w:val="28"/>
              </w:rPr>
            </w:pPr>
            <w:r w:rsidRPr="00C71D80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Да </w:t>
            </w:r>
          </w:p>
          <w:p w:rsidR="004925E3" w:rsidRPr="00C71D80" w:rsidRDefault="004925E3" w:rsidP="0025757A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71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76,1%</w:t>
            </w:r>
          </w:p>
          <w:p w:rsidR="004925E3" w:rsidRPr="00C71D80" w:rsidRDefault="004925E3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E3" w:rsidRPr="00C71D80" w:rsidRDefault="004925E3" w:rsidP="0025757A">
            <w:pPr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</w:rPr>
            </w:pPr>
            <w:r w:rsidRPr="00C71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всегда 19,6%</w:t>
            </w:r>
          </w:p>
          <w:p w:rsidR="004925E3" w:rsidRPr="00C71D80" w:rsidRDefault="004925E3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E3" w:rsidRPr="00C71D80" w:rsidRDefault="004925E3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/>
                <w:sz w:val="28"/>
                <w:szCs w:val="28"/>
              </w:rPr>
            </w:pPr>
            <w:r w:rsidRPr="00C71D80">
              <w:rPr>
                <w:rFonts w:eastAsiaTheme="minorEastAsia"/>
                <w:b w:val="0"/>
                <w:color w:val="000000"/>
                <w:sz w:val="28"/>
                <w:szCs w:val="28"/>
              </w:rPr>
              <w:t>Нет -</w:t>
            </w:r>
          </w:p>
          <w:p w:rsidR="004925E3" w:rsidRPr="00C71D80" w:rsidRDefault="004925E3" w:rsidP="0025757A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71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4,3%</w:t>
            </w:r>
          </w:p>
          <w:p w:rsidR="004925E3" w:rsidRPr="00C71D80" w:rsidRDefault="004925E3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/>
                <w:sz w:val="28"/>
                <w:szCs w:val="28"/>
              </w:rPr>
            </w:pPr>
          </w:p>
        </w:tc>
      </w:tr>
      <w:tr w:rsidR="004925E3" w:rsidRPr="00C71D80" w:rsidTr="004925E3">
        <w:trPr>
          <w:trHeight w:val="50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color w:val="000000"/>
                <w:sz w:val="28"/>
                <w:szCs w:val="28"/>
              </w:rPr>
            </w:pPr>
            <w:r w:rsidRPr="00C71D80">
              <w:rPr>
                <w:rFonts w:eastAsiaTheme="minor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/>
                <w:sz w:val="28"/>
                <w:szCs w:val="28"/>
              </w:rPr>
            </w:pPr>
            <w:r w:rsidRPr="00C71D80">
              <w:rPr>
                <w:rFonts w:eastAsiaTheme="minorEastAsia"/>
                <w:b w:val="0"/>
                <w:sz w:val="28"/>
                <w:szCs w:val="28"/>
              </w:rPr>
              <w:t xml:space="preserve">Уверены ли Вы, что можете успешно продолжить обучение на следующем уровне образования </w:t>
            </w:r>
            <w:r w:rsidRPr="00C71D80">
              <w:rPr>
                <w:rFonts w:eastAsiaTheme="minorEastAsia"/>
                <w:b w:val="0"/>
                <w:color w:val="000000"/>
                <w:sz w:val="28"/>
                <w:szCs w:val="28"/>
              </w:rPr>
              <w:t>(среднего общего образования, среднего или высшего профессионального образования)</w:t>
            </w:r>
            <w:r w:rsidRPr="00C71D80">
              <w:rPr>
                <w:rFonts w:eastAsiaTheme="minorEastAsia"/>
                <w:b w:val="0"/>
                <w:sz w:val="28"/>
                <w:szCs w:val="28"/>
              </w:rPr>
              <w:t>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E3" w:rsidRPr="00C71D80" w:rsidRDefault="004925E3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/>
                <w:sz w:val="28"/>
                <w:szCs w:val="28"/>
              </w:rPr>
            </w:pPr>
            <w:r w:rsidRPr="00C71D80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Да </w:t>
            </w:r>
          </w:p>
          <w:p w:rsidR="004925E3" w:rsidRPr="00C71D80" w:rsidRDefault="004925E3" w:rsidP="0025757A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71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81,1%</w:t>
            </w:r>
          </w:p>
          <w:p w:rsidR="004925E3" w:rsidRPr="00C71D80" w:rsidRDefault="004925E3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E3" w:rsidRPr="00C71D80" w:rsidRDefault="004925E3" w:rsidP="0025757A">
            <w:pPr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</w:rPr>
            </w:pPr>
            <w:r w:rsidRPr="00C71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вполне 14,9%</w:t>
            </w:r>
          </w:p>
          <w:p w:rsidR="004925E3" w:rsidRPr="00C71D80" w:rsidRDefault="004925E3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E3" w:rsidRPr="00C71D80" w:rsidRDefault="004925E3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/>
                <w:sz w:val="28"/>
                <w:szCs w:val="28"/>
              </w:rPr>
            </w:pPr>
            <w:r w:rsidRPr="00C71D80">
              <w:rPr>
                <w:rFonts w:eastAsiaTheme="minorEastAsia"/>
                <w:b w:val="0"/>
                <w:color w:val="000000"/>
                <w:sz w:val="28"/>
                <w:szCs w:val="28"/>
              </w:rPr>
              <w:t>Нет -</w:t>
            </w:r>
          </w:p>
          <w:p w:rsidR="004925E3" w:rsidRPr="00C71D80" w:rsidRDefault="004925E3" w:rsidP="0025757A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C71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4,0%</w:t>
            </w:r>
          </w:p>
          <w:p w:rsidR="004925E3" w:rsidRPr="00C71D80" w:rsidRDefault="004925E3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/>
                <w:sz w:val="28"/>
                <w:szCs w:val="28"/>
              </w:rPr>
            </w:pPr>
          </w:p>
        </w:tc>
      </w:tr>
    </w:tbl>
    <w:p w:rsidR="004925E3" w:rsidRPr="00C71D80" w:rsidRDefault="004925E3" w:rsidP="002D55EA">
      <w:pPr>
        <w:spacing w:after="0" w:line="240" w:lineRule="auto"/>
        <w:ind w:firstLine="708"/>
        <w:jc w:val="both"/>
        <w:rPr>
          <w:rStyle w:val="FontStyle26"/>
          <w:rFonts w:eastAsia="Arial Unicode MS"/>
          <w:kern w:val="2"/>
          <w:sz w:val="28"/>
          <w:szCs w:val="28"/>
        </w:rPr>
      </w:pPr>
      <w:r w:rsidRPr="00C71D80">
        <w:rPr>
          <w:rStyle w:val="FontStyle26"/>
          <w:sz w:val="28"/>
          <w:szCs w:val="28"/>
        </w:rPr>
        <w:t xml:space="preserve">Анализ результатов, представленных в таблице, позволяет сделать вывод, что большинство (83,9%) опрошенных старшеклассников </w:t>
      </w:r>
      <w:proofErr w:type="gramStart"/>
      <w:r w:rsidRPr="00C71D80">
        <w:rPr>
          <w:rStyle w:val="FontStyle26"/>
          <w:sz w:val="28"/>
          <w:szCs w:val="28"/>
        </w:rPr>
        <w:t>довольны</w:t>
      </w:r>
      <w:proofErr w:type="gramEnd"/>
      <w:r w:rsidRPr="00C71D80">
        <w:rPr>
          <w:rStyle w:val="FontStyle26"/>
          <w:sz w:val="28"/>
          <w:szCs w:val="28"/>
        </w:rPr>
        <w:t xml:space="preserve"> тем, что учат</w:t>
      </w:r>
      <w:r w:rsidR="00E96398" w:rsidRPr="00C71D80">
        <w:rPr>
          <w:rStyle w:val="FontStyle26"/>
          <w:sz w:val="28"/>
          <w:szCs w:val="28"/>
        </w:rPr>
        <w:t>ся в данной школе. Отрицательные мнения</w:t>
      </w:r>
      <w:r w:rsidRPr="00C71D80">
        <w:rPr>
          <w:rStyle w:val="FontStyle26"/>
          <w:sz w:val="28"/>
          <w:szCs w:val="28"/>
        </w:rPr>
        <w:t xml:space="preserve"> по данному вопросу </w:t>
      </w:r>
      <w:r w:rsidR="00E96398" w:rsidRPr="00C71D80">
        <w:rPr>
          <w:rStyle w:val="FontStyle26"/>
          <w:sz w:val="28"/>
          <w:szCs w:val="28"/>
        </w:rPr>
        <w:t>отсутствуют</w:t>
      </w:r>
      <w:r w:rsidRPr="00C71D80">
        <w:rPr>
          <w:rStyle w:val="FontStyle26"/>
          <w:sz w:val="28"/>
          <w:szCs w:val="28"/>
        </w:rPr>
        <w:t xml:space="preserve"> в 14-ти школах, а 100% респондентов из 2-х школ высказали</w:t>
      </w:r>
      <w:r w:rsidR="00E96398" w:rsidRPr="00C71D80">
        <w:rPr>
          <w:rStyle w:val="FontStyle26"/>
          <w:sz w:val="28"/>
          <w:szCs w:val="28"/>
        </w:rPr>
        <w:t>сь</w:t>
      </w:r>
      <w:r w:rsidR="00EB45B3">
        <w:rPr>
          <w:rStyle w:val="FontStyle26"/>
          <w:sz w:val="28"/>
          <w:szCs w:val="28"/>
        </w:rPr>
        <w:t xml:space="preserve"> </w:t>
      </w:r>
      <w:r w:rsidR="00E96398" w:rsidRPr="00C71D80">
        <w:rPr>
          <w:rStyle w:val="FontStyle26"/>
          <w:sz w:val="28"/>
          <w:szCs w:val="28"/>
        </w:rPr>
        <w:t xml:space="preserve">на поставленный вопрос </w:t>
      </w:r>
      <w:r w:rsidRPr="00C71D80">
        <w:rPr>
          <w:rStyle w:val="FontStyle26"/>
          <w:sz w:val="28"/>
          <w:szCs w:val="28"/>
        </w:rPr>
        <w:t>только положительн</w:t>
      </w:r>
      <w:r w:rsidR="00E96398" w:rsidRPr="00C71D80">
        <w:rPr>
          <w:rStyle w:val="FontStyle26"/>
          <w:sz w:val="28"/>
          <w:szCs w:val="28"/>
        </w:rPr>
        <w:t>о</w:t>
      </w:r>
      <w:r w:rsidRPr="00C71D80">
        <w:rPr>
          <w:rStyle w:val="FontStyle26"/>
          <w:sz w:val="28"/>
          <w:szCs w:val="28"/>
        </w:rPr>
        <w:t>.</w:t>
      </w:r>
    </w:p>
    <w:p w:rsidR="004925E3" w:rsidRPr="00C71D80" w:rsidRDefault="004925E3" w:rsidP="002D55EA">
      <w:pPr>
        <w:spacing w:after="0" w:line="240" w:lineRule="auto"/>
        <w:ind w:firstLine="708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 xml:space="preserve">Уверенность в том, что могут успешно продолжить обучение на следующем уровне образования, выразили 81,1% опрошенных учеников. При этом отрицательных ответов нет только в 6-ти учреждениях. В остальных 39-ти школах от 1% до 20% детей считают, что не смогут успешно учиться на следующем уровне образования. </w:t>
      </w:r>
    </w:p>
    <w:p w:rsidR="004925E3" w:rsidRPr="00C71D80" w:rsidRDefault="004925E3" w:rsidP="002D55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D80">
        <w:rPr>
          <w:rStyle w:val="FontStyle26"/>
          <w:sz w:val="28"/>
          <w:szCs w:val="28"/>
        </w:rPr>
        <w:t>Ответы на вопрос «</w:t>
      </w:r>
      <w:r w:rsidRPr="00C71D80">
        <w:rPr>
          <w:rFonts w:ascii="Times New Roman" w:hAnsi="Times New Roman" w:cs="Times New Roman"/>
          <w:sz w:val="28"/>
          <w:szCs w:val="28"/>
        </w:rPr>
        <w:t>Находит ли поддержку и содействие учителей Ваше желание углубленно изучать интересующие Вас предметы (организация факультативов, кружков, индивидуальных занятий и т.п.)</w:t>
      </w:r>
      <w:r w:rsidRPr="00C71D80">
        <w:rPr>
          <w:rStyle w:val="FontStyle26"/>
          <w:sz w:val="28"/>
          <w:szCs w:val="28"/>
        </w:rPr>
        <w:t xml:space="preserve"> распределились следующим образом: утвердительно ответили </w:t>
      </w:r>
      <w:r w:rsidRPr="00C71D80">
        <w:rPr>
          <w:rFonts w:ascii="Times New Roman" w:hAnsi="Times New Roman" w:cs="Times New Roman"/>
          <w:color w:val="000000"/>
          <w:sz w:val="28"/>
          <w:szCs w:val="28"/>
        </w:rPr>
        <w:t>76,1% опрошенных, «не всегда» сказали 19,6% респондентов, отрицательный ответ дали 168 (4,3%) человек, которые обучаются в 31-м учреждении. В одной из школ 23% респондентов считают, что не могут углубленно изучать интересующие их предметы. В целом диапазон отрицательных ответов в школах находится в пределе от 1% до 23%.</w:t>
      </w:r>
    </w:p>
    <w:p w:rsidR="004925E3" w:rsidRPr="00C71D80" w:rsidRDefault="004925E3" w:rsidP="002D55EA">
      <w:pPr>
        <w:spacing w:after="0" w:line="240" w:lineRule="auto"/>
        <w:ind w:firstLine="567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 xml:space="preserve">Уровень знаний, как достаточный оценили 52,2% учащихся, 45,3% опрошенных считают, что уровень их знаний высокий. В одной из школ ни один из </w:t>
      </w:r>
      <w:r w:rsidRPr="00C71D80">
        <w:rPr>
          <w:rStyle w:val="FontStyle26"/>
          <w:sz w:val="28"/>
          <w:szCs w:val="28"/>
        </w:rPr>
        <w:lastRenderedPageBreak/>
        <w:t>опрошенных не оценил свои знания как высокие. В целом положительную оценку собственным знаниям дали 97,5% участников анкетирования. 95 (2,5%) учеников из 26 - и школ считают, что уровень их знаний низкий. Диапазон отрицательных ответов в этих учреждениях от 1 до 10,4%.</w:t>
      </w:r>
    </w:p>
    <w:p w:rsidR="004925E3" w:rsidRPr="00C71D80" w:rsidRDefault="004925E3" w:rsidP="002D55EA">
      <w:pPr>
        <w:spacing w:after="0" w:line="240" w:lineRule="auto"/>
        <w:ind w:firstLine="567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 xml:space="preserve">Характер ответов старшеклассников на </w:t>
      </w:r>
      <w:r w:rsidR="00E96398" w:rsidRPr="00C71D80">
        <w:rPr>
          <w:rStyle w:val="FontStyle26"/>
          <w:sz w:val="28"/>
          <w:szCs w:val="28"/>
        </w:rPr>
        <w:t>эти</w:t>
      </w:r>
      <w:r w:rsidRPr="00C71D80">
        <w:rPr>
          <w:rStyle w:val="FontStyle26"/>
          <w:sz w:val="28"/>
          <w:szCs w:val="28"/>
        </w:rPr>
        <w:t xml:space="preserve"> же вопросы, по</w:t>
      </w:r>
      <w:r w:rsidR="00E96398" w:rsidRPr="00C71D80">
        <w:rPr>
          <w:rStyle w:val="FontStyle26"/>
          <w:sz w:val="28"/>
          <w:szCs w:val="28"/>
        </w:rPr>
        <w:t>ставленные в</w:t>
      </w:r>
      <w:r w:rsidRPr="00C71D80">
        <w:rPr>
          <w:rStyle w:val="FontStyle26"/>
          <w:sz w:val="28"/>
          <w:szCs w:val="28"/>
        </w:rPr>
        <w:t xml:space="preserve"> прошл</w:t>
      </w:r>
      <w:r w:rsidR="00E96398" w:rsidRPr="00C71D80">
        <w:rPr>
          <w:rStyle w:val="FontStyle26"/>
          <w:sz w:val="28"/>
          <w:szCs w:val="28"/>
        </w:rPr>
        <w:t>о</w:t>
      </w:r>
      <w:r w:rsidRPr="00C71D80">
        <w:rPr>
          <w:rStyle w:val="FontStyle26"/>
          <w:sz w:val="28"/>
          <w:szCs w:val="28"/>
        </w:rPr>
        <w:t>м год</w:t>
      </w:r>
      <w:r w:rsidR="004E120C" w:rsidRPr="00C71D80">
        <w:rPr>
          <w:rStyle w:val="FontStyle26"/>
          <w:sz w:val="28"/>
          <w:szCs w:val="28"/>
        </w:rPr>
        <w:t>у, изменился.</w:t>
      </w:r>
      <w:r w:rsidR="00EB45B3">
        <w:rPr>
          <w:rStyle w:val="FontStyle26"/>
          <w:sz w:val="28"/>
          <w:szCs w:val="28"/>
        </w:rPr>
        <w:t xml:space="preserve"> </w:t>
      </w:r>
      <w:proofErr w:type="gramStart"/>
      <w:r w:rsidR="004E120C" w:rsidRPr="00C71D80">
        <w:rPr>
          <w:rStyle w:val="FontStyle26"/>
          <w:sz w:val="28"/>
          <w:szCs w:val="28"/>
        </w:rPr>
        <w:t>В</w:t>
      </w:r>
      <w:r w:rsidRPr="00C71D80">
        <w:rPr>
          <w:rStyle w:val="FontStyle26"/>
          <w:sz w:val="28"/>
          <w:szCs w:val="28"/>
        </w:rPr>
        <w:t xml:space="preserve"> частности</w:t>
      </w:r>
      <w:r w:rsidR="00E96398" w:rsidRPr="00C71D80">
        <w:rPr>
          <w:rStyle w:val="FontStyle26"/>
          <w:sz w:val="28"/>
          <w:szCs w:val="28"/>
        </w:rPr>
        <w:t>,</w:t>
      </w:r>
      <w:r w:rsidR="00EB45B3">
        <w:rPr>
          <w:rStyle w:val="FontStyle26"/>
          <w:sz w:val="28"/>
          <w:szCs w:val="28"/>
        </w:rPr>
        <w:t xml:space="preserve"> </w:t>
      </w:r>
      <w:r w:rsidR="00E96398" w:rsidRPr="00C71D80">
        <w:rPr>
          <w:rStyle w:val="FontStyle26"/>
          <w:sz w:val="28"/>
          <w:szCs w:val="28"/>
        </w:rPr>
        <w:t>увеличилась</w:t>
      </w:r>
      <w:r w:rsidR="00EB45B3">
        <w:rPr>
          <w:rStyle w:val="FontStyle26"/>
          <w:sz w:val="28"/>
          <w:szCs w:val="28"/>
        </w:rPr>
        <w:t xml:space="preserve"> </w:t>
      </w:r>
      <w:r w:rsidR="00E96398" w:rsidRPr="00C71D80">
        <w:rPr>
          <w:rStyle w:val="FontStyle26"/>
          <w:sz w:val="28"/>
          <w:szCs w:val="28"/>
        </w:rPr>
        <w:t xml:space="preserve">доля </w:t>
      </w:r>
      <w:r w:rsidRPr="00C71D80">
        <w:rPr>
          <w:rStyle w:val="FontStyle26"/>
          <w:sz w:val="28"/>
          <w:szCs w:val="28"/>
        </w:rPr>
        <w:t>дет</w:t>
      </w:r>
      <w:r w:rsidR="004E120C" w:rsidRPr="00C71D80">
        <w:rPr>
          <w:rStyle w:val="FontStyle26"/>
          <w:sz w:val="28"/>
          <w:szCs w:val="28"/>
        </w:rPr>
        <w:t>ей: 1)</w:t>
      </w:r>
      <w:r w:rsidRPr="00C71D80">
        <w:rPr>
          <w:rStyle w:val="FontStyle26"/>
          <w:sz w:val="28"/>
          <w:szCs w:val="28"/>
        </w:rPr>
        <w:t xml:space="preserve"> которые довольны своей школой</w:t>
      </w:r>
      <w:r w:rsidR="00EB45B3">
        <w:rPr>
          <w:rStyle w:val="FontStyle26"/>
          <w:sz w:val="28"/>
          <w:szCs w:val="28"/>
        </w:rPr>
        <w:t xml:space="preserve"> </w:t>
      </w:r>
      <w:r w:rsidR="00E85467" w:rsidRPr="00C71D80">
        <w:rPr>
          <w:rStyle w:val="FontStyle26"/>
          <w:sz w:val="28"/>
          <w:szCs w:val="28"/>
        </w:rPr>
        <w:t>на 6%</w:t>
      </w:r>
      <w:r w:rsidR="004E120C" w:rsidRPr="00C71D80">
        <w:rPr>
          <w:rStyle w:val="FontStyle26"/>
          <w:sz w:val="28"/>
          <w:szCs w:val="28"/>
        </w:rPr>
        <w:t>; 2)</w:t>
      </w:r>
      <w:r w:rsidRPr="00C71D80">
        <w:rPr>
          <w:rStyle w:val="FontStyle26"/>
          <w:sz w:val="28"/>
          <w:szCs w:val="28"/>
        </w:rPr>
        <w:t xml:space="preserve"> которые оценивают уров</w:t>
      </w:r>
      <w:r w:rsidR="00E96398" w:rsidRPr="00C71D80">
        <w:rPr>
          <w:rStyle w:val="FontStyle26"/>
          <w:sz w:val="28"/>
          <w:szCs w:val="28"/>
        </w:rPr>
        <w:t>ень своих знаний как «высокий»  на 20%</w:t>
      </w:r>
      <w:r w:rsidRPr="00C71D80">
        <w:rPr>
          <w:rStyle w:val="FontStyle26"/>
          <w:sz w:val="28"/>
          <w:szCs w:val="28"/>
        </w:rPr>
        <w:t xml:space="preserve">, </w:t>
      </w:r>
      <w:r w:rsidR="004E120C" w:rsidRPr="00C71D80">
        <w:rPr>
          <w:rStyle w:val="FontStyle26"/>
          <w:sz w:val="28"/>
          <w:szCs w:val="28"/>
        </w:rPr>
        <w:t>3)</w:t>
      </w:r>
      <w:r w:rsidRPr="00C71D80">
        <w:rPr>
          <w:rStyle w:val="FontStyle26"/>
          <w:sz w:val="28"/>
          <w:szCs w:val="28"/>
        </w:rPr>
        <w:t>которых</w:t>
      </w:r>
      <w:r w:rsidRPr="00C71D80">
        <w:rPr>
          <w:rFonts w:ascii="Times New Roman" w:hAnsi="Times New Roman" w:cs="Times New Roman"/>
          <w:sz w:val="28"/>
          <w:szCs w:val="28"/>
        </w:rPr>
        <w:t xml:space="preserve"> поддерживают учителя в их намерении углубленно</w:t>
      </w:r>
      <w:r w:rsidR="00E85467" w:rsidRPr="00C71D80">
        <w:rPr>
          <w:rFonts w:ascii="Times New Roman" w:hAnsi="Times New Roman" w:cs="Times New Roman"/>
          <w:sz w:val="28"/>
          <w:szCs w:val="28"/>
        </w:rPr>
        <w:t xml:space="preserve"> изучать интересующие предметы  на 11%</w:t>
      </w:r>
      <w:r w:rsidRPr="00C71D80">
        <w:rPr>
          <w:rFonts w:ascii="Times New Roman" w:hAnsi="Times New Roman" w:cs="Times New Roman"/>
          <w:sz w:val="28"/>
          <w:szCs w:val="28"/>
        </w:rPr>
        <w:t xml:space="preserve">, </w:t>
      </w:r>
      <w:r w:rsidR="004E120C" w:rsidRPr="00C71D80">
        <w:rPr>
          <w:rFonts w:ascii="Times New Roman" w:hAnsi="Times New Roman" w:cs="Times New Roman"/>
          <w:sz w:val="28"/>
          <w:szCs w:val="28"/>
        </w:rPr>
        <w:t>4)</w:t>
      </w:r>
      <w:r w:rsidRPr="00C71D80">
        <w:rPr>
          <w:rFonts w:ascii="Times New Roman" w:hAnsi="Times New Roman" w:cs="Times New Roman"/>
          <w:sz w:val="28"/>
          <w:szCs w:val="28"/>
        </w:rPr>
        <w:t>которые уверены</w:t>
      </w:r>
      <w:r w:rsidR="00483689" w:rsidRPr="00C71D80">
        <w:rPr>
          <w:rFonts w:ascii="Times New Roman" w:hAnsi="Times New Roman" w:cs="Times New Roman"/>
          <w:sz w:val="28"/>
          <w:szCs w:val="28"/>
        </w:rPr>
        <w:t>,</w:t>
      </w:r>
      <w:r w:rsidRPr="00C71D80">
        <w:rPr>
          <w:rFonts w:ascii="Times New Roman" w:hAnsi="Times New Roman" w:cs="Times New Roman"/>
          <w:sz w:val="28"/>
          <w:szCs w:val="28"/>
        </w:rPr>
        <w:t xml:space="preserve"> что </w:t>
      </w:r>
      <w:r w:rsidR="00483689" w:rsidRPr="00C71D80">
        <w:rPr>
          <w:rFonts w:ascii="Times New Roman" w:hAnsi="Times New Roman" w:cs="Times New Roman"/>
          <w:sz w:val="28"/>
          <w:szCs w:val="28"/>
        </w:rPr>
        <w:t>у</w:t>
      </w:r>
      <w:r w:rsidRPr="00C71D80">
        <w:rPr>
          <w:rFonts w:ascii="Times New Roman" w:hAnsi="Times New Roman" w:cs="Times New Roman"/>
          <w:sz w:val="28"/>
          <w:szCs w:val="28"/>
        </w:rPr>
        <w:t>спешно продолжат обучение на следующе</w:t>
      </w:r>
      <w:r w:rsidR="00483689" w:rsidRPr="00C71D80">
        <w:rPr>
          <w:rFonts w:ascii="Times New Roman" w:hAnsi="Times New Roman" w:cs="Times New Roman"/>
          <w:sz w:val="28"/>
          <w:szCs w:val="28"/>
        </w:rPr>
        <w:t xml:space="preserve">м уровне образования </w:t>
      </w:r>
      <w:r w:rsidR="00E85467" w:rsidRPr="00C71D80">
        <w:rPr>
          <w:rStyle w:val="FontStyle26"/>
          <w:sz w:val="28"/>
          <w:szCs w:val="28"/>
        </w:rPr>
        <w:t>на 7%</w:t>
      </w:r>
      <w:r w:rsidRPr="00C71D80">
        <w:rPr>
          <w:rStyle w:val="FontStyle26"/>
          <w:sz w:val="28"/>
          <w:szCs w:val="28"/>
        </w:rPr>
        <w:t>.</w:t>
      </w:r>
      <w:proofErr w:type="gramEnd"/>
    </w:p>
    <w:p w:rsidR="004925E3" w:rsidRPr="00C71D80" w:rsidRDefault="004925E3" w:rsidP="002D55EA">
      <w:pPr>
        <w:spacing w:after="0" w:line="240" w:lineRule="auto"/>
        <w:ind w:firstLine="567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>Как следствие это отразилось на показателе выраженности изучаемого фактора.</w:t>
      </w:r>
    </w:p>
    <w:p w:rsidR="004925E3" w:rsidRPr="00C71D80" w:rsidRDefault="004925E3" w:rsidP="002D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D80">
        <w:rPr>
          <w:rFonts w:ascii="Times New Roman" w:hAnsi="Times New Roman" w:cs="Times New Roman"/>
          <w:color w:val="000000"/>
          <w:sz w:val="28"/>
          <w:szCs w:val="28"/>
        </w:rPr>
        <w:t>В целом в общеобразовательных учреждениях удовлетворенность старшеклассников качеством образования в 2016 году составляет - 0,84 и соответствует высокому уровню, что на 0,14 выше, чем в прошлом году (Диаграмма 2). Диапазон лежит в области от 0,65 (средний уровень) до 0,99 – высокий уровень</w:t>
      </w:r>
      <w:r w:rsidRPr="00C71D80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C71D80">
        <w:rPr>
          <w:rFonts w:ascii="Times New Roman" w:hAnsi="Times New Roman" w:cs="Times New Roman"/>
          <w:sz w:val="28"/>
          <w:szCs w:val="28"/>
        </w:rPr>
        <w:t>В пяти образовательных учреждениях, по мнению старшеклассников, качество образования соответствует среднему уровню. Низкого уровня нет.</w:t>
      </w:r>
      <w:r w:rsidR="004E120C" w:rsidRPr="00C71D80">
        <w:rPr>
          <w:rFonts w:ascii="Times New Roman" w:hAnsi="Times New Roman" w:cs="Times New Roman"/>
          <w:sz w:val="28"/>
          <w:szCs w:val="28"/>
        </w:rPr>
        <w:t xml:space="preserve"> В 17-ти ОУ удовлетворенность качеством образования выше показателя в среднем по городу.</w:t>
      </w:r>
    </w:p>
    <w:p w:rsidR="004925E3" w:rsidRPr="00C71D80" w:rsidRDefault="004925E3" w:rsidP="00A62C3D">
      <w:pPr>
        <w:ind w:firstLine="708"/>
        <w:jc w:val="right"/>
        <w:rPr>
          <w:rStyle w:val="FontStyle26"/>
          <w:sz w:val="28"/>
          <w:szCs w:val="28"/>
        </w:rPr>
      </w:pPr>
      <w:r w:rsidRPr="00C71D80">
        <w:rPr>
          <w:rFonts w:ascii="Times New Roman" w:hAnsi="Times New Roman" w:cs="Times New Roman"/>
          <w:color w:val="000000"/>
          <w:sz w:val="28"/>
          <w:szCs w:val="28"/>
        </w:rPr>
        <w:t>Диаграмма 2.</w:t>
      </w:r>
      <w:r w:rsidRPr="00C71D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10910" cy="3336925"/>
            <wp:effectExtent l="19050" t="0" r="27940" b="0"/>
            <wp:docPr id="2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925E3" w:rsidRPr="00C71D80" w:rsidRDefault="004925E3" w:rsidP="0025757A">
      <w:pPr>
        <w:ind w:firstLine="709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b/>
          <w:sz w:val="28"/>
          <w:szCs w:val="28"/>
        </w:rPr>
        <w:t>Удовлетворенность образовательной средой</w:t>
      </w:r>
      <w:r w:rsidRPr="00C71D80">
        <w:rPr>
          <w:rStyle w:val="FontStyle26"/>
          <w:sz w:val="28"/>
          <w:szCs w:val="28"/>
        </w:rPr>
        <w:t xml:space="preserve"> для старшеклассников определяется ощущением психологического комфорта в школе, рациональностью расписания занятий, качеством питания в столовой (буфете), обеспечением охраны здоровья и безопасности учащихся.</w:t>
      </w:r>
    </w:p>
    <w:p w:rsidR="004925E3" w:rsidRPr="00C71D80" w:rsidRDefault="004925E3" w:rsidP="0025757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D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r w:rsidRPr="00C71D80">
        <w:rPr>
          <w:rFonts w:ascii="Times New Roman" w:hAnsi="Times New Roman" w:cs="Times New Roman"/>
          <w:color w:val="000000"/>
          <w:sz w:val="28"/>
          <w:szCs w:val="28"/>
        </w:rPr>
        <w:t>Таблице 3 представлены результаты проведенного анкетирования по вопросам, устанавливающим уровень удовлетворенности образовательной средой.</w:t>
      </w:r>
    </w:p>
    <w:p w:rsidR="004925E3" w:rsidRPr="00C71D80" w:rsidRDefault="004925E3" w:rsidP="00A62C3D">
      <w:pPr>
        <w:ind w:firstLine="360"/>
        <w:jc w:val="right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 xml:space="preserve">Таблица 3.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41"/>
        <w:gridCol w:w="1417"/>
        <w:gridCol w:w="1416"/>
        <w:gridCol w:w="1078"/>
      </w:tblGrid>
      <w:tr w:rsidR="004925E3" w:rsidRPr="00C71D80" w:rsidTr="004925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color w:val="000000"/>
                <w:sz w:val="28"/>
                <w:szCs w:val="28"/>
              </w:rPr>
            </w:pPr>
            <w:r w:rsidRPr="00C71D80">
              <w:rPr>
                <w:rFonts w:eastAsiaTheme="minorEastAsi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color w:val="000000"/>
                <w:sz w:val="28"/>
                <w:szCs w:val="28"/>
              </w:rPr>
            </w:pPr>
            <w:r w:rsidRPr="00C71D80">
              <w:rPr>
                <w:rFonts w:eastAsiaTheme="minorEastAsia"/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color w:val="000000"/>
                <w:sz w:val="28"/>
                <w:szCs w:val="28"/>
              </w:rPr>
            </w:pPr>
            <w:r w:rsidRPr="00C71D80">
              <w:rPr>
                <w:rFonts w:eastAsiaTheme="minorEastAsia"/>
                <w:color w:val="000000"/>
                <w:sz w:val="28"/>
                <w:szCs w:val="28"/>
              </w:rPr>
              <w:t>Вариант ответа</w:t>
            </w:r>
          </w:p>
        </w:tc>
      </w:tr>
      <w:tr w:rsidR="004925E3" w:rsidRPr="00C71D80" w:rsidTr="004925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color w:val="000000"/>
                <w:sz w:val="28"/>
                <w:szCs w:val="28"/>
              </w:rPr>
            </w:pPr>
            <w:r w:rsidRPr="00C71D80">
              <w:rPr>
                <w:rFonts w:eastAsiaTheme="minor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/>
                <w:sz w:val="28"/>
                <w:szCs w:val="28"/>
              </w:rPr>
            </w:pPr>
            <w:r w:rsidRPr="00C71D80">
              <w:rPr>
                <w:rFonts w:eastAsiaTheme="minorEastAsia"/>
                <w:b w:val="0"/>
                <w:sz w:val="28"/>
                <w:szCs w:val="28"/>
              </w:rPr>
              <w:t>Испытываете ли Вы в стенах школы чувство защищенности и психологический комфорт?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/>
                <w:sz w:val="28"/>
                <w:szCs w:val="28"/>
              </w:rPr>
            </w:pPr>
            <w:r w:rsidRPr="00C71D80">
              <w:rPr>
                <w:rFonts w:eastAsiaTheme="minorEastAsia"/>
                <w:b w:val="0"/>
                <w:color w:val="000000"/>
                <w:sz w:val="28"/>
                <w:szCs w:val="28"/>
              </w:rPr>
              <w:t>Да-75,7%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/>
                <w:sz w:val="28"/>
                <w:szCs w:val="28"/>
              </w:rPr>
            </w:pPr>
            <w:r w:rsidRPr="00C71D80">
              <w:rPr>
                <w:rFonts w:eastAsiaTheme="minorEastAsia"/>
                <w:b w:val="0"/>
                <w:color w:val="000000"/>
                <w:sz w:val="28"/>
                <w:szCs w:val="28"/>
              </w:rPr>
              <w:t>Не всегда -19,1%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/>
                <w:sz w:val="28"/>
                <w:szCs w:val="28"/>
              </w:rPr>
            </w:pPr>
            <w:r w:rsidRPr="00C71D80">
              <w:rPr>
                <w:rFonts w:eastAsiaTheme="minorEastAsia"/>
                <w:b w:val="0"/>
                <w:color w:val="000000"/>
                <w:sz w:val="28"/>
                <w:szCs w:val="28"/>
              </w:rPr>
              <w:t>Нет-5,1%</w:t>
            </w:r>
          </w:p>
        </w:tc>
      </w:tr>
      <w:tr w:rsidR="004925E3" w:rsidRPr="00C71D80" w:rsidTr="004925E3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color w:val="000000"/>
                <w:sz w:val="28"/>
                <w:szCs w:val="28"/>
              </w:rPr>
            </w:pPr>
            <w:r w:rsidRPr="00C71D80">
              <w:rPr>
                <w:rFonts w:eastAsiaTheme="minor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sz w:val="28"/>
                <w:szCs w:val="28"/>
              </w:rPr>
            </w:pPr>
            <w:r w:rsidRPr="00C71D80">
              <w:rPr>
                <w:rFonts w:eastAsiaTheme="minorEastAsia"/>
                <w:b w:val="0"/>
                <w:sz w:val="28"/>
                <w:szCs w:val="28"/>
              </w:rPr>
              <w:t>Нравится ли Вам расписание занятий?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/>
                <w:sz w:val="28"/>
                <w:szCs w:val="28"/>
              </w:rPr>
            </w:pPr>
            <w:r w:rsidRPr="00C71D80">
              <w:rPr>
                <w:rFonts w:eastAsiaTheme="minorEastAsia"/>
                <w:b w:val="0"/>
                <w:color w:val="000000"/>
                <w:sz w:val="28"/>
                <w:szCs w:val="28"/>
              </w:rPr>
              <w:t>Да-63,6%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/>
                <w:sz w:val="28"/>
                <w:szCs w:val="28"/>
              </w:rPr>
            </w:pPr>
            <w:r w:rsidRPr="00C71D80">
              <w:rPr>
                <w:rFonts w:eastAsiaTheme="minorEastAsia"/>
                <w:b w:val="0"/>
                <w:color w:val="000000"/>
                <w:sz w:val="28"/>
                <w:szCs w:val="28"/>
              </w:rPr>
              <w:t>Не вполне -26,5%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/>
                <w:sz w:val="28"/>
                <w:szCs w:val="28"/>
              </w:rPr>
            </w:pPr>
            <w:r w:rsidRPr="00C71D80">
              <w:rPr>
                <w:rFonts w:eastAsiaTheme="minorEastAsia"/>
                <w:b w:val="0"/>
                <w:color w:val="000000"/>
                <w:sz w:val="28"/>
                <w:szCs w:val="28"/>
              </w:rPr>
              <w:t>Нет-9,7%</w:t>
            </w:r>
          </w:p>
        </w:tc>
      </w:tr>
      <w:tr w:rsidR="004925E3" w:rsidRPr="00C71D80" w:rsidTr="004925E3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color w:val="000000"/>
                <w:sz w:val="28"/>
                <w:szCs w:val="28"/>
              </w:rPr>
            </w:pPr>
            <w:r w:rsidRPr="00C71D80">
              <w:rPr>
                <w:rFonts w:eastAsiaTheme="minor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sz w:val="28"/>
                <w:szCs w:val="28"/>
              </w:rPr>
            </w:pPr>
            <w:r w:rsidRPr="00C71D80">
              <w:rPr>
                <w:rFonts w:eastAsiaTheme="minorEastAsia"/>
                <w:b w:val="0"/>
                <w:sz w:val="28"/>
                <w:szCs w:val="28"/>
              </w:rPr>
              <w:t>Обеспечивает ли школа охрану здоровья и Вашу безопасность?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/>
                <w:sz w:val="28"/>
                <w:szCs w:val="28"/>
              </w:rPr>
            </w:pPr>
            <w:r w:rsidRPr="00C71D80">
              <w:rPr>
                <w:rFonts w:eastAsiaTheme="minorEastAsia"/>
                <w:b w:val="0"/>
                <w:color w:val="000000"/>
                <w:sz w:val="28"/>
                <w:szCs w:val="28"/>
              </w:rPr>
              <w:t>Да-79,3%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/>
                <w:sz w:val="28"/>
                <w:szCs w:val="28"/>
              </w:rPr>
            </w:pPr>
            <w:r w:rsidRPr="00C71D80">
              <w:rPr>
                <w:rFonts w:eastAsiaTheme="minorEastAsia"/>
                <w:b w:val="0"/>
                <w:color w:val="000000"/>
                <w:sz w:val="28"/>
                <w:szCs w:val="28"/>
              </w:rPr>
              <w:t>Не вполне -16,1%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/>
                <w:sz w:val="28"/>
                <w:szCs w:val="28"/>
              </w:rPr>
            </w:pPr>
            <w:r w:rsidRPr="00C71D80">
              <w:rPr>
                <w:rFonts w:eastAsiaTheme="minorEastAsia"/>
                <w:b w:val="0"/>
                <w:color w:val="000000"/>
                <w:sz w:val="28"/>
                <w:szCs w:val="28"/>
              </w:rPr>
              <w:t>Нет-4,6%</w:t>
            </w:r>
          </w:p>
        </w:tc>
      </w:tr>
      <w:tr w:rsidR="004925E3" w:rsidRPr="00C71D80" w:rsidTr="004925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color w:val="000000"/>
                <w:sz w:val="28"/>
                <w:szCs w:val="28"/>
              </w:rPr>
            </w:pPr>
            <w:r w:rsidRPr="00C71D80">
              <w:rPr>
                <w:rFonts w:eastAsiaTheme="minor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/>
                <w:sz w:val="28"/>
                <w:szCs w:val="28"/>
              </w:rPr>
            </w:pPr>
            <w:r w:rsidRPr="00C71D80">
              <w:rPr>
                <w:rFonts w:eastAsiaTheme="minorEastAsia"/>
                <w:b w:val="0"/>
                <w:sz w:val="28"/>
                <w:szCs w:val="28"/>
              </w:rPr>
              <w:t xml:space="preserve">Удовлетворяет ли Вас организация и качество питания в столовой (буфете)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/>
                <w:sz w:val="28"/>
                <w:szCs w:val="28"/>
              </w:rPr>
            </w:pPr>
            <w:r w:rsidRPr="00C71D80">
              <w:rPr>
                <w:rFonts w:eastAsiaTheme="minorEastAsia"/>
                <w:b w:val="0"/>
                <w:color w:val="000000"/>
                <w:sz w:val="28"/>
                <w:szCs w:val="28"/>
              </w:rPr>
              <w:t>Да-56,4%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/>
                <w:sz w:val="28"/>
                <w:szCs w:val="28"/>
              </w:rPr>
            </w:pPr>
            <w:r w:rsidRPr="00C71D80">
              <w:rPr>
                <w:rFonts w:eastAsiaTheme="minorEastAsia"/>
                <w:b w:val="0"/>
                <w:color w:val="000000"/>
                <w:sz w:val="28"/>
                <w:szCs w:val="28"/>
              </w:rPr>
              <w:t>Не вполне -25,6%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/>
                <w:sz w:val="28"/>
                <w:szCs w:val="28"/>
              </w:rPr>
            </w:pPr>
            <w:r w:rsidRPr="00C71D80">
              <w:rPr>
                <w:rFonts w:eastAsiaTheme="minorEastAsia"/>
                <w:b w:val="0"/>
                <w:color w:val="000000"/>
                <w:sz w:val="28"/>
                <w:szCs w:val="28"/>
              </w:rPr>
              <w:t>Нет-18%</w:t>
            </w:r>
          </w:p>
        </w:tc>
      </w:tr>
    </w:tbl>
    <w:p w:rsidR="004925E3" w:rsidRPr="00C71D80" w:rsidRDefault="004925E3" w:rsidP="002D5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71D80">
        <w:rPr>
          <w:rStyle w:val="FontStyle26"/>
          <w:sz w:val="28"/>
          <w:szCs w:val="28"/>
        </w:rPr>
        <w:t xml:space="preserve">Анализ полученных ответов показал, что 79,3% респондентов считают, что </w:t>
      </w:r>
      <w:r w:rsidRPr="00C71D80">
        <w:rPr>
          <w:rFonts w:ascii="Times New Roman" w:hAnsi="Times New Roman" w:cs="Times New Roman"/>
          <w:color w:val="000000"/>
          <w:sz w:val="28"/>
          <w:szCs w:val="28"/>
        </w:rPr>
        <w:t xml:space="preserve">школа </w:t>
      </w:r>
      <w:r w:rsidR="00561A90" w:rsidRPr="00C71D80">
        <w:rPr>
          <w:rStyle w:val="FontStyle26"/>
          <w:sz w:val="28"/>
          <w:szCs w:val="28"/>
        </w:rPr>
        <w:t>обеспечивает</w:t>
      </w:r>
      <w:r w:rsidRPr="00C71D80">
        <w:rPr>
          <w:rStyle w:val="FontStyle26"/>
          <w:sz w:val="28"/>
          <w:szCs w:val="28"/>
        </w:rPr>
        <w:t xml:space="preserve"> охрану здоровья и их безопасность, 75,7% детей испытывают в стенах </w:t>
      </w:r>
      <w:r w:rsidRPr="00C71D80">
        <w:rPr>
          <w:rFonts w:ascii="Times New Roman" w:eastAsia="Times New Roman" w:hAnsi="Times New Roman" w:cs="Times New Roman"/>
          <w:sz w:val="28"/>
          <w:szCs w:val="28"/>
        </w:rPr>
        <w:t xml:space="preserve">школы чувство защищенности и психологический комфорт. Около 5% учащихся ответили на данные вопросы анкеты отрицательно. </w:t>
      </w:r>
    </w:p>
    <w:p w:rsidR="004925E3" w:rsidRPr="00C71D80" w:rsidRDefault="004925E3" w:rsidP="002D55EA">
      <w:pPr>
        <w:spacing w:after="0" w:line="240" w:lineRule="auto"/>
        <w:ind w:firstLine="709"/>
        <w:jc w:val="both"/>
        <w:rPr>
          <w:rStyle w:val="FontStyle26"/>
          <w:rFonts w:eastAsia="Arial Unicode MS"/>
          <w:sz w:val="28"/>
          <w:szCs w:val="28"/>
        </w:rPr>
      </w:pPr>
      <w:r w:rsidRPr="00C71D80">
        <w:rPr>
          <w:rStyle w:val="FontStyle26"/>
          <w:sz w:val="28"/>
          <w:szCs w:val="28"/>
        </w:rPr>
        <w:t>В числе респо</w:t>
      </w:r>
      <w:r w:rsidR="00561A90" w:rsidRPr="00C71D80">
        <w:rPr>
          <w:rStyle w:val="FontStyle26"/>
          <w:sz w:val="28"/>
          <w:szCs w:val="28"/>
        </w:rPr>
        <w:t>ндентов также есть дети, которым</w:t>
      </w:r>
      <w:r w:rsidRPr="00C71D80">
        <w:rPr>
          <w:rStyle w:val="FontStyle26"/>
          <w:sz w:val="28"/>
          <w:szCs w:val="28"/>
        </w:rPr>
        <w:t xml:space="preserve"> не нравится расписание занятий (мнение 9,7% опрошенных), а также организация и качество питания (мнение 18% опрошенных). Следует отметить, что в 8-ми школах от</w:t>
      </w:r>
      <w:r w:rsidR="00561A90" w:rsidRPr="00C71D80">
        <w:rPr>
          <w:rStyle w:val="FontStyle26"/>
          <w:sz w:val="28"/>
          <w:szCs w:val="28"/>
        </w:rPr>
        <w:t xml:space="preserve"> 20,5% до 41,7% старшеклассников</w:t>
      </w:r>
      <w:r w:rsidRPr="00C71D80">
        <w:rPr>
          <w:rStyle w:val="FontStyle26"/>
          <w:sz w:val="28"/>
          <w:szCs w:val="28"/>
        </w:rPr>
        <w:t xml:space="preserve"> высказали отрицательное мнение о расписании занятий, в 2-х образовательных учреждениях более 50% детей не удовлетворены организацией и качеством питания. </w:t>
      </w:r>
    </w:p>
    <w:p w:rsidR="004925E3" w:rsidRPr="00C71D80" w:rsidRDefault="004925E3" w:rsidP="002D55EA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 xml:space="preserve">Не в полной мере удовлетворены распределением учебной нагрузки и качеством питания около четверти респондентов. </w:t>
      </w:r>
    </w:p>
    <w:p w:rsidR="004925E3" w:rsidRPr="00C71D80" w:rsidRDefault="004925E3" w:rsidP="002D5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D80">
        <w:rPr>
          <w:rStyle w:val="FontStyle26"/>
          <w:sz w:val="28"/>
          <w:szCs w:val="28"/>
        </w:rPr>
        <w:t>В ходе анализа установлено: отрицательные ответы на вопрос «</w:t>
      </w:r>
      <w:r w:rsidRPr="00C71D80">
        <w:rPr>
          <w:rFonts w:ascii="Times New Roman" w:hAnsi="Times New Roman" w:cs="Times New Roman"/>
          <w:sz w:val="28"/>
          <w:szCs w:val="28"/>
        </w:rPr>
        <w:t>Обеспечивает ли школа охрану здоровья и Вашу безопасность?» отсутствуют в 16-ти ОУ; на вопрос</w:t>
      </w:r>
      <w:r w:rsidRPr="00C71D80">
        <w:rPr>
          <w:rStyle w:val="FontStyle26"/>
          <w:sz w:val="28"/>
          <w:szCs w:val="28"/>
        </w:rPr>
        <w:t xml:space="preserve"> «</w:t>
      </w:r>
      <w:r w:rsidRPr="00C71D80">
        <w:rPr>
          <w:rFonts w:ascii="Times New Roman" w:hAnsi="Times New Roman" w:cs="Times New Roman"/>
          <w:sz w:val="28"/>
          <w:szCs w:val="28"/>
        </w:rPr>
        <w:t xml:space="preserve">Испытываете ли Вы в стенах школы чувство защищенности и психологический комфорт?» </w:t>
      </w:r>
      <w:r w:rsidR="00561A90" w:rsidRPr="00C71D80">
        <w:rPr>
          <w:rFonts w:ascii="Times New Roman" w:hAnsi="Times New Roman" w:cs="Times New Roman"/>
          <w:sz w:val="28"/>
          <w:szCs w:val="28"/>
        </w:rPr>
        <w:t xml:space="preserve">- </w:t>
      </w:r>
      <w:r w:rsidRPr="00C71D80">
        <w:rPr>
          <w:rFonts w:ascii="Times New Roman" w:hAnsi="Times New Roman" w:cs="Times New Roman"/>
          <w:sz w:val="28"/>
          <w:szCs w:val="28"/>
        </w:rPr>
        <w:t xml:space="preserve">в 12-ти школах; на вопрос «Удовлетворяет ли Вас организация и качество питания в столовой (буфете)» </w:t>
      </w:r>
      <w:r w:rsidR="00561A90" w:rsidRPr="00C71D80">
        <w:rPr>
          <w:rFonts w:ascii="Times New Roman" w:hAnsi="Times New Roman" w:cs="Times New Roman"/>
          <w:sz w:val="28"/>
          <w:szCs w:val="28"/>
        </w:rPr>
        <w:t xml:space="preserve">- </w:t>
      </w:r>
      <w:r w:rsidRPr="00C71D80">
        <w:rPr>
          <w:rFonts w:ascii="Times New Roman" w:hAnsi="Times New Roman" w:cs="Times New Roman"/>
          <w:sz w:val="28"/>
          <w:szCs w:val="28"/>
        </w:rPr>
        <w:t xml:space="preserve">в 6-ти ОУ, а на вопрос «Нравится ли Вам расписание занятий?» </w:t>
      </w:r>
      <w:r w:rsidR="00561A90" w:rsidRPr="00C71D80">
        <w:rPr>
          <w:rFonts w:ascii="Times New Roman" w:hAnsi="Times New Roman" w:cs="Times New Roman"/>
          <w:sz w:val="28"/>
          <w:szCs w:val="28"/>
        </w:rPr>
        <w:t xml:space="preserve">- </w:t>
      </w:r>
      <w:r w:rsidRPr="00C71D80">
        <w:rPr>
          <w:rFonts w:ascii="Times New Roman" w:hAnsi="Times New Roman" w:cs="Times New Roman"/>
          <w:sz w:val="28"/>
          <w:szCs w:val="28"/>
        </w:rPr>
        <w:t>в 4-х ОУ.</w:t>
      </w:r>
    </w:p>
    <w:p w:rsidR="004925E3" w:rsidRPr="00C71D80" w:rsidRDefault="00502E09" w:rsidP="002D55EA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C71D80">
        <w:rPr>
          <w:rFonts w:ascii="Times New Roman" w:hAnsi="Times New Roman" w:cs="Times New Roman"/>
          <w:sz w:val="28"/>
          <w:szCs w:val="28"/>
        </w:rPr>
        <w:t>Отмечаем</w:t>
      </w:r>
      <w:r w:rsidR="004925E3" w:rsidRPr="00C71D80">
        <w:rPr>
          <w:rFonts w:ascii="Times New Roman" w:hAnsi="Times New Roman" w:cs="Times New Roman"/>
          <w:sz w:val="28"/>
          <w:szCs w:val="28"/>
        </w:rPr>
        <w:t xml:space="preserve">, что по сравнению с прошлым годом увеличилась доля положительных ответов на вопрос об организации и качестве питания в школьной столовой (+10%). Положительных ответов на вопрос </w:t>
      </w:r>
      <w:r w:rsidR="004925E3" w:rsidRPr="00C71D80">
        <w:rPr>
          <w:rStyle w:val="FontStyle26"/>
          <w:sz w:val="28"/>
          <w:szCs w:val="28"/>
        </w:rPr>
        <w:t>«</w:t>
      </w:r>
      <w:r w:rsidR="004925E3" w:rsidRPr="00C71D80">
        <w:rPr>
          <w:rFonts w:ascii="Times New Roman" w:hAnsi="Times New Roman" w:cs="Times New Roman"/>
          <w:sz w:val="28"/>
          <w:szCs w:val="28"/>
        </w:rPr>
        <w:t>Испытываете ли Вы в стенах школы чувство защищенности и психологический комфорт?» в 2016 году на 20% больше, чем в 2015году.</w:t>
      </w:r>
    </w:p>
    <w:p w:rsidR="004925E3" w:rsidRPr="00C71D80" w:rsidRDefault="004925E3" w:rsidP="002D55EA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 xml:space="preserve">В целом по городу показатель удовлетворенности образовательной средой </w:t>
      </w:r>
      <w:r w:rsidR="00502E09" w:rsidRPr="00C71D80">
        <w:rPr>
          <w:rStyle w:val="FontStyle26"/>
          <w:sz w:val="28"/>
          <w:szCs w:val="28"/>
        </w:rPr>
        <w:t xml:space="preserve">равен </w:t>
      </w:r>
      <w:r w:rsidRPr="00C71D80">
        <w:rPr>
          <w:rStyle w:val="FontStyle26"/>
          <w:sz w:val="28"/>
          <w:szCs w:val="28"/>
        </w:rPr>
        <w:t xml:space="preserve">0,80, что соответствует высокому уровню. Диапазон выраженности показателя в разрезе ОУ от 0,56 до 0,98 </w:t>
      </w:r>
      <w:r w:rsidRPr="00C71D80">
        <w:rPr>
          <w:rFonts w:ascii="Times New Roman" w:hAnsi="Times New Roman" w:cs="Times New Roman"/>
          <w:color w:val="000000"/>
          <w:sz w:val="28"/>
          <w:szCs w:val="28"/>
        </w:rPr>
        <w:t>(Диаграмма 3)</w:t>
      </w:r>
      <w:r w:rsidRPr="00C71D80">
        <w:rPr>
          <w:rStyle w:val="FontStyle26"/>
          <w:sz w:val="28"/>
          <w:szCs w:val="28"/>
        </w:rPr>
        <w:t>.</w:t>
      </w:r>
      <w:r w:rsidR="00502E09" w:rsidRPr="00C71D80">
        <w:rPr>
          <w:rStyle w:val="FontStyle26"/>
          <w:sz w:val="28"/>
          <w:szCs w:val="28"/>
        </w:rPr>
        <w:t xml:space="preserve"> Высокий уровень </w:t>
      </w:r>
      <w:r w:rsidR="00502E09" w:rsidRPr="00C71D80">
        <w:rPr>
          <w:rStyle w:val="FontStyle26"/>
          <w:sz w:val="28"/>
          <w:szCs w:val="28"/>
        </w:rPr>
        <w:lastRenderedPageBreak/>
        <w:t>установлен в 30 (66,6</w:t>
      </w:r>
      <w:r w:rsidRPr="00C71D80">
        <w:rPr>
          <w:rStyle w:val="FontStyle26"/>
          <w:sz w:val="28"/>
          <w:szCs w:val="28"/>
        </w:rPr>
        <w:t>%) учреждениях, в остальных 15-ти учреждениях уровень удовлетворенности старшеклассников образовательной средой средний.</w:t>
      </w:r>
    </w:p>
    <w:p w:rsidR="004925E3" w:rsidRPr="00C71D80" w:rsidRDefault="004925E3" w:rsidP="00A62C3D">
      <w:pPr>
        <w:ind w:firstLine="360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C71D80">
        <w:rPr>
          <w:rStyle w:val="FontStyle26"/>
          <w:sz w:val="28"/>
          <w:szCs w:val="28"/>
        </w:rPr>
        <w:t>Диаграмма 3.</w:t>
      </w:r>
      <w:r w:rsidRPr="00C71D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58730" cy="2651373"/>
            <wp:effectExtent l="12198" t="8642" r="4447" b="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925E3" w:rsidRPr="00C71D80" w:rsidRDefault="004925E3" w:rsidP="002575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D80">
        <w:rPr>
          <w:rFonts w:ascii="Times New Roman" w:hAnsi="Times New Roman" w:cs="Times New Roman"/>
          <w:b/>
          <w:sz w:val="28"/>
          <w:szCs w:val="28"/>
        </w:rPr>
        <w:t xml:space="preserve">Удовлетворенность материально-техническим оснащением. </w:t>
      </w:r>
      <w:r w:rsidRPr="00C71D80">
        <w:rPr>
          <w:rFonts w:ascii="Times New Roman" w:hAnsi="Times New Roman" w:cs="Times New Roman"/>
          <w:sz w:val="28"/>
          <w:szCs w:val="28"/>
        </w:rPr>
        <w:t>На вопрос об удовлетворенности материально-техническим оснащением 65,8% опрошенных ответили утвердительно, 26,5% респондентов удовлетворены частично, а 7,7 % дали отрицательный ответ (Таблица 4). В целом отрицательное мнение высказали от 1% до 53,8% старшеклассников из 34-х школ. Отрицательных ответов нет в 11-ти школах.</w:t>
      </w:r>
    </w:p>
    <w:p w:rsidR="004925E3" w:rsidRPr="00C71D80" w:rsidRDefault="004925E3" w:rsidP="00A62C3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71D80">
        <w:rPr>
          <w:rFonts w:ascii="Times New Roman" w:hAnsi="Times New Roman" w:cs="Times New Roman"/>
          <w:sz w:val="28"/>
          <w:szCs w:val="28"/>
        </w:rPr>
        <w:t>Таблица 4.</w:t>
      </w:r>
    </w:p>
    <w:tbl>
      <w:tblPr>
        <w:tblW w:w="9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46"/>
        <w:gridCol w:w="1134"/>
        <w:gridCol w:w="1559"/>
        <w:gridCol w:w="1079"/>
      </w:tblGrid>
      <w:tr w:rsidR="004925E3" w:rsidRPr="00C71D80" w:rsidTr="004925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E3" w:rsidRPr="00C71D80" w:rsidRDefault="004925E3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color w:val="000000"/>
                <w:sz w:val="28"/>
                <w:szCs w:val="28"/>
              </w:rPr>
            </w:pPr>
            <w:r w:rsidRPr="00C71D80">
              <w:rPr>
                <w:rFonts w:eastAsiaTheme="minorEastAsia"/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color w:val="000000"/>
                <w:sz w:val="28"/>
                <w:szCs w:val="28"/>
              </w:rPr>
            </w:pPr>
            <w:r w:rsidRPr="00C71D80">
              <w:rPr>
                <w:rFonts w:eastAsiaTheme="minorEastAsia"/>
                <w:color w:val="000000"/>
                <w:sz w:val="28"/>
                <w:szCs w:val="28"/>
              </w:rPr>
              <w:t>Вариант ответа</w:t>
            </w:r>
          </w:p>
        </w:tc>
      </w:tr>
      <w:tr w:rsidR="004925E3" w:rsidRPr="00C71D80" w:rsidTr="004925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color w:val="000000"/>
                <w:sz w:val="28"/>
                <w:szCs w:val="28"/>
              </w:rPr>
            </w:pPr>
            <w:r w:rsidRPr="00C71D80">
              <w:rPr>
                <w:rFonts w:eastAsiaTheme="minor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sz w:val="28"/>
                <w:szCs w:val="28"/>
              </w:rPr>
            </w:pPr>
            <w:r w:rsidRPr="00C71D80">
              <w:rPr>
                <w:rFonts w:eastAsiaTheme="minorEastAsia"/>
                <w:b w:val="0"/>
                <w:sz w:val="28"/>
                <w:szCs w:val="28"/>
              </w:rPr>
              <w:t>Удовлетворяет ли Вас материально-техническое оснащение классов и других  помещений школы?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/>
                <w:sz w:val="28"/>
                <w:szCs w:val="28"/>
              </w:rPr>
            </w:pPr>
            <w:r w:rsidRPr="00C71D80">
              <w:rPr>
                <w:rFonts w:eastAsiaTheme="minorEastAsia"/>
                <w:b w:val="0"/>
                <w:color w:val="000000"/>
                <w:sz w:val="28"/>
                <w:szCs w:val="28"/>
              </w:rPr>
              <w:t>Да-65,8%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/>
                <w:sz w:val="28"/>
                <w:szCs w:val="28"/>
              </w:rPr>
            </w:pPr>
            <w:r w:rsidRPr="00C71D80">
              <w:rPr>
                <w:rFonts w:eastAsiaTheme="minorEastAsia"/>
                <w:b w:val="0"/>
                <w:color w:val="000000"/>
                <w:sz w:val="28"/>
                <w:szCs w:val="28"/>
              </w:rPr>
              <w:t>Частично-26,5%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/>
                <w:sz w:val="28"/>
                <w:szCs w:val="28"/>
              </w:rPr>
            </w:pPr>
            <w:r w:rsidRPr="00C71D80">
              <w:rPr>
                <w:rFonts w:eastAsiaTheme="minorEastAsia"/>
                <w:b w:val="0"/>
                <w:color w:val="000000"/>
                <w:sz w:val="28"/>
                <w:szCs w:val="28"/>
              </w:rPr>
              <w:t>Нет-7,7%</w:t>
            </w:r>
          </w:p>
        </w:tc>
      </w:tr>
    </w:tbl>
    <w:p w:rsidR="004925E3" w:rsidRPr="00C71D80" w:rsidRDefault="004925E3" w:rsidP="002D55E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C71D80">
        <w:rPr>
          <w:rFonts w:ascii="Times New Roman" w:hAnsi="Times New Roman" w:cs="Times New Roman"/>
          <w:sz w:val="28"/>
          <w:szCs w:val="28"/>
        </w:rPr>
        <w:t>В прошлом году отрицательных мнений на этот же вопрос было на 4% больше, а положительных на 13% меньше.</w:t>
      </w:r>
    </w:p>
    <w:p w:rsidR="004925E3" w:rsidRPr="00C71D80" w:rsidRDefault="004925E3" w:rsidP="002D5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D80">
        <w:rPr>
          <w:rFonts w:ascii="Times New Roman" w:hAnsi="Times New Roman" w:cs="Times New Roman"/>
          <w:sz w:val="28"/>
          <w:szCs w:val="28"/>
        </w:rPr>
        <w:t>В среднем п</w:t>
      </w:r>
      <w:r w:rsidR="00502E09" w:rsidRPr="00C71D80">
        <w:rPr>
          <w:rFonts w:ascii="Times New Roman" w:hAnsi="Times New Roman" w:cs="Times New Roman"/>
          <w:sz w:val="28"/>
          <w:szCs w:val="28"/>
        </w:rPr>
        <w:t>о городу показатель выраженности</w:t>
      </w:r>
      <w:r w:rsidRPr="00C71D80">
        <w:rPr>
          <w:rFonts w:ascii="Times New Roman" w:hAnsi="Times New Roman" w:cs="Times New Roman"/>
          <w:sz w:val="28"/>
          <w:szCs w:val="28"/>
        </w:rPr>
        <w:t xml:space="preserve"> изучаемого фактора </w:t>
      </w:r>
      <w:r w:rsidR="00502E09" w:rsidRPr="00C71D80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C71D80">
        <w:rPr>
          <w:rFonts w:ascii="Times New Roman" w:hAnsi="Times New Roman" w:cs="Times New Roman"/>
          <w:sz w:val="28"/>
          <w:szCs w:val="28"/>
        </w:rPr>
        <w:t>0,79,что соответствует высокому уровню. Диапазон лежит в области определения от 0,31 – низкий уровень до 1 -  высокий уровень (Диаграмма 4).</w:t>
      </w:r>
    </w:p>
    <w:p w:rsidR="004925E3" w:rsidRPr="00C71D80" w:rsidRDefault="004925E3" w:rsidP="002D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D80">
        <w:rPr>
          <w:rFonts w:ascii="Times New Roman" w:hAnsi="Times New Roman" w:cs="Times New Roman"/>
          <w:sz w:val="28"/>
          <w:szCs w:val="28"/>
        </w:rPr>
        <w:t xml:space="preserve">Из диаграммы видно, что в 17-ти школах (37,7%) удовлетворенность старшеклассников материально – техническим оснащением организации соответствует среднему уровню и находится в пределе от 0,42 до 0,69. Низкий уровень удовлетворенности в одной школе (2,2%), высокий в 27 (60,8%). </w:t>
      </w:r>
    </w:p>
    <w:p w:rsidR="004925E3" w:rsidRPr="00C71D80" w:rsidRDefault="004925E3" w:rsidP="002D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D80">
        <w:rPr>
          <w:rFonts w:ascii="Times New Roman" w:hAnsi="Times New Roman" w:cs="Times New Roman"/>
          <w:sz w:val="28"/>
          <w:szCs w:val="28"/>
        </w:rPr>
        <w:t>В прошлом году низкий уровень удовлетворенности был установлен в 2-х школах, показатель выраженности фактора в этих учреждениях соответствовал (0,10 и 0,39)</w:t>
      </w:r>
    </w:p>
    <w:p w:rsidR="004925E3" w:rsidRPr="00C71D80" w:rsidRDefault="004925E3" w:rsidP="00E66B5E">
      <w:pPr>
        <w:ind w:firstLine="708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C71D80">
        <w:rPr>
          <w:rFonts w:ascii="Times New Roman" w:hAnsi="Times New Roman" w:cs="Times New Roman"/>
          <w:sz w:val="28"/>
          <w:szCs w:val="28"/>
        </w:rPr>
        <w:lastRenderedPageBreak/>
        <w:t>Диаграмма 4.</w:t>
      </w:r>
      <w:r w:rsidR="00E66B5E" w:rsidRPr="00C71D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600325"/>
            <wp:effectExtent l="19050" t="0" r="22225" b="0"/>
            <wp:docPr id="1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925E3" w:rsidRPr="00C71D80" w:rsidRDefault="004925E3" w:rsidP="0025757A">
      <w:pPr>
        <w:ind w:firstLine="708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b/>
          <w:sz w:val="28"/>
          <w:szCs w:val="28"/>
        </w:rPr>
        <w:t>Удовлетворенность кадровыми условиями</w:t>
      </w:r>
      <w:r w:rsidRPr="00C71D80">
        <w:rPr>
          <w:rStyle w:val="FontStyle26"/>
          <w:sz w:val="28"/>
          <w:szCs w:val="28"/>
        </w:rPr>
        <w:t xml:space="preserve"> изучалась с </w:t>
      </w:r>
      <w:r w:rsidR="00EA460E">
        <w:rPr>
          <w:rStyle w:val="FontStyle26"/>
          <w:sz w:val="28"/>
          <w:szCs w:val="28"/>
        </w:rPr>
        <w:t xml:space="preserve">позиции деятельности педагогов </w:t>
      </w:r>
      <w:r w:rsidRPr="00C71D80">
        <w:rPr>
          <w:rStyle w:val="FontStyle26"/>
          <w:sz w:val="28"/>
          <w:szCs w:val="28"/>
        </w:rPr>
        <w:t>по формированию нравственных ценностей и положительных качеств учащихся. Таблица 5 демонстрирует ответы респондентов.</w:t>
      </w:r>
    </w:p>
    <w:p w:rsidR="004925E3" w:rsidRPr="00C71D80" w:rsidRDefault="004925E3" w:rsidP="00A62C3D">
      <w:pPr>
        <w:ind w:firstLine="708"/>
        <w:jc w:val="right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>Таблица 5.</w:t>
      </w:r>
    </w:p>
    <w:tbl>
      <w:tblPr>
        <w:tblW w:w="98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672"/>
        <w:gridCol w:w="1134"/>
        <w:gridCol w:w="1417"/>
        <w:gridCol w:w="1079"/>
      </w:tblGrid>
      <w:tr w:rsidR="004925E3" w:rsidRPr="00C71D80" w:rsidTr="004925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color w:val="000000"/>
                <w:sz w:val="28"/>
                <w:szCs w:val="28"/>
              </w:rPr>
            </w:pPr>
            <w:r w:rsidRPr="00C71D80">
              <w:rPr>
                <w:rFonts w:eastAsiaTheme="minorEastAsia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color w:val="000000"/>
                <w:sz w:val="28"/>
                <w:szCs w:val="28"/>
              </w:rPr>
            </w:pPr>
            <w:r w:rsidRPr="00C71D80">
              <w:rPr>
                <w:rFonts w:eastAsiaTheme="minorEastAsia"/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color w:val="000000"/>
                <w:sz w:val="28"/>
                <w:szCs w:val="28"/>
              </w:rPr>
            </w:pPr>
            <w:r w:rsidRPr="00C71D80">
              <w:rPr>
                <w:rFonts w:eastAsiaTheme="minorEastAsia"/>
                <w:color w:val="000000"/>
                <w:sz w:val="28"/>
                <w:szCs w:val="28"/>
              </w:rPr>
              <w:t>Вариант ответа</w:t>
            </w:r>
          </w:p>
        </w:tc>
      </w:tr>
      <w:tr w:rsidR="004925E3" w:rsidRPr="00C71D80" w:rsidTr="004925E3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3"/>
              <w:shd w:val="clear" w:color="auto" w:fill="FFFFFF"/>
              <w:spacing w:before="0" w:beforeAutospacing="0" w:after="0" w:afterAutospacing="0"/>
              <w:ind w:left="180"/>
              <w:jc w:val="both"/>
              <w:textAlignment w:val="top"/>
              <w:rPr>
                <w:rFonts w:eastAsiaTheme="minorEastAsia"/>
                <w:color w:val="000000"/>
                <w:sz w:val="28"/>
                <w:szCs w:val="28"/>
              </w:rPr>
            </w:pPr>
            <w:r w:rsidRPr="00C71D80">
              <w:rPr>
                <w:rFonts w:eastAsiaTheme="minor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sz w:val="28"/>
                <w:szCs w:val="28"/>
              </w:rPr>
            </w:pPr>
            <w:r w:rsidRPr="00C71D80">
              <w:rPr>
                <w:rFonts w:eastAsiaTheme="minorEastAsia"/>
                <w:b w:val="0"/>
                <w:bCs w:val="0"/>
                <w:sz w:val="28"/>
                <w:szCs w:val="28"/>
              </w:rPr>
              <w:t>Обсуждают ли педагоги с учениками нравственные ценности и положительные качества личности?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/>
                <w:sz w:val="28"/>
                <w:szCs w:val="28"/>
              </w:rPr>
            </w:pPr>
            <w:r w:rsidRPr="00C71D80">
              <w:rPr>
                <w:rFonts w:eastAsiaTheme="minorEastAsia"/>
                <w:b w:val="0"/>
                <w:color w:val="000000"/>
                <w:sz w:val="28"/>
                <w:szCs w:val="28"/>
              </w:rPr>
              <w:t>Да-80,8%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/>
                <w:sz w:val="28"/>
                <w:szCs w:val="28"/>
              </w:rPr>
            </w:pPr>
            <w:r w:rsidRPr="00C71D80">
              <w:rPr>
                <w:rFonts w:eastAsiaTheme="minorEastAsia"/>
                <w:b w:val="0"/>
                <w:color w:val="000000"/>
                <w:sz w:val="28"/>
                <w:szCs w:val="28"/>
              </w:rPr>
              <w:t>Не вполне -14,9%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/>
                <w:sz w:val="28"/>
                <w:szCs w:val="28"/>
              </w:rPr>
            </w:pPr>
            <w:r w:rsidRPr="00C71D80">
              <w:rPr>
                <w:rFonts w:eastAsiaTheme="minorEastAsia"/>
                <w:b w:val="0"/>
                <w:color w:val="000000"/>
                <w:sz w:val="28"/>
                <w:szCs w:val="28"/>
              </w:rPr>
              <w:t>Нет-4,3%</w:t>
            </w:r>
          </w:p>
        </w:tc>
      </w:tr>
    </w:tbl>
    <w:p w:rsidR="004925E3" w:rsidRPr="00C71D80" w:rsidRDefault="004925E3" w:rsidP="001C1720">
      <w:pPr>
        <w:spacing w:after="0" w:line="240" w:lineRule="auto"/>
        <w:ind w:firstLine="708"/>
        <w:jc w:val="both"/>
        <w:rPr>
          <w:rStyle w:val="FontStyle26"/>
          <w:rFonts w:eastAsia="Arial Unicode MS"/>
          <w:kern w:val="2"/>
          <w:sz w:val="28"/>
          <w:szCs w:val="28"/>
        </w:rPr>
      </w:pPr>
      <w:r w:rsidRPr="00C71D80">
        <w:rPr>
          <w:rStyle w:val="FontStyle26"/>
          <w:sz w:val="28"/>
          <w:szCs w:val="28"/>
        </w:rPr>
        <w:t>80,8% опрошенных на вопрос «</w:t>
      </w:r>
      <w:r w:rsidRPr="00C71D80">
        <w:rPr>
          <w:rFonts w:ascii="Times New Roman" w:eastAsia="Times New Roman" w:hAnsi="Times New Roman" w:cs="Times New Roman"/>
          <w:bCs/>
          <w:sz w:val="28"/>
          <w:szCs w:val="28"/>
        </w:rPr>
        <w:t>Обсуждают ли педагоги с учениками нравственные ценности и положительные качества личности?»</w:t>
      </w:r>
      <w:r w:rsidRPr="00C71D80">
        <w:rPr>
          <w:rStyle w:val="FontStyle26"/>
          <w:sz w:val="28"/>
          <w:szCs w:val="28"/>
        </w:rPr>
        <w:t xml:space="preserve"> ответили утвердительно</w:t>
      </w:r>
      <w:r w:rsidRPr="00C71D8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C71D80">
        <w:rPr>
          <w:rStyle w:val="FontStyle26"/>
          <w:sz w:val="28"/>
          <w:szCs w:val="28"/>
        </w:rPr>
        <w:t>14,9% ответили «не вполне», около 4% детей высказались отрицательно. В числе отрицательных ответов мн</w:t>
      </w:r>
      <w:r w:rsidR="00E85467" w:rsidRPr="00C71D80">
        <w:rPr>
          <w:rStyle w:val="FontStyle26"/>
          <w:sz w:val="28"/>
          <w:szCs w:val="28"/>
        </w:rPr>
        <w:t>ения школьников (от</w:t>
      </w:r>
      <w:proofErr w:type="gramStart"/>
      <w:r w:rsidR="00E85467" w:rsidRPr="00C71D80">
        <w:rPr>
          <w:rStyle w:val="FontStyle26"/>
          <w:sz w:val="28"/>
          <w:szCs w:val="28"/>
        </w:rPr>
        <w:t>1</w:t>
      </w:r>
      <w:proofErr w:type="gramEnd"/>
      <w:r w:rsidR="00E85467" w:rsidRPr="00C71D80">
        <w:rPr>
          <w:rStyle w:val="FontStyle26"/>
          <w:sz w:val="28"/>
          <w:szCs w:val="28"/>
        </w:rPr>
        <w:t>% до 18,8%)</w:t>
      </w:r>
      <w:r w:rsidRPr="00C71D80">
        <w:rPr>
          <w:rStyle w:val="FontStyle26"/>
          <w:sz w:val="28"/>
          <w:szCs w:val="28"/>
        </w:rPr>
        <w:t xml:space="preserve"> 32-х школ. </w:t>
      </w:r>
    </w:p>
    <w:p w:rsidR="004925E3" w:rsidRPr="00C71D80" w:rsidRDefault="004925E3" w:rsidP="001C1720">
      <w:pPr>
        <w:spacing w:after="0" w:line="240" w:lineRule="auto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ab/>
        <w:t xml:space="preserve">В целом удовлетворенность кадровыми условиями соответствует высокому уровню (0,88). На диаграмме 5 представлены результаты в каждом образовательном учреждении. </w:t>
      </w:r>
    </w:p>
    <w:p w:rsidR="004925E3" w:rsidRPr="00C71D80" w:rsidRDefault="004925E3" w:rsidP="00A62C3D">
      <w:pPr>
        <w:jc w:val="right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>Диаграмма 5.</w:t>
      </w:r>
    </w:p>
    <w:p w:rsidR="004925E3" w:rsidRPr="00C71D80" w:rsidRDefault="004925E3" w:rsidP="0025757A">
      <w:pPr>
        <w:jc w:val="both"/>
        <w:rPr>
          <w:rStyle w:val="FontStyle26"/>
          <w:sz w:val="28"/>
          <w:szCs w:val="28"/>
        </w:rPr>
      </w:pPr>
      <w:r w:rsidRPr="00C71D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9201" cy="2143441"/>
            <wp:effectExtent l="12080" t="6034" r="4404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925E3" w:rsidRPr="00C71D80" w:rsidRDefault="004925E3" w:rsidP="001C1720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lastRenderedPageBreak/>
        <w:t xml:space="preserve">Из диаграммы видно, что удовлетворенность кадровыми условиями в 3-х учреждениях находится на среднем уровне, в остальных 42-х - </w:t>
      </w:r>
      <w:proofErr w:type="gramStart"/>
      <w:r w:rsidRPr="00C71D80">
        <w:rPr>
          <w:rStyle w:val="FontStyle26"/>
          <w:sz w:val="28"/>
          <w:szCs w:val="28"/>
        </w:rPr>
        <w:t>на</w:t>
      </w:r>
      <w:proofErr w:type="gramEnd"/>
      <w:r w:rsidRPr="00C71D80">
        <w:rPr>
          <w:rStyle w:val="FontStyle26"/>
          <w:sz w:val="28"/>
          <w:szCs w:val="28"/>
        </w:rPr>
        <w:t xml:space="preserve"> высоком. В 5-ти школах показатель соответствует 1. В этих учреждениях все(100%) опрошенных старшеклассников на поставленный вопрос дали утвердительный ответ.</w:t>
      </w:r>
    </w:p>
    <w:p w:rsidR="004925E3" w:rsidRPr="00C71D80" w:rsidRDefault="004925E3" w:rsidP="001C1720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b/>
          <w:sz w:val="28"/>
          <w:szCs w:val="28"/>
        </w:rPr>
        <w:t>Уровень противодействия коррупции</w:t>
      </w:r>
      <w:r w:rsidRPr="00C71D80">
        <w:rPr>
          <w:rStyle w:val="FontStyle26"/>
          <w:sz w:val="28"/>
          <w:szCs w:val="28"/>
        </w:rPr>
        <w:t xml:space="preserve"> зависит от доступности, открытости информации для учащихся, а также от их </w:t>
      </w:r>
      <w:r w:rsidRPr="00C71D80">
        <w:rPr>
          <w:rFonts w:ascii="Times New Roman" w:hAnsi="Times New Roman" w:cs="Times New Roman"/>
          <w:color w:val="000000"/>
          <w:sz w:val="28"/>
          <w:szCs w:val="28"/>
        </w:rPr>
        <w:t>возможностей участвовать в управлении школой, вносить предложения по улучшению образовательной деятельности.</w:t>
      </w:r>
    </w:p>
    <w:p w:rsidR="004925E3" w:rsidRPr="00C71D80" w:rsidRDefault="004925E3" w:rsidP="001C1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D80">
        <w:rPr>
          <w:rStyle w:val="FontStyle26"/>
          <w:sz w:val="28"/>
          <w:szCs w:val="28"/>
        </w:rPr>
        <w:t>Анализ ответов старшеклассников на поставленные вопросы (Таблица 6) свидетельствует, что большинство опрошенных (</w:t>
      </w:r>
      <w:r w:rsidRPr="00C71D80">
        <w:rPr>
          <w:rFonts w:ascii="Times New Roman" w:hAnsi="Times New Roman" w:cs="Times New Roman"/>
          <w:sz w:val="28"/>
          <w:szCs w:val="28"/>
        </w:rPr>
        <w:t>80,9%) считает, что информация о деятельности школы своевременна, открыта и доступна, не всегда могут получить необходимую информацию 16% респондентов, а 3,1% ответили отрицательно (отрицательные ответы присутствуют в 30-ти (66,6%) школах). Диапазон отрицательных ответов от 0,9% до 13,6%</w:t>
      </w:r>
    </w:p>
    <w:p w:rsidR="004925E3" w:rsidRPr="00C71D80" w:rsidRDefault="004925E3" w:rsidP="00A62C3D">
      <w:pPr>
        <w:ind w:firstLine="708"/>
        <w:jc w:val="right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>Таблица 6.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356"/>
        <w:gridCol w:w="1135"/>
        <w:gridCol w:w="1702"/>
        <w:gridCol w:w="1080"/>
      </w:tblGrid>
      <w:tr w:rsidR="004925E3" w:rsidRPr="00C71D80" w:rsidTr="004925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E3" w:rsidRPr="00C71D80" w:rsidRDefault="004925E3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color w:val="000000"/>
                <w:sz w:val="28"/>
                <w:szCs w:val="28"/>
              </w:rPr>
            </w:pPr>
            <w:r w:rsidRPr="00C71D80">
              <w:rPr>
                <w:rFonts w:eastAsiaTheme="minorEastAsia"/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color w:val="000000"/>
                <w:sz w:val="28"/>
                <w:szCs w:val="28"/>
              </w:rPr>
            </w:pPr>
            <w:r w:rsidRPr="00C71D80">
              <w:rPr>
                <w:rFonts w:eastAsiaTheme="minorEastAsia"/>
                <w:color w:val="000000"/>
                <w:sz w:val="28"/>
                <w:szCs w:val="28"/>
              </w:rPr>
              <w:t>Вариант ответа</w:t>
            </w:r>
          </w:p>
        </w:tc>
      </w:tr>
      <w:tr w:rsidR="004925E3" w:rsidRPr="00C71D80" w:rsidTr="004925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3"/>
              <w:spacing w:before="0" w:beforeAutospacing="0" w:after="0" w:afterAutospacing="0"/>
              <w:ind w:left="180"/>
              <w:jc w:val="both"/>
              <w:textAlignment w:val="top"/>
              <w:rPr>
                <w:rFonts w:eastAsiaTheme="minorEastAsia"/>
                <w:color w:val="000000"/>
                <w:sz w:val="28"/>
                <w:szCs w:val="28"/>
              </w:rPr>
            </w:pPr>
            <w:r w:rsidRPr="00C71D80">
              <w:rPr>
                <w:rFonts w:eastAsiaTheme="minor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/>
                <w:sz w:val="28"/>
                <w:szCs w:val="28"/>
              </w:rPr>
            </w:pPr>
            <w:r w:rsidRPr="00C71D80">
              <w:rPr>
                <w:rFonts w:eastAsiaTheme="minorEastAsia"/>
                <w:b w:val="0"/>
                <w:color w:val="000000"/>
                <w:sz w:val="28"/>
                <w:szCs w:val="28"/>
              </w:rPr>
              <w:t>Имеете ли Вы возможность участвовать в управлении школой, вносить предложения по улучшению образовательной деятельности?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/>
                <w:sz w:val="28"/>
                <w:szCs w:val="28"/>
              </w:rPr>
            </w:pPr>
            <w:r w:rsidRPr="00C71D80">
              <w:rPr>
                <w:rFonts w:eastAsiaTheme="minorEastAsia"/>
                <w:b w:val="0"/>
                <w:color w:val="000000"/>
                <w:sz w:val="28"/>
                <w:szCs w:val="28"/>
              </w:rPr>
              <w:t>Да-57,6%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/>
                <w:sz w:val="28"/>
                <w:szCs w:val="28"/>
              </w:rPr>
            </w:pPr>
            <w:r w:rsidRPr="00C71D80">
              <w:rPr>
                <w:rFonts w:eastAsiaTheme="minorEastAsia"/>
                <w:b w:val="0"/>
                <w:color w:val="000000"/>
                <w:sz w:val="28"/>
                <w:szCs w:val="28"/>
              </w:rPr>
              <w:t>В некоторых случаях – 29,1%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/>
                <w:sz w:val="28"/>
                <w:szCs w:val="28"/>
              </w:rPr>
            </w:pPr>
            <w:r w:rsidRPr="00C71D80">
              <w:rPr>
                <w:rFonts w:eastAsiaTheme="minorEastAsia"/>
                <w:b w:val="0"/>
                <w:color w:val="000000"/>
                <w:sz w:val="28"/>
                <w:szCs w:val="28"/>
              </w:rPr>
              <w:t>Нет-13,3%</w:t>
            </w:r>
          </w:p>
        </w:tc>
      </w:tr>
      <w:tr w:rsidR="004925E3" w:rsidRPr="00C71D80" w:rsidTr="004925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color w:val="000000"/>
                <w:sz w:val="28"/>
                <w:szCs w:val="28"/>
              </w:rPr>
            </w:pPr>
            <w:r w:rsidRPr="00C71D80">
              <w:rPr>
                <w:rFonts w:eastAsiaTheme="minor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sz w:val="28"/>
                <w:szCs w:val="28"/>
              </w:rPr>
            </w:pPr>
            <w:r w:rsidRPr="00C71D80">
              <w:rPr>
                <w:rFonts w:eastAsiaTheme="minorEastAsia"/>
                <w:b w:val="0"/>
                <w:sz w:val="28"/>
                <w:szCs w:val="28"/>
              </w:rPr>
              <w:t>Считаете ли Вы, что информация о деятельности ОУ открыта, доступна, своевременна для учеников?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/>
                <w:sz w:val="28"/>
                <w:szCs w:val="28"/>
              </w:rPr>
            </w:pPr>
            <w:r w:rsidRPr="00C71D80">
              <w:rPr>
                <w:rFonts w:eastAsiaTheme="minorEastAsia"/>
                <w:b w:val="0"/>
                <w:color w:val="000000"/>
                <w:sz w:val="28"/>
                <w:szCs w:val="28"/>
              </w:rPr>
              <w:t>Да-80,9%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/>
                <w:sz w:val="28"/>
                <w:szCs w:val="28"/>
              </w:rPr>
            </w:pPr>
            <w:r w:rsidRPr="00C71D80">
              <w:rPr>
                <w:rFonts w:eastAsiaTheme="minorEastAsia"/>
                <w:b w:val="0"/>
                <w:color w:val="000000"/>
                <w:sz w:val="28"/>
                <w:szCs w:val="28"/>
              </w:rPr>
              <w:t>Не вполне -16%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3" w:rsidRPr="00C71D80" w:rsidRDefault="004925E3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rFonts w:eastAsiaTheme="minorEastAsia"/>
                <w:b w:val="0"/>
                <w:color w:val="000000"/>
                <w:sz w:val="28"/>
                <w:szCs w:val="28"/>
              </w:rPr>
            </w:pPr>
            <w:r w:rsidRPr="00C71D80">
              <w:rPr>
                <w:rFonts w:eastAsiaTheme="minorEastAsia"/>
                <w:b w:val="0"/>
                <w:color w:val="000000"/>
                <w:sz w:val="28"/>
                <w:szCs w:val="28"/>
              </w:rPr>
              <w:t>Нет – 3,1%</w:t>
            </w:r>
          </w:p>
        </w:tc>
      </w:tr>
    </w:tbl>
    <w:p w:rsidR="001C1720" w:rsidRDefault="001C1720" w:rsidP="001C1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E3" w:rsidRPr="00C71D80" w:rsidRDefault="004925E3" w:rsidP="001C1720">
      <w:pPr>
        <w:spacing w:after="0" w:line="240" w:lineRule="auto"/>
        <w:ind w:firstLine="709"/>
        <w:jc w:val="both"/>
        <w:rPr>
          <w:rStyle w:val="FontStyle26"/>
          <w:rFonts w:eastAsia="Arial Unicode MS"/>
          <w:kern w:val="2"/>
          <w:sz w:val="28"/>
          <w:szCs w:val="28"/>
        </w:rPr>
      </w:pPr>
      <w:r w:rsidRPr="00C71D80">
        <w:rPr>
          <w:rFonts w:ascii="Times New Roman" w:hAnsi="Times New Roman" w:cs="Times New Roman"/>
          <w:sz w:val="28"/>
          <w:szCs w:val="28"/>
        </w:rPr>
        <w:t>О возможности учащихся участв</w:t>
      </w:r>
      <w:r w:rsidR="007725EA" w:rsidRPr="00C71D80">
        <w:rPr>
          <w:rFonts w:ascii="Times New Roman" w:hAnsi="Times New Roman" w:cs="Times New Roman"/>
          <w:sz w:val="28"/>
          <w:szCs w:val="28"/>
        </w:rPr>
        <w:t>овать в управлении школой говори</w:t>
      </w:r>
      <w:r w:rsidRPr="00C71D80">
        <w:rPr>
          <w:rFonts w:ascii="Times New Roman" w:hAnsi="Times New Roman" w:cs="Times New Roman"/>
          <w:sz w:val="28"/>
          <w:szCs w:val="28"/>
        </w:rPr>
        <w:t xml:space="preserve">т примерно половина (57,6%) респондентов, 29,1% считают, что имеют такую возможность в некоторых случаях, 13,3% ответили на данный вопрос отрицательно. </w:t>
      </w:r>
      <w:r w:rsidRPr="00C71D80">
        <w:rPr>
          <w:rStyle w:val="FontStyle26"/>
          <w:sz w:val="28"/>
          <w:szCs w:val="28"/>
        </w:rPr>
        <w:t>Отрицательные ответы присутствуют в 36-ти (80%) школах. Диапазон отрицательных ответов от 1,8% до 30,8%.</w:t>
      </w:r>
    </w:p>
    <w:p w:rsidR="00A62C3D" w:rsidRPr="00C71D80" w:rsidRDefault="004925E3" w:rsidP="001C1720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>В целом, по мнению всех респондентов, уровень противодействия коррупции в школах города Кургана высокий (0,81). Диапазон проявления показателя от 0,52 до 1 (Диаграмма 6). Данные диаграммы свидетельствуют, что в большинстве школ (29</w:t>
      </w:r>
      <w:r w:rsidR="007725EA" w:rsidRPr="00C71D80">
        <w:rPr>
          <w:rStyle w:val="FontStyle26"/>
          <w:sz w:val="28"/>
          <w:szCs w:val="28"/>
        </w:rPr>
        <w:t xml:space="preserve"> ОУ - 64,4%</w:t>
      </w:r>
      <w:r w:rsidRPr="00C71D80">
        <w:rPr>
          <w:rStyle w:val="FontStyle26"/>
          <w:sz w:val="28"/>
          <w:szCs w:val="28"/>
        </w:rPr>
        <w:t>) уровень противодействия коррупции высокий (выраженность фактора от 0,75 до 1), в 16-ти (35,5%) школах средний уровень (выраженность фактора от 0,52 до 0,70), низкого уровня нет.</w:t>
      </w:r>
    </w:p>
    <w:p w:rsidR="001C1720" w:rsidRDefault="001C1720" w:rsidP="00A62C3D">
      <w:pPr>
        <w:jc w:val="right"/>
        <w:rPr>
          <w:rStyle w:val="FontStyle26"/>
          <w:sz w:val="28"/>
          <w:szCs w:val="28"/>
        </w:rPr>
      </w:pPr>
    </w:p>
    <w:p w:rsidR="001C1720" w:rsidRDefault="001C1720" w:rsidP="00A62C3D">
      <w:pPr>
        <w:jc w:val="right"/>
        <w:rPr>
          <w:rStyle w:val="FontStyle26"/>
          <w:sz w:val="28"/>
          <w:szCs w:val="28"/>
        </w:rPr>
      </w:pPr>
    </w:p>
    <w:p w:rsidR="001C1720" w:rsidRDefault="001C1720" w:rsidP="00A62C3D">
      <w:pPr>
        <w:jc w:val="right"/>
        <w:rPr>
          <w:rStyle w:val="FontStyle26"/>
          <w:sz w:val="28"/>
          <w:szCs w:val="28"/>
        </w:rPr>
      </w:pPr>
    </w:p>
    <w:p w:rsidR="001C1720" w:rsidRDefault="001C1720" w:rsidP="00A62C3D">
      <w:pPr>
        <w:jc w:val="right"/>
        <w:rPr>
          <w:rStyle w:val="FontStyle26"/>
          <w:sz w:val="28"/>
          <w:szCs w:val="28"/>
        </w:rPr>
      </w:pPr>
    </w:p>
    <w:p w:rsidR="001C1720" w:rsidRDefault="001C1720" w:rsidP="00A62C3D">
      <w:pPr>
        <w:jc w:val="right"/>
        <w:rPr>
          <w:rStyle w:val="FontStyle26"/>
          <w:sz w:val="28"/>
          <w:szCs w:val="28"/>
        </w:rPr>
      </w:pPr>
    </w:p>
    <w:p w:rsidR="001C1720" w:rsidRDefault="001C1720" w:rsidP="00A62C3D">
      <w:pPr>
        <w:jc w:val="right"/>
        <w:rPr>
          <w:rStyle w:val="FontStyle26"/>
          <w:sz w:val="28"/>
          <w:szCs w:val="28"/>
        </w:rPr>
      </w:pPr>
    </w:p>
    <w:p w:rsidR="004925E3" w:rsidRPr="00C71D80" w:rsidRDefault="004925E3" w:rsidP="00A62C3D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C71D80">
        <w:rPr>
          <w:rStyle w:val="FontStyle26"/>
          <w:sz w:val="28"/>
          <w:szCs w:val="28"/>
        </w:rPr>
        <w:lastRenderedPageBreak/>
        <w:t>Диаграмма 6.</w:t>
      </w:r>
    </w:p>
    <w:p w:rsidR="004925E3" w:rsidRPr="00C71D80" w:rsidRDefault="004925E3" w:rsidP="0025757A">
      <w:pPr>
        <w:jc w:val="both"/>
        <w:rPr>
          <w:rFonts w:ascii="Times New Roman" w:hAnsi="Times New Roman" w:cs="Times New Roman"/>
          <w:sz w:val="28"/>
          <w:szCs w:val="28"/>
        </w:rPr>
      </w:pPr>
      <w:r w:rsidRPr="00C71D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9201" cy="2095818"/>
            <wp:effectExtent l="19050" t="0" r="15849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925E3" w:rsidRPr="00C71D80" w:rsidRDefault="004925E3" w:rsidP="001C1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D80">
        <w:rPr>
          <w:rFonts w:ascii="Times New Roman" w:eastAsia="Times New Roman" w:hAnsi="Times New Roman" w:cs="Times New Roman"/>
          <w:sz w:val="28"/>
          <w:szCs w:val="28"/>
        </w:rPr>
        <w:tab/>
        <w:t>Полученные данные позволили установить высокий уровень удовлетворенности учащихся по 5-ти факторам.</w:t>
      </w:r>
    </w:p>
    <w:p w:rsidR="00C71D80" w:rsidRPr="001C1720" w:rsidRDefault="004925E3" w:rsidP="001C1720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C71D80">
        <w:rPr>
          <w:rStyle w:val="FontStyle26"/>
          <w:sz w:val="28"/>
          <w:szCs w:val="28"/>
        </w:rPr>
        <w:tab/>
        <w:t>В среднем по городу показатели выраженности факторов, определяющих уровень удовлетворенности старшеклассников качеством образовательных услуг (Диаграмма 7) имеют проявление от 0,79 до 0,88.</w:t>
      </w:r>
    </w:p>
    <w:p w:rsidR="004925E3" w:rsidRPr="00C71D80" w:rsidRDefault="004925E3" w:rsidP="00A62C3D">
      <w:pPr>
        <w:ind w:left="180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C71D80">
        <w:rPr>
          <w:rFonts w:ascii="Times New Roman" w:hAnsi="Times New Roman" w:cs="Times New Roman"/>
          <w:sz w:val="28"/>
          <w:szCs w:val="28"/>
        </w:rPr>
        <w:t>Диаграмма 7.</w:t>
      </w:r>
    </w:p>
    <w:p w:rsidR="004925E3" w:rsidRPr="00C71D80" w:rsidRDefault="004925E3" w:rsidP="0025757A">
      <w:pPr>
        <w:ind w:left="18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1D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49340" cy="2747010"/>
            <wp:effectExtent l="19050" t="0" r="22860" b="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925E3" w:rsidRPr="00C71D80" w:rsidRDefault="004925E3" w:rsidP="001C1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D80">
        <w:rPr>
          <w:rFonts w:ascii="Times New Roman" w:eastAsia="Times New Roman" w:hAnsi="Times New Roman" w:cs="Times New Roman"/>
          <w:sz w:val="28"/>
          <w:szCs w:val="28"/>
        </w:rPr>
        <w:t>Показатель удовлетворенности старшеклассников по всем изучаемым факторам в среднем составил 0,82, что соответствует высокому уровню. Согласно полученным результатам можно считать, что у большинства учащихся, принявших участие в мониторинговом исследовании, сложилось позитивное отношение к своей школе.</w:t>
      </w:r>
    </w:p>
    <w:p w:rsidR="004925E3" w:rsidRPr="00C71D80" w:rsidRDefault="004925E3" w:rsidP="001C1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D80">
        <w:rPr>
          <w:rFonts w:ascii="Times New Roman" w:eastAsia="Times New Roman" w:hAnsi="Times New Roman" w:cs="Times New Roman"/>
          <w:sz w:val="28"/>
          <w:szCs w:val="28"/>
        </w:rPr>
        <w:t>В то же время результаты ответов респондентов на некоторые вопросы помогают выявить конкретные проблемы (Диаграмма 8).</w:t>
      </w:r>
    </w:p>
    <w:p w:rsidR="001C1720" w:rsidRDefault="001C1720" w:rsidP="00A62C3D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C1720" w:rsidRDefault="001C1720" w:rsidP="00A62C3D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25E3" w:rsidRPr="00C71D80" w:rsidRDefault="004925E3" w:rsidP="00A62C3D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71D80">
        <w:rPr>
          <w:rFonts w:ascii="Times New Roman" w:eastAsia="Times New Roman" w:hAnsi="Times New Roman" w:cs="Times New Roman"/>
          <w:sz w:val="28"/>
          <w:szCs w:val="28"/>
        </w:rPr>
        <w:lastRenderedPageBreak/>
        <w:t>Диаграмма 8.</w:t>
      </w:r>
    </w:p>
    <w:p w:rsidR="004925E3" w:rsidRPr="00C71D80" w:rsidRDefault="004925E3" w:rsidP="002575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D8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82080" cy="2747010"/>
            <wp:effectExtent l="19050" t="0" r="13970" b="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925E3" w:rsidRPr="00C71D80" w:rsidRDefault="004925E3" w:rsidP="00AC3B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D80">
        <w:rPr>
          <w:rFonts w:ascii="Times New Roman" w:eastAsia="Times New Roman" w:hAnsi="Times New Roman" w:cs="Times New Roman"/>
          <w:sz w:val="28"/>
          <w:szCs w:val="28"/>
        </w:rPr>
        <w:tab/>
        <w:t xml:space="preserve">Следует обратить внимание на то, что чуть больше половины (56,4%  и 57,6%) учащихся дали положительные ответы на вопрос о качестве питания (вопрос 12) и на вопрос о возможности вносить предложения по улучшению образовательной деятельности (вопрос 5). Процент отрицательных ответов по данным вопросам равен соответственно 18% и 13,3%. </w:t>
      </w:r>
      <w:r w:rsidR="00E85467" w:rsidRPr="00C71D80">
        <w:rPr>
          <w:rFonts w:ascii="Times New Roman" w:eastAsia="Times New Roman" w:hAnsi="Times New Roman" w:cs="Times New Roman"/>
          <w:sz w:val="28"/>
          <w:szCs w:val="28"/>
        </w:rPr>
        <w:t>Требую</w:t>
      </w:r>
      <w:r w:rsidRPr="00C71D80">
        <w:rPr>
          <w:rFonts w:ascii="Times New Roman" w:eastAsia="Times New Roman" w:hAnsi="Times New Roman" w:cs="Times New Roman"/>
          <w:sz w:val="28"/>
          <w:szCs w:val="28"/>
        </w:rPr>
        <w:t>т рассмотрения также вопросы распределения учебной нагрузки на учащихся (вопрос 8) и материально-технического обеспечения (вопрос 10).</w:t>
      </w:r>
    </w:p>
    <w:p w:rsidR="00A16DA5" w:rsidRPr="00C71D80" w:rsidRDefault="00A16DA5" w:rsidP="00AC3B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D80">
        <w:rPr>
          <w:rFonts w:ascii="Times New Roman" w:eastAsia="Times New Roman" w:hAnsi="Times New Roman" w:cs="Times New Roman"/>
          <w:sz w:val="28"/>
          <w:szCs w:val="28"/>
        </w:rPr>
        <w:t>Особое внимание по данным вопросам нужно обратить школам, в которых присутствуют отрицательные мнения.</w:t>
      </w:r>
    </w:p>
    <w:p w:rsidR="004925E3" w:rsidRPr="00C71D80" w:rsidRDefault="004925E3" w:rsidP="00AC3B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D80">
        <w:rPr>
          <w:rFonts w:ascii="Times New Roman" w:hAnsi="Times New Roman" w:cs="Times New Roman"/>
          <w:sz w:val="28"/>
          <w:szCs w:val="28"/>
        </w:rPr>
        <w:t>Сравнение результатов анкетирования, проведенного в прошлом и текущем  году (Диаграмма 9) показало, что показатели выраженности двух из изученных факторов остались на прежнем высоком уровне, при этом изменились только единицы выраженности показателей в сторону снижения или повышения</w:t>
      </w:r>
      <w:r w:rsidR="007725EA" w:rsidRPr="00C71D80">
        <w:rPr>
          <w:rFonts w:ascii="Times New Roman" w:hAnsi="Times New Roman" w:cs="Times New Roman"/>
          <w:sz w:val="28"/>
          <w:szCs w:val="28"/>
        </w:rPr>
        <w:t xml:space="preserve"> (первый столбец в каждой паре факторов – данные 2015 года, второй столбец -2016года)</w:t>
      </w:r>
      <w:r w:rsidRPr="00C71D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1720" w:rsidRDefault="001C1720" w:rsidP="000216F3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C3B6D" w:rsidRDefault="00AC3B6D" w:rsidP="000216F3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83689" w:rsidRPr="00C71D80" w:rsidRDefault="00483689" w:rsidP="000216F3">
      <w:pPr>
        <w:ind w:firstLine="708"/>
        <w:jc w:val="right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C71D80">
        <w:rPr>
          <w:rFonts w:ascii="Times New Roman" w:hAnsi="Times New Roman" w:cs="Times New Roman"/>
          <w:sz w:val="28"/>
          <w:szCs w:val="28"/>
        </w:rPr>
        <w:lastRenderedPageBreak/>
        <w:t xml:space="preserve">Диаграмма 9. </w:t>
      </w:r>
      <w:r w:rsidRPr="00C71D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40400" cy="2343150"/>
            <wp:effectExtent l="19050" t="0" r="12700" b="0"/>
            <wp:docPr id="11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925E3" w:rsidRPr="00C71D80" w:rsidRDefault="004925E3" w:rsidP="001C1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D80">
        <w:rPr>
          <w:rFonts w:ascii="Times New Roman" w:hAnsi="Times New Roman" w:cs="Times New Roman"/>
          <w:sz w:val="28"/>
          <w:szCs w:val="28"/>
        </w:rPr>
        <w:t>Так, на высоком уровне остались</w:t>
      </w:r>
      <w:r w:rsidR="007725EA" w:rsidRPr="00C71D80">
        <w:rPr>
          <w:rFonts w:ascii="Times New Roman" w:hAnsi="Times New Roman" w:cs="Times New Roman"/>
          <w:sz w:val="28"/>
          <w:szCs w:val="28"/>
        </w:rPr>
        <w:t xml:space="preserve"> показатели выраженности</w:t>
      </w:r>
      <w:r w:rsidRPr="00C71D80">
        <w:rPr>
          <w:rFonts w:ascii="Times New Roman" w:hAnsi="Times New Roman" w:cs="Times New Roman"/>
          <w:sz w:val="28"/>
          <w:szCs w:val="28"/>
        </w:rPr>
        <w:t xml:space="preserve">: удовлетворенность материально – техническими условиями и удовлетворенность образовательной средой. </w:t>
      </w:r>
    </w:p>
    <w:p w:rsidR="004925E3" w:rsidRPr="00C71D80" w:rsidRDefault="004925E3" w:rsidP="001C1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D80">
        <w:rPr>
          <w:rFonts w:ascii="Times New Roman" w:hAnsi="Times New Roman" w:cs="Times New Roman"/>
          <w:sz w:val="28"/>
          <w:szCs w:val="28"/>
        </w:rPr>
        <w:t xml:space="preserve">Со среднего на высокий уровень «поднялся» показатель удовлетворенности старшеклассников качеством образования, при этом фактическое проявление повысилось значительно (с 0,70 до 0,84). </w:t>
      </w:r>
    </w:p>
    <w:p w:rsidR="004925E3" w:rsidRPr="00C71D80" w:rsidRDefault="004925E3" w:rsidP="001C1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D80">
        <w:rPr>
          <w:rFonts w:ascii="Times New Roman" w:hAnsi="Times New Roman" w:cs="Times New Roman"/>
          <w:sz w:val="28"/>
          <w:szCs w:val="28"/>
        </w:rPr>
        <w:t>Уровень удовлетворенности учащихся кадровыми условиями и работой учреждения по противодействию коррупции и в 2015 году не изучался.</w:t>
      </w:r>
    </w:p>
    <w:p w:rsidR="00AC3B6D" w:rsidRDefault="00AC3B6D" w:rsidP="001C17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B6D" w:rsidRDefault="00AC3B6D" w:rsidP="001C17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B6D" w:rsidRDefault="00AC3B6D" w:rsidP="001C17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B6D" w:rsidRDefault="00AC3B6D" w:rsidP="001C17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B6D" w:rsidRDefault="00AC3B6D" w:rsidP="001C17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B6D" w:rsidRDefault="00AC3B6D" w:rsidP="001C17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B6D" w:rsidRDefault="00AC3B6D" w:rsidP="001C17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B6D" w:rsidRDefault="00AC3B6D" w:rsidP="001C17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B6D" w:rsidRDefault="00AC3B6D" w:rsidP="001C17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B6D" w:rsidRDefault="00AC3B6D" w:rsidP="001C17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B6D" w:rsidRDefault="00AC3B6D" w:rsidP="001C17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B6D" w:rsidRDefault="00AC3B6D" w:rsidP="001C17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B6D" w:rsidRDefault="00AC3B6D" w:rsidP="001C17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B6D" w:rsidRDefault="00AC3B6D" w:rsidP="001C17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B6D" w:rsidRDefault="00AC3B6D" w:rsidP="001C17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B6D" w:rsidRDefault="00AC3B6D" w:rsidP="001C17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B6D" w:rsidRDefault="00AC3B6D" w:rsidP="001C17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B6D" w:rsidRDefault="00AC3B6D" w:rsidP="001C17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B6D" w:rsidRDefault="00AC3B6D" w:rsidP="001C17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B6D" w:rsidRDefault="00AC3B6D" w:rsidP="001C17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B6D" w:rsidRDefault="00AC3B6D" w:rsidP="001C17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B6D" w:rsidRDefault="00AC3B6D" w:rsidP="001C17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B6D" w:rsidRDefault="00AC3B6D" w:rsidP="00AC3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57A" w:rsidRPr="00C71D80" w:rsidRDefault="0025757A" w:rsidP="001C17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3B6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2</w:t>
      </w:r>
      <w:r w:rsidRPr="00C71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Удовлетворённость родителей </w:t>
      </w:r>
      <w:r w:rsidRPr="00C7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 старших классов общеобразовательных учреждений</w:t>
      </w:r>
      <w:r w:rsidR="00EA4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7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качеством оказываемых образовательных услуг.</w:t>
      </w:r>
    </w:p>
    <w:p w:rsidR="0025757A" w:rsidRPr="00C71D80" w:rsidRDefault="004925E3" w:rsidP="001C17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D80">
        <w:rPr>
          <w:rFonts w:ascii="Times New Roman" w:eastAsia="Times New Roman" w:hAnsi="Times New Roman" w:cs="Times New Roman"/>
          <w:sz w:val="28"/>
          <w:szCs w:val="28"/>
        </w:rPr>
        <w:tab/>
      </w:r>
      <w:r w:rsidR="0025757A" w:rsidRPr="00C71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отчетам, представленным от 45 школ, общее количество семей, дети которых учатся в 9-х, 10-х, 11-х классах соответствует 6196 . В опросе приняли участие 3106 </w:t>
      </w:r>
      <w:r w:rsidR="0025757A" w:rsidRPr="00C71D80">
        <w:rPr>
          <w:rFonts w:ascii="Times New Roman" w:hAnsi="Times New Roman" w:cs="Times New Roman"/>
          <w:sz w:val="28"/>
          <w:szCs w:val="28"/>
        </w:rPr>
        <w:t xml:space="preserve">(50,1%) представителей семей. Следует отметить, что используемые в </w:t>
      </w:r>
      <w:r w:rsidR="000A1F9C" w:rsidRPr="00C71D80">
        <w:rPr>
          <w:rFonts w:ascii="Times New Roman" w:hAnsi="Times New Roman" w:cs="Times New Roman"/>
          <w:sz w:val="28"/>
          <w:szCs w:val="28"/>
        </w:rPr>
        <w:t>отчете</w:t>
      </w:r>
      <w:r w:rsidR="0025757A" w:rsidRPr="00C71D80">
        <w:rPr>
          <w:rFonts w:ascii="Times New Roman" w:hAnsi="Times New Roman" w:cs="Times New Roman"/>
          <w:sz w:val="28"/>
          <w:szCs w:val="28"/>
        </w:rPr>
        <w:t xml:space="preserve"> понятия «родители (законные представители)» и «представители семей» являются тождественными.</w:t>
      </w:r>
    </w:p>
    <w:p w:rsidR="001C1720" w:rsidRDefault="001C1720" w:rsidP="001C1720">
      <w:pPr>
        <w:shd w:val="clear" w:color="auto" w:fill="FFFFFF"/>
        <w:spacing w:after="0" w:line="240" w:lineRule="auto"/>
        <w:ind w:firstLine="53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757A" w:rsidRPr="00C71D80" w:rsidRDefault="0025757A" w:rsidP="001C1720">
      <w:pPr>
        <w:shd w:val="clear" w:color="auto" w:fill="FFFFFF"/>
        <w:spacing w:after="0" w:line="240" w:lineRule="auto"/>
        <w:ind w:firstLine="533"/>
        <w:jc w:val="right"/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  <w:r w:rsidRPr="00C71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Диаграмма 1. </w:t>
      </w:r>
    </w:p>
    <w:p w:rsidR="0025757A" w:rsidRPr="00C71D80" w:rsidRDefault="0025757A" w:rsidP="0025757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71D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31890" cy="3223895"/>
            <wp:effectExtent l="19050" t="0" r="16510" b="0"/>
            <wp:docPr id="210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B7E8E" w:rsidRPr="00C71D80" w:rsidRDefault="0025757A" w:rsidP="001C17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1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Данные диаграммы свидетельствуют, что </w:t>
      </w:r>
      <w:r w:rsidR="000A1F9C" w:rsidRPr="00C71D80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родители старшеклассников, являющихся учениками 24-х школ города, приняли активное участие в анкетировании</w:t>
      </w:r>
      <w:r w:rsidRPr="00C71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0A1F9C" w:rsidRPr="00C71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доля участников анкетирования в этих учреждениях составила </w:t>
      </w:r>
      <w:r w:rsidR="00196CA3" w:rsidRPr="00C71D80">
        <w:rPr>
          <w:rFonts w:ascii="Times New Roman" w:hAnsi="Times New Roman" w:cs="Times New Roman"/>
          <w:sz w:val="28"/>
          <w:szCs w:val="28"/>
          <w:shd w:val="clear" w:color="auto" w:fill="FFFFFF"/>
        </w:rPr>
        <w:t>от 52,2</w:t>
      </w:r>
      <w:r w:rsidRPr="00C71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 до 100%). </w:t>
      </w:r>
    </w:p>
    <w:p w:rsidR="003B7E8E" w:rsidRPr="00C71D80" w:rsidRDefault="003B7E8E" w:rsidP="001C17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1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19-ти учреждения доля участников мониторингового исследования от 30 до 49,7 процентов. В то же время в 2-х школах </w:t>
      </w:r>
      <w:r w:rsidR="0060673F" w:rsidRPr="00C71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доля родительского участия </w:t>
      </w:r>
      <w:r w:rsidRPr="00C71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ниже 30% и рассматривается </w:t>
      </w:r>
      <w:proofErr w:type="gramStart"/>
      <w:r w:rsidRPr="00C71D80">
        <w:rPr>
          <w:rFonts w:ascii="Times New Roman" w:hAnsi="Times New Roman" w:cs="Times New Roman"/>
          <w:sz w:val="28"/>
          <w:szCs w:val="28"/>
          <w:shd w:val="clear" w:color="auto" w:fill="FFFFFF"/>
        </w:rPr>
        <w:t>нерепрезентативн</w:t>
      </w:r>
      <w:r w:rsidR="0060673F" w:rsidRPr="00C71D8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71D80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proofErr w:type="gramEnd"/>
      <w:r w:rsidRPr="00C71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5757A" w:rsidRPr="00C71D80" w:rsidRDefault="0025757A" w:rsidP="001C1720">
      <w:pPr>
        <w:spacing w:after="0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C71D80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опроса р</w:t>
      </w:r>
      <w:r w:rsidRPr="00C7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еспондентам было предложено ответить на 12 вопросов анкеты</w:t>
      </w:r>
      <w:r w:rsidR="000A1F9C" w:rsidRPr="00C7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(Приложение 2</w:t>
      </w:r>
      <w:r w:rsidRPr="00C7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Уровень удовлетворённости </w:t>
      </w:r>
      <w:r w:rsidR="000A1F9C" w:rsidRPr="00C7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родителей </w:t>
      </w:r>
      <w:r w:rsidRPr="00C7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качеством оказываемых образовательных услуг изучался</w:t>
      </w:r>
      <w:r w:rsidR="00E85467" w:rsidRPr="00C7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A1F9C" w:rsidRPr="00C7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же как и у старшеклассников</w:t>
      </w:r>
      <w:r w:rsidR="00EA4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71D80">
        <w:rPr>
          <w:rFonts w:ascii="Times New Roman" w:hAnsi="Times New Roman" w:cs="Times New Roman"/>
          <w:color w:val="000000"/>
          <w:sz w:val="28"/>
          <w:szCs w:val="28"/>
        </w:rPr>
        <w:t xml:space="preserve">по пяти факторам: </w:t>
      </w:r>
    </w:p>
    <w:p w:rsidR="0025757A" w:rsidRPr="00C71D80" w:rsidRDefault="0025757A" w:rsidP="001C1720">
      <w:pPr>
        <w:pStyle w:val="Style4"/>
        <w:widowControl/>
        <w:ind w:firstLine="709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 xml:space="preserve">Каждый фактор образовательной среды представлен вопросами анкеты (Таблица 1). </w:t>
      </w:r>
    </w:p>
    <w:p w:rsidR="0025757A" w:rsidRPr="00C71D80" w:rsidRDefault="0025757A" w:rsidP="001C1720">
      <w:pPr>
        <w:pStyle w:val="Style4"/>
        <w:widowControl/>
        <w:ind w:firstLine="709"/>
        <w:jc w:val="right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1980"/>
      </w:tblGrid>
      <w:tr w:rsidR="0025757A" w:rsidRPr="00C71D80" w:rsidTr="00D70C42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7A" w:rsidRPr="00C71D80" w:rsidRDefault="0025757A" w:rsidP="0025757A">
            <w:pPr>
              <w:pStyle w:val="Style4"/>
              <w:widowControl/>
              <w:suppressAutoHyphens/>
              <w:jc w:val="both"/>
              <w:rPr>
                <w:rStyle w:val="FontStyle26"/>
                <w:sz w:val="28"/>
                <w:szCs w:val="28"/>
              </w:rPr>
            </w:pPr>
            <w:r w:rsidRPr="00C71D80">
              <w:rPr>
                <w:rStyle w:val="FontStyle26"/>
                <w:sz w:val="28"/>
                <w:szCs w:val="28"/>
              </w:rPr>
              <w:t>Фактор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7A" w:rsidRPr="00C71D80" w:rsidRDefault="0025757A" w:rsidP="0025757A">
            <w:pPr>
              <w:pStyle w:val="Style4"/>
              <w:widowControl/>
              <w:suppressAutoHyphens/>
              <w:jc w:val="both"/>
              <w:rPr>
                <w:rStyle w:val="FontStyle26"/>
                <w:sz w:val="28"/>
                <w:szCs w:val="28"/>
              </w:rPr>
            </w:pPr>
            <w:r w:rsidRPr="00C71D80">
              <w:rPr>
                <w:rStyle w:val="FontStyle26"/>
                <w:sz w:val="28"/>
                <w:szCs w:val="28"/>
              </w:rPr>
              <w:t>Вопрос №</w:t>
            </w:r>
          </w:p>
        </w:tc>
      </w:tr>
      <w:tr w:rsidR="0025757A" w:rsidRPr="00C71D80" w:rsidTr="00D70C42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7A" w:rsidRPr="00C71D80" w:rsidRDefault="0025757A" w:rsidP="0025757A">
            <w:pPr>
              <w:pStyle w:val="Style4"/>
              <w:widowControl/>
              <w:suppressAutoHyphens/>
              <w:jc w:val="both"/>
              <w:rPr>
                <w:rStyle w:val="FontStyle26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Качество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7A" w:rsidRPr="00C71D80" w:rsidRDefault="0025757A" w:rsidP="0025757A">
            <w:pPr>
              <w:pStyle w:val="Style4"/>
              <w:widowControl/>
              <w:suppressAutoHyphens/>
              <w:jc w:val="both"/>
              <w:rPr>
                <w:rStyle w:val="FontStyle26"/>
                <w:sz w:val="28"/>
                <w:szCs w:val="28"/>
              </w:rPr>
            </w:pPr>
            <w:r w:rsidRPr="00C71D80">
              <w:rPr>
                <w:rStyle w:val="FontStyle26"/>
                <w:sz w:val="28"/>
                <w:szCs w:val="28"/>
              </w:rPr>
              <w:t>1, 2, 3</w:t>
            </w:r>
          </w:p>
        </w:tc>
      </w:tr>
      <w:tr w:rsidR="0025757A" w:rsidRPr="00C71D80" w:rsidTr="00D70C42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7A" w:rsidRPr="00C71D80" w:rsidRDefault="0025757A" w:rsidP="0025757A">
            <w:pPr>
              <w:pStyle w:val="Style4"/>
              <w:widowControl/>
              <w:suppressAutoHyphens/>
              <w:jc w:val="both"/>
              <w:rPr>
                <w:rStyle w:val="FontStyle26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Удовлетворенность образовательной средой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7A" w:rsidRPr="00C71D80" w:rsidRDefault="0025757A" w:rsidP="0025757A">
            <w:pPr>
              <w:pStyle w:val="Style4"/>
              <w:widowControl/>
              <w:suppressAutoHyphens/>
              <w:jc w:val="both"/>
              <w:rPr>
                <w:rStyle w:val="FontStyle26"/>
                <w:sz w:val="28"/>
                <w:szCs w:val="28"/>
              </w:rPr>
            </w:pPr>
            <w:r w:rsidRPr="00C71D80">
              <w:rPr>
                <w:rStyle w:val="FontStyle26"/>
                <w:sz w:val="28"/>
                <w:szCs w:val="28"/>
              </w:rPr>
              <w:t>4, 8, 9, 12</w:t>
            </w:r>
          </w:p>
        </w:tc>
      </w:tr>
      <w:tr w:rsidR="0025757A" w:rsidRPr="00C71D80" w:rsidTr="00D70C42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7A" w:rsidRPr="00C71D80" w:rsidRDefault="0025757A" w:rsidP="0025757A">
            <w:pPr>
              <w:pStyle w:val="Style4"/>
              <w:widowControl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lastRenderedPageBreak/>
              <w:t>Удовлетворенность кадровыми условиями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7A" w:rsidRPr="00C71D80" w:rsidRDefault="0025757A" w:rsidP="0025757A">
            <w:pPr>
              <w:pStyle w:val="Style4"/>
              <w:widowControl/>
              <w:suppressAutoHyphens/>
              <w:jc w:val="both"/>
              <w:rPr>
                <w:rStyle w:val="FontStyle26"/>
                <w:sz w:val="28"/>
                <w:szCs w:val="28"/>
              </w:rPr>
            </w:pPr>
            <w:r w:rsidRPr="00C71D80">
              <w:rPr>
                <w:rStyle w:val="FontStyle26"/>
                <w:sz w:val="28"/>
                <w:szCs w:val="28"/>
              </w:rPr>
              <w:t>6, 7</w:t>
            </w:r>
          </w:p>
        </w:tc>
      </w:tr>
      <w:tr w:rsidR="0025757A" w:rsidRPr="00C71D80" w:rsidTr="00D70C42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7A" w:rsidRPr="00C71D80" w:rsidRDefault="0025757A" w:rsidP="0025757A">
            <w:pPr>
              <w:pStyle w:val="Style4"/>
              <w:widowControl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Удовлетворенность материально-техническими условиями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7A" w:rsidRPr="00C71D80" w:rsidRDefault="0025757A" w:rsidP="0025757A">
            <w:pPr>
              <w:pStyle w:val="Style4"/>
              <w:widowControl/>
              <w:suppressAutoHyphens/>
              <w:jc w:val="both"/>
              <w:rPr>
                <w:rStyle w:val="FontStyle26"/>
                <w:sz w:val="28"/>
                <w:szCs w:val="28"/>
              </w:rPr>
            </w:pPr>
            <w:r w:rsidRPr="00C71D80">
              <w:rPr>
                <w:rStyle w:val="FontStyle26"/>
                <w:sz w:val="28"/>
                <w:szCs w:val="28"/>
              </w:rPr>
              <w:t>10</w:t>
            </w:r>
          </w:p>
        </w:tc>
      </w:tr>
      <w:tr w:rsidR="0025757A" w:rsidRPr="00C71D80" w:rsidTr="00D70C42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7A" w:rsidRPr="00C71D80" w:rsidRDefault="0025757A" w:rsidP="0025757A">
            <w:pPr>
              <w:pStyle w:val="1"/>
              <w:suppressAutoHyphens/>
              <w:spacing w:after="0" w:line="244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D80">
              <w:rPr>
                <w:rFonts w:ascii="Times New Roman" w:hAnsi="Times New Roman"/>
                <w:sz w:val="28"/>
                <w:szCs w:val="28"/>
              </w:rPr>
              <w:t xml:space="preserve">Противодействие коррупции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7A" w:rsidRPr="00C71D80" w:rsidRDefault="0025757A" w:rsidP="0025757A">
            <w:pPr>
              <w:pStyle w:val="Style4"/>
              <w:widowControl/>
              <w:suppressAutoHyphens/>
              <w:jc w:val="both"/>
              <w:rPr>
                <w:rStyle w:val="FontStyle26"/>
                <w:sz w:val="28"/>
                <w:szCs w:val="28"/>
              </w:rPr>
            </w:pPr>
            <w:r w:rsidRPr="00C71D80">
              <w:rPr>
                <w:rStyle w:val="FontStyle26"/>
                <w:sz w:val="28"/>
                <w:szCs w:val="28"/>
              </w:rPr>
              <w:t>5, 11</w:t>
            </w:r>
          </w:p>
        </w:tc>
      </w:tr>
    </w:tbl>
    <w:p w:rsidR="0025757A" w:rsidRPr="00C71D80" w:rsidRDefault="0025757A" w:rsidP="0025757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D80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Рассмотрим результаты </w:t>
      </w:r>
      <w:r w:rsidR="000A1F9C" w:rsidRPr="00C71D80">
        <w:rPr>
          <w:rFonts w:ascii="Times New Roman" w:hAnsi="Times New Roman" w:cs="Times New Roman"/>
          <w:color w:val="000000"/>
          <w:sz w:val="28"/>
          <w:szCs w:val="28"/>
        </w:rPr>
        <w:t>проведенного исследования</w:t>
      </w:r>
      <w:r w:rsidRPr="00C71D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757A" w:rsidRPr="00C71D80" w:rsidRDefault="0025757A" w:rsidP="0025757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D80">
        <w:rPr>
          <w:rFonts w:ascii="Times New Roman" w:hAnsi="Times New Roman" w:cs="Times New Roman"/>
          <w:b/>
          <w:color w:val="000000"/>
          <w:sz w:val="28"/>
          <w:szCs w:val="28"/>
        </w:rPr>
        <w:t>Качество образования</w:t>
      </w:r>
      <w:r w:rsidRPr="00C71D80">
        <w:rPr>
          <w:rFonts w:ascii="Times New Roman" w:hAnsi="Times New Roman" w:cs="Times New Roman"/>
          <w:color w:val="000000"/>
          <w:sz w:val="28"/>
          <w:szCs w:val="28"/>
        </w:rPr>
        <w:t>. Показатель удовлетворенности качеством образования складывается из общего представления родителей об обеспечении школой качественного образования, возможности детей посещать кружки и секции по интересам, удовлетворенности родителей тем, что их ребенок учится именно в этой школе (Таблица 2).</w:t>
      </w:r>
    </w:p>
    <w:p w:rsidR="0025757A" w:rsidRPr="00C71D80" w:rsidRDefault="0025757A" w:rsidP="000A1F9C">
      <w:pPr>
        <w:ind w:firstLine="3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71D80">
        <w:rPr>
          <w:rStyle w:val="FontStyle26"/>
          <w:sz w:val="28"/>
          <w:szCs w:val="28"/>
        </w:rPr>
        <w:t>Таблица 2.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5670"/>
        <w:gridCol w:w="1275"/>
        <w:gridCol w:w="1560"/>
        <w:gridCol w:w="992"/>
      </w:tblGrid>
      <w:tr w:rsidR="0025757A" w:rsidRPr="00C71D80" w:rsidTr="00D70C42">
        <w:tc>
          <w:tcPr>
            <w:tcW w:w="392" w:type="dxa"/>
          </w:tcPr>
          <w:p w:rsidR="0025757A" w:rsidRPr="00C71D80" w:rsidRDefault="0025757A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25757A" w:rsidRPr="00C71D80" w:rsidRDefault="0025757A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3827" w:type="dxa"/>
            <w:gridSpan w:val="3"/>
          </w:tcPr>
          <w:p w:rsidR="0025757A" w:rsidRPr="00C71D80" w:rsidRDefault="0025757A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Вариант ответа</w:t>
            </w:r>
          </w:p>
        </w:tc>
      </w:tr>
      <w:tr w:rsidR="0025757A" w:rsidRPr="00C71D80" w:rsidTr="00D70C42">
        <w:trPr>
          <w:trHeight w:val="507"/>
        </w:trPr>
        <w:tc>
          <w:tcPr>
            <w:tcW w:w="392" w:type="dxa"/>
          </w:tcPr>
          <w:p w:rsidR="0025757A" w:rsidRPr="00C71D80" w:rsidRDefault="0025757A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25757A" w:rsidRPr="00C71D80" w:rsidRDefault="0025757A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 xml:space="preserve">Довольны ли Вы, что Ваш ребенок учится в нашей школе? </w:t>
            </w:r>
          </w:p>
        </w:tc>
        <w:tc>
          <w:tcPr>
            <w:tcW w:w="1275" w:type="dxa"/>
          </w:tcPr>
          <w:p w:rsidR="0025757A" w:rsidRPr="00C71D80" w:rsidRDefault="0025757A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Да-89,2%</w:t>
            </w:r>
          </w:p>
        </w:tc>
        <w:tc>
          <w:tcPr>
            <w:tcW w:w="1560" w:type="dxa"/>
          </w:tcPr>
          <w:p w:rsidR="0025757A" w:rsidRPr="00C71D80" w:rsidRDefault="0025757A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 всегда- 9,6%</w:t>
            </w:r>
          </w:p>
        </w:tc>
        <w:tc>
          <w:tcPr>
            <w:tcW w:w="992" w:type="dxa"/>
          </w:tcPr>
          <w:p w:rsidR="0025757A" w:rsidRPr="00C71D80" w:rsidRDefault="0025757A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Нет- 1,2%</w:t>
            </w:r>
          </w:p>
        </w:tc>
      </w:tr>
      <w:tr w:rsidR="0025757A" w:rsidRPr="00C71D80" w:rsidTr="00D70C42">
        <w:trPr>
          <w:trHeight w:val="507"/>
        </w:trPr>
        <w:tc>
          <w:tcPr>
            <w:tcW w:w="392" w:type="dxa"/>
          </w:tcPr>
          <w:p w:rsidR="0025757A" w:rsidRPr="00C71D80" w:rsidRDefault="0025757A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25757A" w:rsidRPr="00C71D80" w:rsidRDefault="0025757A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sz w:val="28"/>
                <w:szCs w:val="28"/>
              </w:rPr>
              <w:t>Обеспечивает ли школа получение качественного образования Вашему ребенку</w:t>
            </w:r>
          </w:p>
        </w:tc>
        <w:tc>
          <w:tcPr>
            <w:tcW w:w="1275" w:type="dxa"/>
          </w:tcPr>
          <w:p w:rsidR="0025757A" w:rsidRPr="00C71D80" w:rsidRDefault="0025757A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Да-85,1%</w:t>
            </w:r>
          </w:p>
        </w:tc>
        <w:tc>
          <w:tcPr>
            <w:tcW w:w="1560" w:type="dxa"/>
          </w:tcPr>
          <w:p w:rsidR="0025757A" w:rsidRPr="00C71D80" w:rsidRDefault="0025757A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 всегда 13,1%-</w:t>
            </w:r>
          </w:p>
        </w:tc>
        <w:tc>
          <w:tcPr>
            <w:tcW w:w="992" w:type="dxa"/>
          </w:tcPr>
          <w:p w:rsidR="0025757A" w:rsidRPr="00C71D80" w:rsidRDefault="0025757A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 т- 1,8%</w:t>
            </w:r>
          </w:p>
        </w:tc>
      </w:tr>
      <w:tr w:rsidR="0025757A" w:rsidRPr="00C71D80" w:rsidTr="00D70C42">
        <w:trPr>
          <w:trHeight w:val="507"/>
        </w:trPr>
        <w:tc>
          <w:tcPr>
            <w:tcW w:w="392" w:type="dxa"/>
          </w:tcPr>
          <w:p w:rsidR="0025757A" w:rsidRPr="00C71D80" w:rsidRDefault="0025757A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25757A" w:rsidRPr="00C71D80" w:rsidRDefault="0025757A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Удовлетворяет ли внеурочная работа в школе (кружки, факультативы и т.п.) интересы Вашего ребенка?</w:t>
            </w:r>
          </w:p>
        </w:tc>
        <w:tc>
          <w:tcPr>
            <w:tcW w:w="1275" w:type="dxa"/>
          </w:tcPr>
          <w:p w:rsidR="0025757A" w:rsidRPr="00C71D80" w:rsidRDefault="0025757A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 xml:space="preserve">Да </w:t>
            </w:r>
          </w:p>
          <w:p w:rsidR="0025757A" w:rsidRPr="00C71D80" w:rsidRDefault="0025757A" w:rsidP="002575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74,7%</w:t>
            </w:r>
          </w:p>
          <w:p w:rsidR="0025757A" w:rsidRPr="00C71D80" w:rsidRDefault="0025757A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757A" w:rsidRPr="00C71D80" w:rsidRDefault="0025757A" w:rsidP="002575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всегда 19,6%</w:t>
            </w:r>
          </w:p>
          <w:p w:rsidR="0025757A" w:rsidRPr="00C71D80" w:rsidRDefault="0025757A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5757A" w:rsidRPr="00C71D80" w:rsidRDefault="0025757A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Нет -</w:t>
            </w:r>
          </w:p>
          <w:p w:rsidR="0025757A" w:rsidRPr="00C71D80" w:rsidRDefault="0025757A" w:rsidP="002575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5,7%</w:t>
            </w:r>
          </w:p>
          <w:p w:rsidR="0025757A" w:rsidRPr="00C71D80" w:rsidRDefault="0025757A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8"/>
                <w:szCs w:val="28"/>
              </w:rPr>
            </w:pPr>
          </w:p>
        </w:tc>
      </w:tr>
    </w:tbl>
    <w:p w:rsidR="0025757A" w:rsidRPr="00C71D80" w:rsidRDefault="0025757A" w:rsidP="0025757A">
      <w:pPr>
        <w:ind w:firstLine="567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>Представленные в таблице результаты демонстрируют высокую удовлетворенность родителей учебной деятельностью. На вопрос «</w:t>
      </w:r>
      <w:r w:rsidRPr="00C71D80">
        <w:rPr>
          <w:rFonts w:ascii="Times New Roman" w:hAnsi="Times New Roman" w:cs="Times New Roman"/>
          <w:color w:val="000000"/>
          <w:sz w:val="28"/>
          <w:szCs w:val="28"/>
        </w:rPr>
        <w:t>Довольны ли Вы, что Ваш ребенок учится в нашей школе?</w:t>
      </w:r>
      <w:r w:rsidRPr="00C71D80">
        <w:rPr>
          <w:rStyle w:val="FontStyle26"/>
          <w:sz w:val="28"/>
          <w:szCs w:val="28"/>
        </w:rPr>
        <w:t>»</w:t>
      </w:r>
      <w:r w:rsidRPr="00C71D80">
        <w:rPr>
          <w:rFonts w:ascii="Times New Roman" w:hAnsi="Times New Roman" w:cs="Times New Roman"/>
          <w:sz w:val="28"/>
          <w:szCs w:val="28"/>
        </w:rPr>
        <w:t>89,2%</w:t>
      </w:r>
      <w:r w:rsidRPr="00C71D80">
        <w:rPr>
          <w:rStyle w:val="FontStyle26"/>
          <w:sz w:val="28"/>
          <w:szCs w:val="28"/>
        </w:rPr>
        <w:t xml:space="preserve"> участников мониторингового исследования ответили «да», </w:t>
      </w:r>
      <w:r w:rsidRPr="00C71D80">
        <w:rPr>
          <w:rFonts w:ascii="Times New Roman" w:hAnsi="Times New Roman" w:cs="Times New Roman"/>
          <w:sz w:val="28"/>
          <w:szCs w:val="28"/>
        </w:rPr>
        <w:t xml:space="preserve">9,6% </w:t>
      </w:r>
      <w:r w:rsidRPr="00C71D80">
        <w:rPr>
          <w:rStyle w:val="FontStyle26"/>
          <w:sz w:val="28"/>
          <w:szCs w:val="28"/>
        </w:rPr>
        <w:t>ответили «не всегда», 1,2% - «нет». Следует отметить, что в 6 ОУ родители на этот вопрос дали 100%-ный положительный ответ. Уверенность в том, что школа обеспечивает получение качественного образования, выразили большинство (</w:t>
      </w:r>
      <w:r w:rsidRPr="00C71D80">
        <w:rPr>
          <w:rFonts w:ascii="Times New Roman" w:hAnsi="Times New Roman" w:cs="Times New Roman"/>
          <w:sz w:val="28"/>
          <w:szCs w:val="28"/>
        </w:rPr>
        <w:t>85,1</w:t>
      </w:r>
      <w:r w:rsidRPr="00C71D80">
        <w:rPr>
          <w:rStyle w:val="FontStyle26"/>
          <w:sz w:val="28"/>
          <w:szCs w:val="28"/>
        </w:rPr>
        <w:t xml:space="preserve">%) опрошенных родителей, </w:t>
      </w:r>
      <w:r w:rsidRPr="00C71D80">
        <w:rPr>
          <w:rFonts w:ascii="Times New Roman" w:hAnsi="Times New Roman" w:cs="Times New Roman"/>
          <w:sz w:val="28"/>
          <w:szCs w:val="28"/>
        </w:rPr>
        <w:t>13,1</w:t>
      </w:r>
      <w:r w:rsidRPr="00C71D80">
        <w:rPr>
          <w:rStyle w:val="FontStyle26"/>
          <w:sz w:val="28"/>
          <w:szCs w:val="28"/>
        </w:rPr>
        <w:t xml:space="preserve">% высказали сомнение, </w:t>
      </w:r>
      <w:r w:rsidRPr="00C71D80">
        <w:rPr>
          <w:rFonts w:ascii="Times New Roman" w:hAnsi="Times New Roman" w:cs="Times New Roman"/>
          <w:sz w:val="28"/>
          <w:szCs w:val="28"/>
        </w:rPr>
        <w:t xml:space="preserve">1,8 </w:t>
      </w:r>
      <w:r w:rsidRPr="00C71D80">
        <w:rPr>
          <w:rStyle w:val="FontStyle26"/>
          <w:sz w:val="28"/>
          <w:szCs w:val="28"/>
        </w:rPr>
        <w:t>% ответили отрицательно. Все родители из двух школ уверены, что их дети получают качественное образование.</w:t>
      </w:r>
    </w:p>
    <w:p w:rsidR="0025757A" w:rsidRPr="00C71D80" w:rsidRDefault="0025757A" w:rsidP="001C1720">
      <w:pPr>
        <w:spacing w:after="0" w:line="240" w:lineRule="auto"/>
        <w:ind w:firstLine="567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 xml:space="preserve">Результаты </w:t>
      </w:r>
      <w:r w:rsidR="007725EA" w:rsidRPr="00C71D80">
        <w:rPr>
          <w:rStyle w:val="FontStyle26"/>
          <w:sz w:val="28"/>
          <w:szCs w:val="28"/>
        </w:rPr>
        <w:t xml:space="preserve">ответов на </w:t>
      </w:r>
      <w:r w:rsidRPr="00C71D80">
        <w:rPr>
          <w:rStyle w:val="FontStyle26"/>
          <w:sz w:val="28"/>
          <w:szCs w:val="28"/>
        </w:rPr>
        <w:t>вопрос о</w:t>
      </w:r>
      <w:r w:rsidR="007725EA" w:rsidRPr="00C71D80">
        <w:rPr>
          <w:rStyle w:val="FontStyle26"/>
          <w:sz w:val="28"/>
          <w:szCs w:val="28"/>
        </w:rPr>
        <w:t>б удовлетворенности внеурочной работой</w:t>
      </w:r>
      <w:r w:rsidRPr="00C71D80">
        <w:rPr>
          <w:rStyle w:val="FontStyle26"/>
          <w:sz w:val="28"/>
          <w:szCs w:val="28"/>
        </w:rPr>
        <w:t xml:space="preserve"> ниже, чем результаты предыдущих двух вопросов. 5,7% родителей считают, что имеющиеся в школе кружки и секции не удовлетворяют интересы ребенка. Около 20% родителей сомневаются в том, что внеурочная работа в школе организована с учетом потребностей детей. Положительный ответ на этот вопрос дали 74,7% опрошенных родителей.</w:t>
      </w:r>
    </w:p>
    <w:p w:rsidR="0025757A" w:rsidRPr="00C71D80" w:rsidRDefault="007725EA" w:rsidP="001C1720">
      <w:pPr>
        <w:spacing w:after="0" w:line="240" w:lineRule="auto"/>
        <w:ind w:firstLine="567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>По</w:t>
      </w:r>
      <w:r w:rsidR="0025757A" w:rsidRPr="00C71D80">
        <w:rPr>
          <w:rStyle w:val="FontStyle26"/>
          <w:sz w:val="28"/>
          <w:szCs w:val="28"/>
        </w:rPr>
        <w:t xml:space="preserve"> городу характер ответов респо</w:t>
      </w:r>
      <w:r w:rsidRPr="00C71D80">
        <w:rPr>
          <w:rStyle w:val="FontStyle26"/>
          <w:sz w:val="28"/>
          <w:szCs w:val="28"/>
        </w:rPr>
        <w:t>ндентов на поставленные вопросы</w:t>
      </w:r>
      <w:r w:rsidR="002F0883" w:rsidRPr="00C71D80">
        <w:rPr>
          <w:rStyle w:val="FontStyle26"/>
          <w:sz w:val="28"/>
          <w:szCs w:val="28"/>
        </w:rPr>
        <w:t xml:space="preserve"> по сравнению с прошлым годом</w:t>
      </w:r>
      <w:r w:rsidR="0025757A" w:rsidRPr="00C71D80">
        <w:rPr>
          <w:rStyle w:val="FontStyle26"/>
          <w:sz w:val="28"/>
          <w:szCs w:val="28"/>
        </w:rPr>
        <w:t xml:space="preserve"> изменился незначительно. При этом отмечается положительная динамика (от 2% до 4%).</w:t>
      </w:r>
    </w:p>
    <w:p w:rsidR="0025757A" w:rsidRPr="00C71D80" w:rsidRDefault="007725EA" w:rsidP="001C17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D8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5757A" w:rsidRPr="00C71D80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общеобразовательных учреждениях удовлетворенность родителей качеством образования соответствует высокому уровню и составляет - 0,90 </w:t>
      </w:r>
      <w:r w:rsidR="0025757A" w:rsidRPr="00C71D80">
        <w:rPr>
          <w:rFonts w:ascii="Times New Roman" w:hAnsi="Times New Roman" w:cs="Times New Roman"/>
          <w:color w:val="000000"/>
          <w:sz w:val="28"/>
          <w:szCs w:val="28"/>
        </w:rPr>
        <w:lastRenderedPageBreak/>
        <w:t>(Диаграмма 2). Диапазон лежит в области от 0,73 (средний уровень) до 1 – высокий уровен</w:t>
      </w:r>
      <w:r w:rsidRPr="00C71D80">
        <w:rPr>
          <w:rFonts w:ascii="Times New Roman" w:hAnsi="Times New Roman" w:cs="Times New Roman"/>
          <w:color w:val="000000"/>
          <w:sz w:val="28"/>
          <w:szCs w:val="28"/>
        </w:rPr>
        <w:t>ь.</w:t>
      </w:r>
    </w:p>
    <w:p w:rsidR="0025757A" w:rsidRPr="00C71D80" w:rsidRDefault="0025757A" w:rsidP="000A1F9C">
      <w:pPr>
        <w:ind w:firstLine="708"/>
        <w:jc w:val="right"/>
        <w:rPr>
          <w:rStyle w:val="FontStyle26"/>
          <w:sz w:val="28"/>
          <w:szCs w:val="28"/>
        </w:rPr>
      </w:pPr>
      <w:r w:rsidRPr="00C71D80">
        <w:rPr>
          <w:rFonts w:ascii="Times New Roman" w:hAnsi="Times New Roman" w:cs="Times New Roman"/>
          <w:color w:val="000000"/>
          <w:sz w:val="28"/>
          <w:szCs w:val="28"/>
        </w:rPr>
        <w:t>Диаграмма 2.</w:t>
      </w:r>
      <w:r w:rsidRPr="00C71D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8675" cy="2771775"/>
            <wp:effectExtent l="19050" t="0" r="15875" b="0"/>
            <wp:docPr id="215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5757A" w:rsidRPr="00C71D80" w:rsidRDefault="0025757A" w:rsidP="001C1720">
      <w:pPr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b/>
          <w:sz w:val="28"/>
          <w:szCs w:val="28"/>
        </w:rPr>
        <w:t>Удовлетворенность образовательной средой</w:t>
      </w:r>
      <w:r w:rsidRPr="00C71D80">
        <w:rPr>
          <w:rStyle w:val="FontStyle26"/>
          <w:sz w:val="28"/>
          <w:szCs w:val="28"/>
        </w:rPr>
        <w:t xml:space="preserve"> определяется наличием эмоционально-психологического комфорта в школе, оптимальной учебной нагрузкой на ребенка в течение недели, организацией питания в столовой (буфете), обеспечением охраны здоровья и безопасности учащихся (Таблица 3).</w:t>
      </w:r>
    </w:p>
    <w:p w:rsidR="0025757A" w:rsidRPr="00C71D80" w:rsidRDefault="0025757A" w:rsidP="00A62C3D">
      <w:pPr>
        <w:ind w:firstLine="360"/>
        <w:jc w:val="right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 xml:space="preserve">Таблица 3. </w:t>
      </w:r>
    </w:p>
    <w:tbl>
      <w:tblPr>
        <w:tblW w:w="97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529"/>
        <w:gridCol w:w="1134"/>
        <w:gridCol w:w="1417"/>
        <w:gridCol w:w="1079"/>
      </w:tblGrid>
      <w:tr w:rsidR="0025757A" w:rsidRPr="00C71D80" w:rsidTr="00D70C42">
        <w:tc>
          <w:tcPr>
            <w:tcW w:w="567" w:type="dxa"/>
          </w:tcPr>
          <w:p w:rsidR="0025757A" w:rsidRPr="00C71D80" w:rsidRDefault="0025757A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529" w:type="dxa"/>
          </w:tcPr>
          <w:p w:rsidR="0025757A" w:rsidRPr="00C71D80" w:rsidRDefault="0025757A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3630" w:type="dxa"/>
            <w:gridSpan w:val="3"/>
          </w:tcPr>
          <w:p w:rsidR="0025757A" w:rsidRPr="00C71D80" w:rsidRDefault="0025757A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Вариант ответа</w:t>
            </w:r>
          </w:p>
        </w:tc>
      </w:tr>
      <w:tr w:rsidR="0025757A" w:rsidRPr="00C71D80" w:rsidTr="00D70C42">
        <w:tc>
          <w:tcPr>
            <w:tcW w:w="567" w:type="dxa"/>
          </w:tcPr>
          <w:p w:rsidR="0025757A" w:rsidRPr="00C71D80" w:rsidRDefault="0025757A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25757A" w:rsidRPr="00C71D80" w:rsidRDefault="0025757A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Считаете ли Вы, что в школе создаются условия для эмоционально – психологического комфорта детей</w:t>
            </w:r>
          </w:p>
        </w:tc>
        <w:tc>
          <w:tcPr>
            <w:tcW w:w="1134" w:type="dxa"/>
          </w:tcPr>
          <w:p w:rsidR="0025757A" w:rsidRPr="00C71D80" w:rsidRDefault="0025757A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Да-81,3%</w:t>
            </w:r>
          </w:p>
        </w:tc>
        <w:tc>
          <w:tcPr>
            <w:tcW w:w="1417" w:type="dxa"/>
          </w:tcPr>
          <w:p w:rsidR="0025757A" w:rsidRPr="00C71D80" w:rsidRDefault="0025757A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 всегда -15,1%</w:t>
            </w:r>
          </w:p>
        </w:tc>
        <w:tc>
          <w:tcPr>
            <w:tcW w:w="1079" w:type="dxa"/>
          </w:tcPr>
          <w:p w:rsidR="0025757A" w:rsidRPr="00C71D80" w:rsidRDefault="0025757A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Нет-3,6%</w:t>
            </w:r>
          </w:p>
        </w:tc>
      </w:tr>
      <w:tr w:rsidR="0025757A" w:rsidRPr="00C71D80" w:rsidTr="00D70C42">
        <w:trPr>
          <w:trHeight w:val="507"/>
        </w:trPr>
        <w:tc>
          <w:tcPr>
            <w:tcW w:w="567" w:type="dxa"/>
          </w:tcPr>
          <w:p w:rsidR="0025757A" w:rsidRPr="00C71D80" w:rsidRDefault="0025757A" w:rsidP="0025757A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25757A" w:rsidRPr="00C71D80" w:rsidRDefault="0025757A" w:rsidP="0025757A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8"/>
                <w:szCs w:val="28"/>
              </w:rPr>
            </w:pPr>
            <w:r w:rsidRPr="00C71D80">
              <w:rPr>
                <w:b w:val="0"/>
                <w:sz w:val="28"/>
                <w:szCs w:val="28"/>
              </w:rPr>
              <w:t>Устраивает ли Вас распределение учебной нагрузки ребенка в течение недели?</w:t>
            </w:r>
          </w:p>
        </w:tc>
        <w:tc>
          <w:tcPr>
            <w:tcW w:w="1134" w:type="dxa"/>
          </w:tcPr>
          <w:p w:rsidR="0025757A" w:rsidRPr="00C71D80" w:rsidRDefault="0025757A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Да-76%</w:t>
            </w:r>
          </w:p>
        </w:tc>
        <w:tc>
          <w:tcPr>
            <w:tcW w:w="1417" w:type="dxa"/>
          </w:tcPr>
          <w:p w:rsidR="0025757A" w:rsidRPr="00C71D80" w:rsidRDefault="0025757A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 всегда -18,7%</w:t>
            </w:r>
          </w:p>
        </w:tc>
        <w:tc>
          <w:tcPr>
            <w:tcW w:w="1079" w:type="dxa"/>
          </w:tcPr>
          <w:p w:rsidR="0025757A" w:rsidRPr="00C71D80" w:rsidRDefault="0025757A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Нет-5,3%</w:t>
            </w:r>
          </w:p>
        </w:tc>
      </w:tr>
      <w:tr w:rsidR="0025757A" w:rsidRPr="00C71D80" w:rsidTr="00D70C42">
        <w:trPr>
          <w:trHeight w:val="507"/>
        </w:trPr>
        <w:tc>
          <w:tcPr>
            <w:tcW w:w="567" w:type="dxa"/>
          </w:tcPr>
          <w:p w:rsidR="0025757A" w:rsidRPr="00C71D80" w:rsidRDefault="0025757A" w:rsidP="0025757A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25757A" w:rsidRPr="00C71D80" w:rsidRDefault="0025757A" w:rsidP="0025757A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8"/>
                <w:szCs w:val="28"/>
              </w:rPr>
            </w:pPr>
            <w:r w:rsidRPr="00C71D80">
              <w:rPr>
                <w:b w:val="0"/>
                <w:sz w:val="28"/>
                <w:szCs w:val="28"/>
              </w:rPr>
              <w:t>Обеспечивает ли ОУ охрану здоровья и безопасность детей?</w:t>
            </w:r>
          </w:p>
        </w:tc>
        <w:tc>
          <w:tcPr>
            <w:tcW w:w="1134" w:type="dxa"/>
          </w:tcPr>
          <w:p w:rsidR="0025757A" w:rsidRPr="00C71D80" w:rsidRDefault="0025757A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Да-85,3%</w:t>
            </w:r>
          </w:p>
        </w:tc>
        <w:tc>
          <w:tcPr>
            <w:tcW w:w="1417" w:type="dxa"/>
          </w:tcPr>
          <w:p w:rsidR="0025757A" w:rsidRPr="00C71D80" w:rsidRDefault="0025757A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 всегда -11,7%</w:t>
            </w:r>
          </w:p>
        </w:tc>
        <w:tc>
          <w:tcPr>
            <w:tcW w:w="1079" w:type="dxa"/>
          </w:tcPr>
          <w:p w:rsidR="0025757A" w:rsidRPr="00C71D80" w:rsidRDefault="0025757A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Нет-3%</w:t>
            </w:r>
          </w:p>
        </w:tc>
      </w:tr>
      <w:tr w:rsidR="0025757A" w:rsidRPr="00C71D80" w:rsidTr="00D70C42">
        <w:tc>
          <w:tcPr>
            <w:tcW w:w="567" w:type="dxa"/>
          </w:tcPr>
          <w:p w:rsidR="0025757A" w:rsidRPr="00C71D80" w:rsidRDefault="0025757A" w:rsidP="0025757A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529" w:type="dxa"/>
          </w:tcPr>
          <w:p w:rsidR="0025757A" w:rsidRPr="00C71D80" w:rsidRDefault="0025757A" w:rsidP="0025757A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sz w:val="28"/>
                <w:szCs w:val="28"/>
              </w:rPr>
              <w:t xml:space="preserve">Удовлетворяет ли Вас организация и качество питания в столовой (буфете) </w:t>
            </w:r>
          </w:p>
        </w:tc>
        <w:tc>
          <w:tcPr>
            <w:tcW w:w="1134" w:type="dxa"/>
          </w:tcPr>
          <w:p w:rsidR="0025757A" w:rsidRPr="00C71D80" w:rsidRDefault="0025757A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Да-64,8%</w:t>
            </w:r>
          </w:p>
        </w:tc>
        <w:tc>
          <w:tcPr>
            <w:tcW w:w="1417" w:type="dxa"/>
          </w:tcPr>
          <w:p w:rsidR="0025757A" w:rsidRPr="00C71D80" w:rsidRDefault="0025757A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 всегда -22,9%</w:t>
            </w:r>
          </w:p>
        </w:tc>
        <w:tc>
          <w:tcPr>
            <w:tcW w:w="1079" w:type="dxa"/>
          </w:tcPr>
          <w:p w:rsidR="0025757A" w:rsidRPr="00C71D80" w:rsidRDefault="0025757A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Нет-12,3%</w:t>
            </w:r>
          </w:p>
        </w:tc>
      </w:tr>
    </w:tbl>
    <w:p w:rsidR="0025757A" w:rsidRPr="00C71D80" w:rsidRDefault="0025757A" w:rsidP="001C1720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 xml:space="preserve">Анализ ответов, влияющих на уровень удовлетворенности родителей образовательной средой, показал: большинство респондентов (81,3%) считают, что </w:t>
      </w:r>
      <w:r w:rsidRPr="00C71D80">
        <w:rPr>
          <w:rFonts w:ascii="Times New Roman" w:hAnsi="Times New Roman" w:cs="Times New Roman"/>
          <w:color w:val="000000"/>
          <w:sz w:val="28"/>
          <w:szCs w:val="28"/>
        </w:rPr>
        <w:t>школе создаются условия для эмоционально – психологического комфорта детей</w:t>
      </w:r>
      <w:r w:rsidRPr="00C71D80">
        <w:rPr>
          <w:rStyle w:val="FontStyle26"/>
          <w:sz w:val="28"/>
          <w:szCs w:val="28"/>
        </w:rPr>
        <w:t>, обеспечивается охрана здоровья и безопасность детей (85,3%). В числе респондентов есть родители, которых не устраивает распределение учебной нагрузки (</w:t>
      </w:r>
      <w:r w:rsidR="007725EA" w:rsidRPr="00C71D80">
        <w:rPr>
          <w:rStyle w:val="FontStyle26"/>
          <w:sz w:val="28"/>
          <w:szCs w:val="28"/>
        </w:rPr>
        <w:t>5,3%) и организация питания (12,</w:t>
      </w:r>
      <w:r w:rsidRPr="00C71D80">
        <w:rPr>
          <w:rStyle w:val="FontStyle26"/>
          <w:sz w:val="28"/>
          <w:szCs w:val="28"/>
        </w:rPr>
        <w:t xml:space="preserve">3%). В двух школах 100% родителей ответили положительно на вопрос об учебной нагрузке и в одной школе </w:t>
      </w:r>
      <w:r w:rsidR="0020563B" w:rsidRPr="00C71D80">
        <w:rPr>
          <w:rStyle w:val="FontStyle26"/>
          <w:sz w:val="28"/>
          <w:szCs w:val="28"/>
        </w:rPr>
        <w:t xml:space="preserve">- </w:t>
      </w:r>
      <w:r w:rsidRPr="00C71D80">
        <w:rPr>
          <w:rStyle w:val="FontStyle26"/>
          <w:sz w:val="28"/>
          <w:szCs w:val="28"/>
        </w:rPr>
        <w:t xml:space="preserve">на вопрос о питании. Менее 50% родителей двух школ устраивает учебная нагрузка, в 15 учреждениях отсутствуют отрицательные ответы. В 4-х образовательных учреждениях более 30% родителей не удовлетворены организацией питания в </w:t>
      </w:r>
      <w:r w:rsidRPr="00C71D80">
        <w:rPr>
          <w:rStyle w:val="FontStyle26"/>
          <w:sz w:val="28"/>
          <w:szCs w:val="28"/>
        </w:rPr>
        <w:lastRenderedPageBreak/>
        <w:t>столовой (буфете). Отсутствуют отрицательные ответы в 8-ми школах. В целом результаты данного показателя ниже, чем результаты других.</w:t>
      </w:r>
    </w:p>
    <w:p w:rsidR="0025757A" w:rsidRPr="00C71D80" w:rsidRDefault="0025757A" w:rsidP="001C1720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>Результаты ответов респондентов, представленные в таблице 3, наглядно демонстрируют, что положительных ответов на вопрос об удовлетворенности качеством питания их детей в школьной столовой меньше, чем на другие вопросы, определяющие удовлетворенность образовательной средой. При этом сравнение ответов на тот же вопрос, полученных в прошлом году, показало, что количество положительных ответов возросло на 19%.</w:t>
      </w:r>
    </w:p>
    <w:p w:rsidR="0025757A" w:rsidRPr="00C71D80" w:rsidRDefault="0025757A" w:rsidP="001C1720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>В среднем по городу показатель удовлетворенности образовательной средой - 0,85, что соответствует высокому уровню. Высокий уровень установлен в подавляющем большинстве (41</w:t>
      </w:r>
      <w:r w:rsidR="009D540F" w:rsidRPr="00C71D80">
        <w:rPr>
          <w:rStyle w:val="FontStyle26"/>
          <w:sz w:val="28"/>
          <w:szCs w:val="28"/>
        </w:rPr>
        <w:t>ОУ</w:t>
      </w:r>
      <w:r w:rsidRPr="00C71D80">
        <w:rPr>
          <w:rStyle w:val="FontStyle26"/>
          <w:sz w:val="28"/>
          <w:szCs w:val="28"/>
        </w:rPr>
        <w:t xml:space="preserve">- 91%) учреждений. Диапазон выраженности показателя от 0,63 до 0,99 </w:t>
      </w:r>
      <w:r w:rsidRPr="00C71D80">
        <w:rPr>
          <w:rFonts w:ascii="Times New Roman" w:hAnsi="Times New Roman" w:cs="Times New Roman"/>
          <w:color w:val="000000"/>
          <w:sz w:val="28"/>
          <w:szCs w:val="28"/>
        </w:rPr>
        <w:t>(Диаграмма 3)</w:t>
      </w:r>
      <w:r w:rsidRPr="00C71D80">
        <w:rPr>
          <w:rStyle w:val="FontStyle26"/>
          <w:sz w:val="28"/>
          <w:szCs w:val="28"/>
        </w:rPr>
        <w:t xml:space="preserve">. В четырех учреждениях средний уровень удовлетворенности родителей образовательной средой. В прошлом году средний уровень удовлетворенности родителей образовательной средой был установлен в 2-х учреждениях. </w:t>
      </w:r>
    </w:p>
    <w:p w:rsidR="0025757A" w:rsidRPr="00C71D80" w:rsidRDefault="0025757A" w:rsidP="0060673F">
      <w:pPr>
        <w:ind w:firstLine="360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C71D80">
        <w:rPr>
          <w:rStyle w:val="FontStyle26"/>
          <w:sz w:val="28"/>
          <w:szCs w:val="28"/>
        </w:rPr>
        <w:t>Диаграмма 3.</w:t>
      </w:r>
      <w:r w:rsidRPr="00C71D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94400" cy="3143250"/>
            <wp:effectExtent l="19050" t="0" r="25400" b="0"/>
            <wp:docPr id="216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5757A" w:rsidRPr="00C71D80" w:rsidRDefault="0025757A" w:rsidP="002575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D80">
        <w:rPr>
          <w:rFonts w:ascii="Times New Roman" w:hAnsi="Times New Roman" w:cs="Times New Roman"/>
          <w:b/>
          <w:sz w:val="28"/>
          <w:szCs w:val="28"/>
        </w:rPr>
        <w:t xml:space="preserve">Удовлетворенность материально-техническим оснащением. </w:t>
      </w:r>
      <w:r w:rsidRPr="00C71D80">
        <w:rPr>
          <w:rFonts w:ascii="Times New Roman" w:hAnsi="Times New Roman" w:cs="Times New Roman"/>
          <w:sz w:val="28"/>
          <w:szCs w:val="28"/>
        </w:rPr>
        <w:t xml:space="preserve">На вопрос об удовлетворенности материально-техническим оснащением 65,9% опрошенных ответили утвердительно, 25,8% респондентов частично удовлетворены, а 8,3 % дали отрицательный ответ (Таблица 4). </w:t>
      </w:r>
    </w:p>
    <w:p w:rsidR="0025757A" w:rsidRPr="00C71D80" w:rsidRDefault="0025757A" w:rsidP="0060673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71D80">
        <w:rPr>
          <w:rFonts w:ascii="Times New Roman" w:hAnsi="Times New Roman" w:cs="Times New Roman"/>
          <w:sz w:val="28"/>
          <w:szCs w:val="28"/>
        </w:rPr>
        <w:t>Таблица 4.</w:t>
      </w:r>
    </w:p>
    <w:tbl>
      <w:tblPr>
        <w:tblW w:w="95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45"/>
        <w:gridCol w:w="1134"/>
        <w:gridCol w:w="1559"/>
        <w:gridCol w:w="1079"/>
      </w:tblGrid>
      <w:tr w:rsidR="0025757A" w:rsidRPr="00C71D80" w:rsidTr="00D70C42">
        <w:tc>
          <w:tcPr>
            <w:tcW w:w="567" w:type="dxa"/>
          </w:tcPr>
          <w:p w:rsidR="0025757A" w:rsidRPr="00C71D80" w:rsidRDefault="0025757A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25757A" w:rsidRPr="00C71D80" w:rsidRDefault="0025757A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3772" w:type="dxa"/>
            <w:gridSpan w:val="3"/>
          </w:tcPr>
          <w:p w:rsidR="0025757A" w:rsidRPr="00C71D80" w:rsidRDefault="0025757A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Вариант ответа</w:t>
            </w:r>
          </w:p>
        </w:tc>
      </w:tr>
      <w:tr w:rsidR="0025757A" w:rsidRPr="00C71D80" w:rsidTr="00D70C42">
        <w:tc>
          <w:tcPr>
            <w:tcW w:w="567" w:type="dxa"/>
          </w:tcPr>
          <w:p w:rsidR="0025757A" w:rsidRPr="00C71D80" w:rsidRDefault="0025757A" w:rsidP="0025757A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25757A" w:rsidRPr="00C71D80" w:rsidRDefault="0025757A" w:rsidP="0025757A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8"/>
                <w:szCs w:val="28"/>
              </w:rPr>
            </w:pPr>
            <w:r w:rsidRPr="00C71D80">
              <w:rPr>
                <w:b w:val="0"/>
                <w:sz w:val="28"/>
                <w:szCs w:val="28"/>
              </w:rPr>
              <w:t>Удовлетворяет ли Вас материально-техническое оснащение помещений школы?</w:t>
            </w:r>
          </w:p>
        </w:tc>
        <w:tc>
          <w:tcPr>
            <w:tcW w:w="1134" w:type="dxa"/>
          </w:tcPr>
          <w:p w:rsidR="0025757A" w:rsidRPr="00C71D80" w:rsidRDefault="0025757A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Да-65,9</w:t>
            </w:r>
          </w:p>
        </w:tc>
        <w:tc>
          <w:tcPr>
            <w:tcW w:w="1559" w:type="dxa"/>
          </w:tcPr>
          <w:p w:rsidR="0025757A" w:rsidRPr="00C71D80" w:rsidRDefault="0025757A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Частично-25,8%</w:t>
            </w:r>
          </w:p>
        </w:tc>
        <w:tc>
          <w:tcPr>
            <w:tcW w:w="1079" w:type="dxa"/>
          </w:tcPr>
          <w:p w:rsidR="0025757A" w:rsidRPr="00C71D80" w:rsidRDefault="0025757A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Нет-8,3%</w:t>
            </w:r>
          </w:p>
        </w:tc>
      </w:tr>
    </w:tbl>
    <w:p w:rsidR="0025757A" w:rsidRPr="00C71D80" w:rsidRDefault="0025757A" w:rsidP="001C1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D80">
        <w:rPr>
          <w:rFonts w:ascii="Times New Roman" w:hAnsi="Times New Roman" w:cs="Times New Roman"/>
          <w:sz w:val="28"/>
          <w:szCs w:val="28"/>
        </w:rPr>
        <w:lastRenderedPageBreak/>
        <w:t>По сравнению с прошлым годом характер ответов изменился в лучшую сторону.  Доля родителей не довольных материально – техническим оснащением школы уменьшилась на 3%, доля родителей, высказавших положительное мнение, увеличилась на 18%.</w:t>
      </w:r>
    </w:p>
    <w:p w:rsidR="0025757A" w:rsidRPr="00C71D80" w:rsidRDefault="0025757A" w:rsidP="001C1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D80">
        <w:rPr>
          <w:rFonts w:ascii="Times New Roman" w:hAnsi="Times New Roman" w:cs="Times New Roman"/>
          <w:sz w:val="28"/>
          <w:szCs w:val="28"/>
        </w:rPr>
        <w:t xml:space="preserve">В среднем по городу показатель </w:t>
      </w:r>
      <w:r w:rsidR="009D540F" w:rsidRPr="00C71D80">
        <w:rPr>
          <w:rFonts w:ascii="Times New Roman" w:hAnsi="Times New Roman" w:cs="Times New Roman"/>
          <w:sz w:val="28"/>
          <w:szCs w:val="28"/>
        </w:rPr>
        <w:t xml:space="preserve">равен </w:t>
      </w:r>
      <w:r w:rsidRPr="00C71D80">
        <w:rPr>
          <w:rFonts w:ascii="Times New Roman" w:hAnsi="Times New Roman" w:cs="Times New Roman"/>
          <w:sz w:val="28"/>
          <w:szCs w:val="28"/>
        </w:rPr>
        <w:t>0,79,что соответствует высокому уровню. Диапазон лежит в области определения от низкого уровня (0,40) до высокого уровня (1).</w:t>
      </w:r>
    </w:p>
    <w:p w:rsidR="0025757A" w:rsidRPr="00C71D80" w:rsidRDefault="0025757A" w:rsidP="001C1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D80">
        <w:rPr>
          <w:rFonts w:ascii="Times New Roman" w:hAnsi="Times New Roman" w:cs="Times New Roman"/>
          <w:sz w:val="28"/>
          <w:szCs w:val="28"/>
        </w:rPr>
        <w:t xml:space="preserve">Из Диаграммы 4 видно, что в 18-ти школах (37%) удовлетворенность родителей материально – техническим оснащением организации соответствует среднему уровню и находится в пределе от 0,44 до 0,70. Низкий уровень удовлетворенности в одной школе (2,2%), высокий в 26 (57,7%). </w:t>
      </w:r>
    </w:p>
    <w:p w:rsidR="0025757A" w:rsidRPr="00C71D80" w:rsidRDefault="0025757A" w:rsidP="0060673F">
      <w:pPr>
        <w:ind w:firstLine="708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C71D80">
        <w:rPr>
          <w:rFonts w:ascii="Times New Roman" w:hAnsi="Times New Roman" w:cs="Times New Roman"/>
          <w:sz w:val="28"/>
          <w:szCs w:val="28"/>
        </w:rPr>
        <w:t>Диаграмма 4.</w:t>
      </w:r>
      <w:r w:rsidRPr="00C71D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55690" cy="2276475"/>
            <wp:effectExtent l="19050" t="0" r="16510" b="0"/>
            <wp:docPr id="219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1C1720" w:rsidRDefault="0025757A" w:rsidP="00AC3B6D">
      <w:pPr>
        <w:ind w:firstLine="708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b/>
          <w:sz w:val="28"/>
          <w:szCs w:val="28"/>
        </w:rPr>
        <w:t>Удовлетворенность</w:t>
      </w:r>
      <w:r w:rsidRPr="00C71D80">
        <w:rPr>
          <w:rStyle w:val="FontStyle26"/>
          <w:sz w:val="28"/>
          <w:szCs w:val="28"/>
        </w:rPr>
        <w:t xml:space="preserve"> родителей </w:t>
      </w:r>
      <w:r w:rsidRPr="00C71D80">
        <w:rPr>
          <w:rStyle w:val="FontStyle26"/>
          <w:b/>
          <w:sz w:val="28"/>
          <w:szCs w:val="28"/>
        </w:rPr>
        <w:t>кадровыми условиями</w:t>
      </w:r>
      <w:r w:rsidRPr="00C71D80">
        <w:rPr>
          <w:rStyle w:val="FontStyle26"/>
          <w:sz w:val="28"/>
          <w:szCs w:val="28"/>
        </w:rPr>
        <w:t xml:space="preserve"> изучалась не только с позиции квалификации педагогов, но и их умения развивать нравственные ценности учащихся. Таблица 5 демонстрирует совпадение мнений родителей по этим вопросам. 87% опрошенных уверены, что в школе работают квалифицированные, авторитетные для них педагоги, 11% сомневаются в этом, около 2% родителей ответили отрицательно.</w:t>
      </w:r>
    </w:p>
    <w:p w:rsidR="0025757A" w:rsidRPr="00C71D80" w:rsidRDefault="0025757A" w:rsidP="0060673F">
      <w:pPr>
        <w:ind w:firstLine="708"/>
        <w:jc w:val="right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>Таблица 5.</w:t>
      </w:r>
    </w:p>
    <w:tbl>
      <w:tblPr>
        <w:tblW w:w="98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1"/>
        <w:gridCol w:w="1134"/>
        <w:gridCol w:w="1417"/>
        <w:gridCol w:w="1079"/>
      </w:tblGrid>
      <w:tr w:rsidR="0025757A" w:rsidRPr="00C71D80" w:rsidTr="00D70C42">
        <w:tc>
          <w:tcPr>
            <w:tcW w:w="567" w:type="dxa"/>
          </w:tcPr>
          <w:p w:rsidR="0025757A" w:rsidRPr="00C71D80" w:rsidRDefault="0025757A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color w:val="000000"/>
                <w:sz w:val="28"/>
                <w:szCs w:val="28"/>
              </w:rPr>
            </w:pPr>
          </w:p>
        </w:tc>
        <w:tc>
          <w:tcPr>
            <w:tcW w:w="5671" w:type="dxa"/>
          </w:tcPr>
          <w:p w:rsidR="0025757A" w:rsidRPr="00C71D80" w:rsidRDefault="0025757A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3630" w:type="dxa"/>
            <w:gridSpan w:val="3"/>
          </w:tcPr>
          <w:p w:rsidR="0025757A" w:rsidRPr="00C71D80" w:rsidRDefault="0025757A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Вариант ответа</w:t>
            </w:r>
          </w:p>
        </w:tc>
      </w:tr>
      <w:tr w:rsidR="0025757A" w:rsidRPr="00C71D80" w:rsidTr="00D70C42">
        <w:trPr>
          <w:trHeight w:val="507"/>
        </w:trPr>
        <w:tc>
          <w:tcPr>
            <w:tcW w:w="567" w:type="dxa"/>
          </w:tcPr>
          <w:p w:rsidR="0025757A" w:rsidRPr="00C71D80" w:rsidRDefault="0025757A" w:rsidP="0025757A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671" w:type="dxa"/>
          </w:tcPr>
          <w:p w:rsidR="0025757A" w:rsidRPr="00C71D80" w:rsidRDefault="0025757A" w:rsidP="0025757A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8"/>
                <w:szCs w:val="28"/>
              </w:rPr>
            </w:pPr>
            <w:r w:rsidRPr="00C71D80">
              <w:rPr>
                <w:b w:val="0"/>
                <w:sz w:val="28"/>
                <w:szCs w:val="28"/>
              </w:rPr>
              <w:t>Считаете ли Вы, что в нашем учреждении работают квалифицированные, авторитетные для Вас и Вашего ребенка педагоги?</w:t>
            </w:r>
          </w:p>
        </w:tc>
        <w:tc>
          <w:tcPr>
            <w:tcW w:w="1134" w:type="dxa"/>
          </w:tcPr>
          <w:p w:rsidR="0025757A" w:rsidRPr="00C71D80" w:rsidRDefault="0025757A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Да-87,1%</w:t>
            </w:r>
          </w:p>
        </w:tc>
        <w:tc>
          <w:tcPr>
            <w:tcW w:w="1417" w:type="dxa"/>
          </w:tcPr>
          <w:p w:rsidR="0025757A" w:rsidRPr="00C71D80" w:rsidRDefault="0025757A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 всегда -11,5%</w:t>
            </w:r>
          </w:p>
        </w:tc>
        <w:tc>
          <w:tcPr>
            <w:tcW w:w="1079" w:type="dxa"/>
          </w:tcPr>
          <w:p w:rsidR="0025757A" w:rsidRPr="00C71D80" w:rsidRDefault="0025757A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Нет-1,4%</w:t>
            </w:r>
          </w:p>
        </w:tc>
      </w:tr>
      <w:tr w:rsidR="0025757A" w:rsidRPr="00C71D80" w:rsidTr="00D70C42">
        <w:trPr>
          <w:trHeight w:val="507"/>
        </w:trPr>
        <w:tc>
          <w:tcPr>
            <w:tcW w:w="567" w:type="dxa"/>
          </w:tcPr>
          <w:p w:rsidR="0025757A" w:rsidRPr="00C71D80" w:rsidRDefault="0025757A" w:rsidP="0025757A">
            <w:pPr>
              <w:pStyle w:val="3"/>
              <w:shd w:val="clear" w:color="auto" w:fill="FFFFFF"/>
              <w:spacing w:before="0" w:beforeAutospacing="0" w:after="0" w:afterAutospacing="0"/>
              <w:ind w:left="18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671" w:type="dxa"/>
          </w:tcPr>
          <w:p w:rsidR="0025757A" w:rsidRPr="00C71D80" w:rsidRDefault="0025757A" w:rsidP="0025757A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8"/>
                <w:szCs w:val="28"/>
              </w:rPr>
            </w:pPr>
            <w:r w:rsidRPr="00C71D80">
              <w:rPr>
                <w:b w:val="0"/>
                <w:bCs w:val="0"/>
                <w:sz w:val="28"/>
                <w:szCs w:val="28"/>
              </w:rPr>
              <w:t>Считаете ли Вы, что педагоги ОУ способствуют развитию нравственных ценностей и личности детей?</w:t>
            </w:r>
          </w:p>
        </w:tc>
        <w:tc>
          <w:tcPr>
            <w:tcW w:w="1134" w:type="dxa"/>
          </w:tcPr>
          <w:p w:rsidR="0025757A" w:rsidRPr="00C71D80" w:rsidRDefault="0025757A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Да-87,4%</w:t>
            </w:r>
          </w:p>
        </w:tc>
        <w:tc>
          <w:tcPr>
            <w:tcW w:w="1417" w:type="dxa"/>
          </w:tcPr>
          <w:p w:rsidR="0025757A" w:rsidRPr="00C71D80" w:rsidRDefault="0025757A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 всегда -10,8%</w:t>
            </w:r>
          </w:p>
        </w:tc>
        <w:tc>
          <w:tcPr>
            <w:tcW w:w="1079" w:type="dxa"/>
          </w:tcPr>
          <w:p w:rsidR="0025757A" w:rsidRPr="00C71D80" w:rsidRDefault="0025757A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Нет-1,8%</w:t>
            </w:r>
          </w:p>
        </w:tc>
      </w:tr>
    </w:tbl>
    <w:p w:rsidR="0025757A" w:rsidRPr="00C71D80" w:rsidRDefault="0025757A" w:rsidP="0025757A">
      <w:pPr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ab/>
        <w:t xml:space="preserve">В целом удовлетворенность кадровыми условиями соответствует высокому уровню (0,93). Диапазон лежит в области определения высокого уровня (от 0,74 до </w:t>
      </w:r>
      <w:r w:rsidRPr="00C71D80">
        <w:rPr>
          <w:rStyle w:val="FontStyle26"/>
          <w:sz w:val="28"/>
          <w:szCs w:val="28"/>
        </w:rPr>
        <w:lastRenderedPageBreak/>
        <w:t>1). На диаграмме 5 представлены результаты в каждом образовательном учреждении.</w:t>
      </w:r>
    </w:p>
    <w:p w:rsidR="0025757A" w:rsidRPr="00C71D80" w:rsidRDefault="0025757A" w:rsidP="0060673F">
      <w:pPr>
        <w:jc w:val="right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 xml:space="preserve">Диаграмма 5. </w:t>
      </w:r>
      <w:r w:rsidRPr="00C71D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69965" cy="2362200"/>
            <wp:effectExtent l="19050" t="0" r="26035" b="0"/>
            <wp:docPr id="218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1C1720" w:rsidRDefault="0025757A" w:rsidP="001C172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D80">
        <w:rPr>
          <w:rStyle w:val="FontStyle26"/>
          <w:b/>
          <w:sz w:val="28"/>
          <w:szCs w:val="28"/>
        </w:rPr>
        <w:t>Уровень противодействия коррупции</w:t>
      </w:r>
      <w:r w:rsidRPr="00C71D80">
        <w:rPr>
          <w:rStyle w:val="FontStyle26"/>
          <w:sz w:val="28"/>
          <w:szCs w:val="28"/>
        </w:rPr>
        <w:t xml:space="preserve"> зависит от доступности, открытости информации для родителей, а также от </w:t>
      </w:r>
      <w:r w:rsidRPr="00C71D80">
        <w:rPr>
          <w:rFonts w:ascii="Times New Roman" w:hAnsi="Times New Roman" w:cs="Times New Roman"/>
          <w:color w:val="000000"/>
          <w:sz w:val="28"/>
          <w:szCs w:val="28"/>
        </w:rPr>
        <w:t>возможности участвовать в управлении школой, вносить предложения по улучшению образовательной деятельности и отстаивать интересы своего ребенка. В таблице 6 представлены результаты ответов респондентов на поставленные вопросы.</w:t>
      </w:r>
    </w:p>
    <w:p w:rsidR="0025757A" w:rsidRPr="00C71D80" w:rsidRDefault="0025757A" w:rsidP="001C1720">
      <w:pPr>
        <w:ind w:firstLine="708"/>
        <w:jc w:val="right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>Таблица 6.</w:t>
      </w: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353"/>
        <w:gridCol w:w="1134"/>
        <w:gridCol w:w="1701"/>
        <w:gridCol w:w="1079"/>
      </w:tblGrid>
      <w:tr w:rsidR="0025757A" w:rsidRPr="00C71D80" w:rsidTr="00D70C42">
        <w:tc>
          <w:tcPr>
            <w:tcW w:w="567" w:type="dxa"/>
          </w:tcPr>
          <w:p w:rsidR="0025757A" w:rsidRPr="00C71D80" w:rsidRDefault="0025757A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color w:val="000000"/>
                <w:sz w:val="28"/>
                <w:szCs w:val="28"/>
              </w:rPr>
            </w:pPr>
          </w:p>
        </w:tc>
        <w:tc>
          <w:tcPr>
            <w:tcW w:w="5353" w:type="dxa"/>
          </w:tcPr>
          <w:p w:rsidR="0025757A" w:rsidRPr="00C71D80" w:rsidRDefault="0025757A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3914" w:type="dxa"/>
            <w:gridSpan w:val="3"/>
          </w:tcPr>
          <w:p w:rsidR="0025757A" w:rsidRPr="00C71D80" w:rsidRDefault="0025757A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Вариант ответа</w:t>
            </w:r>
          </w:p>
        </w:tc>
      </w:tr>
      <w:tr w:rsidR="0025757A" w:rsidRPr="00C71D80" w:rsidTr="00D70C42">
        <w:tc>
          <w:tcPr>
            <w:tcW w:w="567" w:type="dxa"/>
          </w:tcPr>
          <w:p w:rsidR="0025757A" w:rsidRPr="00C71D80" w:rsidRDefault="0025757A" w:rsidP="0025757A">
            <w:pPr>
              <w:pStyle w:val="3"/>
              <w:spacing w:before="0" w:beforeAutospacing="0" w:after="0" w:afterAutospacing="0"/>
              <w:ind w:left="18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353" w:type="dxa"/>
          </w:tcPr>
          <w:p w:rsidR="0025757A" w:rsidRPr="00C71D80" w:rsidRDefault="0025757A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Имеете ли Вы возможность участвовать в управлении школой, вносить предложения по улучшению образовательной деятельности и отстаивать интересы своего ребенка?</w:t>
            </w:r>
          </w:p>
        </w:tc>
        <w:tc>
          <w:tcPr>
            <w:tcW w:w="1134" w:type="dxa"/>
          </w:tcPr>
          <w:p w:rsidR="0025757A" w:rsidRPr="00C71D80" w:rsidRDefault="0025757A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Да-73,3%</w:t>
            </w:r>
          </w:p>
        </w:tc>
        <w:tc>
          <w:tcPr>
            <w:tcW w:w="1701" w:type="dxa"/>
          </w:tcPr>
          <w:p w:rsidR="0025757A" w:rsidRPr="00C71D80" w:rsidRDefault="0025757A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 всегда – 19,6%</w:t>
            </w:r>
          </w:p>
        </w:tc>
        <w:tc>
          <w:tcPr>
            <w:tcW w:w="1079" w:type="dxa"/>
          </w:tcPr>
          <w:p w:rsidR="0025757A" w:rsidRPr="00C71D80" w:rsidRDefault="0025757A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Нет-7,1%</w:t>
            </w:r>
          </w:p>
        </w:tc>
      </w:tr>
      <w:tr w:rsidR="0025757A" w:rsidRPr="00C71D80" w:rsidTr="00D70C42">
        <w:tc>
          <w:tcPr>
            <w:tcW w:w="567" w:type="dxa"/>
          </w:tcPr>
          <w:p w:rsidR="0025757A" w:rsidRPr="00C71D80" w:rsidRDefault="0025757A" w:rsidP="0025757A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53" w:type="dxa"/>
          </w:tcPr>
          <w:p w:rsidR="0025757A" w:rsidRPr="00C71D80" w:rsidRDefault="0025757A" w:rsidP="0025757A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8"/>
                <w:szCs w:val="28"/>
              </w:rPr>
            </w:pPr>
            <w:r w:rsidRPr="00C71D80">
              <w:rPr>
                <w:b w:val="0"/>
                <w:sz w:val="28"/>
                <w:szCs w:val="28"/>
              </w:rPr>
              <w:t>Считаете ли Вы, что информация о деятельности ОУ открыта, доступна, своевременна для родителей?</w:t>
            </w:r>
          </w:p>
        </w:tc>
        <w:tc>
          <w:tcPr>
            <w:tcW w:w="1134" w:type="dxa"/>
          </w:tcPr>
          <w:p w:rsidR="0025757A" w:rsidRPr="00C71D80" w:rsidRDefault="0025757A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Да-84%</w:t>
            </w:r>
          </w:p>
        </w:tc>
        <w:tc>
          <w:tcPr>
            <w:tcW w:w="1701" w:type="dxa"/>
          </w:tcPr>
          <w:p w:rsidR="0025757A" w:rsidRPr="00C71D80" w:rsidRDefault="0025757A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 всегда -13,2%</w:t>
            </w:r>
          </w:p>
        </w:tc>
        <w:tc>
          <w:tcPr>
            <w:tcW w:w="1079" w:type="dxa"/>
          </w:tcPr>
          <w:p w:rsidR="0025757A" w:rsidRPr="00C71D80" w:rsidRDefault="0025757A" w:rsidP="0025757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Нет – 2,8%</w:t>
            </w:r>
          </w:p>
        </w:tc>
      </w:tr>
    </w:tbl>
    <w:p w:rsidR="0025757A" w:rsidRPr="00C71D80" w:rsidRDefault="0025757A" w:rsidP="001C1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D80">
        <w:rPr>
          <w:rStyle w:val="FontStyle26"/>
          <w:sz w:val="28"/>
          <w:szCs w:val="28"/>
        </w:rPr>
        <w:t>Анализ ответов родителей свидетельствует, что большинство опрошенных (</w:t>
      </w:r>
      <w:r w:rsidRPr="00C71D80">
        <w:rPr>
          <w:rFonts w:ascii="Times New Roman" w:hAnsi="Times New Roman" w:cs="Times New Roman"/>
          <w:sz w:val="28"/>
          <w:szCs w:val="28"/>
        </w:rPr>
        <w:t>84%) считает, что информация о деятельности школы своевременна, открыта и доступна. 13,2% респондентов не всегда могут получить необходимую информацию, а 2,8% ответили отрицательно (отрицательные ответы присутствуют в 24 школах). Диапазон отрицательных ответов от 1,1% до 16,3%</w:t>
      </w:r>
    </w:p>
    <w:p w:rsidR="0025757A" w:rsidRPr="00C71D80" w:rsidRDefault="0025757A" w:rsidP="001C1720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C71D80">
        <w:rPr>
          <w:rFonts w:ascii="Times New Roman" w:hAnsi="Times New Roman" w:cs="Times New Roman"/>
          <w:sz w:val="28"/>
          <w:szCs w:val="28"/>
        </w:rPr>
        <w:t xml:space="preserve">О возможности родителей участвовать в управлении школой говорят 73,3% респондентов. Не всегда имеют такую возможность 19,6% родителей. 7,1% ответили на данный вопрос отрицательно. </w:t>
      </w:r>
      <w:r w:rsidRPr="00C71D80">
        <w:rPr>
          <w:rStyle w:val="FontStyle26"/>
          <w:sz w:val="28"/>
          <w:szCs w:val="28"/>
        </w:rPr>
        <w:t>Отрицательные ответы присутствуют в 35 школах. Диапазон отрицательных ответов от 1,1 до 30,8%.</w:t>
      </w:r>
    </w:p>
    <w:p w:rsidR="0025757A" w:rsidRPr="00C71D80" w:rsidRDefault="009D540F" w:rsidP="001C1720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>Констатируем</w:t>
      </w:r>
      <w:r w:rsidR="0025757A" w:rsidRPr="00C71D80">
        <w:rPr>
          <w:rStyle w:val="FontStyle26"/>
          <w:sz w:val="28"/>
          <w:szCs w:val="28"/>
        </w:rPr>
        <w:t xml:space="preserve">, что </w:t>
      </w:r>
      <w:r w:rsidR="002F0883" w:rsidRPr="00C71D80">
        <w:rPr>
          <w:rStyle w:val="FontStyle26"/>
          <w:sz w:val="28"/>
          <w:szCs w:val="28"/>
        </w:rPr>
        <w:t xml:space="preserve">количество </w:t>
      </w:r>
      <w:r w:rsidR="0025757A" w:rsidRPr="00C71D80">
        <w:rPr>
          <w:rStyle w:val="FontStyle26"/>
          <w:sz w:val="28"/>
          <w:szCs w:val="28"/>
        </w:rPr>
        <w:t xml:space="preserve">положительных ответов на данный вопрос по сравнению с прошлым годом увеличилось на 30%. </w:t>
      </w:r>
    </w:p>
    <w:p w:rsidR="0025757A" w:rsidRPr="00C71D80" w:rsidRDefault="0025757A" w:rsidP="001C1720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lastRenderedPageBreak/>
        <w:t>Согласно результатам анкетирования в целом по городу родители оценили уровень противодействия коррупции в школах как высокий, показатель соответствует 0,87 (Диаграмма 6). При этом диапазон проявления показателя от 0,64 (средний уровень) до 1 (высокий уровень).</w:t>
      </w:r>
    </w:p>
    <w:p w:rsidR="0025757A" w:rsidRPr="00C71D80" w:rsidRDefault="0025757A" w:rsidP="001C1720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>Данные диаграммы свидетельствуют, что в большинстве (88%) школ (40) уровень противодействия коррупции высокий (выраженность фактора от 0,75 до 1), в 5-ти школах средний уровень (выраженность фактора от 0,64 до 0,70), низкого уровня нет.</w:t>
      </w:r>
    </w:p>
    <w:p w:rsidR="0025757A" w:rsidRPr="00C71D80" w:rsidRDefault="0025757A" w:rsidP="0060673F">
      <w:pPr>
        <w:jc w:val="right"/>
        <w:rPr>
          <w:rFonts w:ascii="Times New Roman" w:hAnsi="Times New Roman" w:cs="Times New Roman"/>
          <w:sz w:val="28"/>
          <w:szCs w:val="28"/>
        </w:rPr>
      </w:pPr>
      <w:r w:rsidRPr="00C71D80">
        <w:rPr>
          <w:rStyle w:val="FontStyle26"/>
          <w:sz w:val="28"/>
          <w:szCs w:val="28"/>
        </w:rPr>
        <w:t>Диаграмма 6.</w:t>
      </w:r>
      <w:r w:rsidRPr="00C71D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8540" cy="1714500"/>
            <wp:effectExtent l="19050" t="0" r="16510" b="0"/>
            <wp:docPr id="217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25757A" w:rsidRPr="00C71D80" w:rsidRDefault="0025757A" w:rsidP="001C1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D80">
        <w:rPr>
          <w:rFonts w:ascii="Times New Roman" w:eastAsia="Times New Roman" w:hAnsi="Times New Roman" w:cs="Times New Roman"/>
          <w:sz w:val="28"/>
          <w:szCs w:val="28"/>
        </w:rPr>
        <w:tab/>
        <w:t xml:space="preserve">Данные, полученные в ходе математической обработки ответов родителей на вопросы анкеты, </w:t>
      </w:r>
      <w:r w:rsidR="002F0883" w:rsidRPr="00C71D80">
        <w:rPr>
          <w:rFonts w:ascii="Times New Roman" w:eastAsia="Times New Roman" w:hAnsi="Times New Roman" w:cs="Times New Roman"/>
          <w:sz w:val="28"/>
          <w:szCs w:val="28"/>
        </w:rPr>
        <w:t xml:space="preserve">свидетельствуют о  высоком  уровне </w:t>
      </w:r>
      <w:r w:rsidRPr="00C71D80">
        <w:rPr>
          <w:rFonts w:ascii="Times New Roman" w:eastAsia="Times New Roman" w:hAnsi="Times New Roman" w:cs="Times New Roman"/>
          <w:sz w:val="28"/>
          <w:szCs w:val="28"/>
        </w:rPr>
        <w:t xml:space="preserve"> удовлетворенности родителей по 5-ти факторам.</w:t>
      </w:r>
    </w:p>
    <w:p w:rsidR="0025757A" w:rsidRPr="00C71D80" w:rsidRDefault="0025757A" w:rsidP="001C1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D80">
        <w:rPr>
          <w:rStyle w:val="FontStyle26"/>
          <w:sz w:val="28"/>
          <w:szCs w:val="28"/>
        </w:rPr>
        <w:tab/>
        <w:t>В целом по городу показатели выраженности факторов, определяющих уровень удовлетворенности родителей качеством образовательных услуг</w:t>
      </w:r>
      <w:r w:rsidR="009D540F" w:rsidRPr="00C71D80">
        <w:rPr>
          <w:rStyle w:val="FontStyle26"/>
          <w:sz w:val="28"/>
          <w:szCs w:val="28"/>
        </w:rPr>
        <w:t>,</w:t>
      </w:r>
      <w:r w:rsidRPr="00C71D80">
        <w:rPr>
          <w:rStyle w:val="FontStyle26"/>
          <w:sz w:val="28"/>
          <w:szCs w:val="28"/>
        </w:rPr>
        <w:t xml:space="preserve"> (Диаграмма 7) имеют проявление от 0,79 до 0,93.</w:t>
      </w:r>
    </w:p>
    <w:p w:rsidR="001C1720" w:rsidRDefault="001C1720" w:rsidP="00AC3B6D">
      <w:pPr>
        <w:rPr>
          <w:rFonts w:ascii="Times New Roman" w:hAnsi="Times New Roman" w:cs="Times New Roman"/>
          <w:sz w:val="28"/>
          <w:szCs w:val="28"/>
        </w:rPr>
      </w:pPr>
    </w:p>
    <w:p w:rsidR="001C1720" w:rsidRDefault="001C1720" w:rsidP="0060673F">
      <w:pPr>
        <w:ind w:left="180"/>
        <w:jc w:val="right"/>
        <w:rPr>
          <w:rFonts w:ascii="Times New Roman" w:hAnsi="Times New Roman" w:cs="Times New Roman"/>
          <w:sz w:val="28"/>
          <w:szCs w:val="28"/>
        </w:rPr>
      </w:pPr>
    </w:p>
    <w:p w:rsidR="0025757A" w:rsidRPr="00C71D80" w:rsidRDefault="0025757A" w:rsidP="0060673F">
      <w:pPr>
        <w:ind w:left="180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C71D80">
        <w:rPr>
          <w:rFonts w:ascii="Times New Roman" w:hAnsi="Times New Roman" w:cs="Times New Roman"/>
          <w:sz w:val="28"/>
          <w:szCs w:val="28"/>
        </w:rPr>
        <w:t>Диаграмма 7.</w:t>
      </w:r>
    </w:p>
    <w:p w:rsidR="0025757A" w:rsidRPr="00C71D80" w:rsidRDefault="0025757A" w:rsidP="0025757A">
      <w:pPr>
        <w:ind w:left="18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1D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72489" cy="2746629"/>
            <wp:effectExtent l="15657" t="6096" r="7829" b="0"/>
            <wp:docPr id="211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25757A" w:rsidRPr="00C71D80" w:rsidRDefault="0025757A" w:rsidP="001C1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D80">
        <w:rPr>
          <w:rFonts w:ascii="Times New Roman" w:eastAsia="Times New Roman" w:hAnsi="Times New Roman" w:cs="Times New Roman"/>
          <w:sz w:val="28"/>
          <w:szCs w:val="28"/>
        </w:rPr>
        <w:lastRenderedPageBreak/>
        <w:t>Средний показатель удовлетворенности родителей по всем изучаемым факторам – 0,86, что соответствует высокому уровню.</w:t>
      </w:r>
    </w:p>
    <w:p w:rsidR="0025757A" w:rsidRPr="00C71D80" w:rsidRDefault="0025757A" w:rsidP="001C1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D80">
        <w:rPr>
          <w:rFonts w:ascii="Times New Roman" w:eastAsia="Times New Roman" w:hAnsi="Times New Roman" w:cs="Times New Roman"/>
          <w:sz w:val="28"/>
          <w:szCs w:val="28"/>
        </w:rPr>
        <w:t xml:space="preserve"> Согласно полученным результатам можно считать, что у большинства родителей, принявших участие в мониторинговом исследовании, сложилось позитивное отношение к системе основного общего и среднего общего образования.</w:t>
      </w:r>
    </w:p>
    <w:p w:rsidR="0025757A" w:rsidRPr="00C71D80" w:rsidRDefault="0025757A" w:rsidP="001C1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D80">
        <w:rPr>
          <w:rFonts w:ascii="Times New Roman" w:eastAsia="Times New Roman" w:hAnsi="Times New Roman" w:cs="Times New Roman"/>
          <w:sz w:val="28"/>
          <w:szCs w:val="28"/>
        </w:rPr>
        <w:t>В то же время результаты ответов родителей на некоторые вопросы помогают выявить конкретные проблемы (Диаграмм 8).</w:t>
      </w:r>
    </w:p>
    <w:p w:rsidR="00A62C3D" w:rsidRPr="00C71D80" w:rsidRDefault="00A62C3D" w:rsidP="0060673F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5757A" w:rsidRPr="00C71D80" w:rsidRDefault="0025757A" w:rsidP="0060673F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71D80">
        <w:rPr>
          <w:rFonts w:ascii="Times New Roman" w:eastAsia="Times New Roman" w:hAnsi="Times New Roman" w:cs="Times New Roman"/>
          <w:sz w:val="28"/>
          <w:szCs w:val="28"/>
        </w:rPr>
        <w:t>Диаграмма 8.</w:t>
      </w:r>
    </w:p>
    <w:p w:rsidR="0025757A" w:rsidRPr="00C71D80" w:rsidRDefault="0025757A" w:rsidP="002575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D8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10605" cy="1714500"/>
            <wp:effectExtent l="19050" t="0" r="23495" b="0"/>
            <wp:docPr id="212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25757A" w:rsidRPr="00C71D80" w:rsidRDefault="0025757A" w:rsidP="001C1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D80">
        <w:rPr>
          <w:rFonts w:ascii="Times New Roman" w:eastAsia="Times New Roman" w:hAnsi="Times New Roman" w:cs="Times New Roman"/>
          <w:sz w:val="28"/>
          <w:szCs w:val="28"/>
        </w:rPr>
        <w:tab/>
        <w:t>Около 65% родителей дали положительные ответы на вопрос о качестве питания (вопрос 12) и м</w:t>
      </w:r>
      <w:r w:rsidR="009D540F" w:rsidRPr="00C71D80">
        <w:rPr>
          <w:rFonts w:ascii="Times New Roman" w:eastAsia="Times New Roman" w:hAnsi="Times New Roman" w:cs="Times New Roman"/>
          <w:sz w:val="28"/>
          <w:szCs w:val="28"/>
        </w:rPr>
        <w:t>атериально-техническом оснащении</w:t>
      </w:r>
      <w:r w:rsidRPr="00C71D80">
        <w:rPr>
          <w:rFonts w:ascii="Times New Roman" w:eastAsia="Times New Roman" w:hAnsi="Times New Roman" w:cs="Times New Roman"/>
          <w:sz w:val="28"/>
          <w:szCs w:val="28"/>
        </w:rPr>
        <w:t xml:space="preserve"> помещений школы (вопрос 10). Процент отрицательных ответов по данным вопросам равен соответственно 12,3% и 8,3%.Среди ответов на вопросы, определяющие уровень противодействия коррупции, нужно обратить внимание, что 19,6% опрошенных родителей лишь в некоторых случаях могут вносить предложения по улучшению образовательной деятельности организации (вопрос 5), а 7,1% </w:t>
      </w:r>
      <w:r w:rsidR="009D540F" w:rsidRPr="00C71D80">
        <w:rPr>
          <w:rFonts w:ascii="Times New Roman" w:eastAsia="Times New Roman" w:hAnsi="Times New Roman" w:cs="Times New Roman"/>
          <w:sz w:val="28"/>
          <w:szCs w:val="28"/>
        </w:rPr>
        <w:t>лишены такой возможности. Требую</w:t>
      </w:r>
      <w:r w:rsidRPr="00C71D80">
        <w:rPr>
          <w:rFonts w:ascii="Times New Roman" w:eastAsia="Times New Roman" w:hAnsi="Times New Roman" w:cs="Times New Roman"/>
          <w:sz w:val="28"/>
          <w:szCs w:val="28"/>
        </w:rPr>
        <w:t xml:space="preserve">т рассмотрения также вопросы организации внеурочной деятельности (вопрос 3) и </w:t>
      </w:r>
      <w:r w:rsidR="009D540F" w:rsidRPr="00C71D80">
        <w:rPr>
          <w:rFonts w:ascii="Times New Roman" w:eastAsia="Times New Roman" w:hAnsi="Times New Roman" w:cs="Times New Roman"/>
          <w:sz w:val="28"/>
          <w:szCs w:val="28"/>
        </w:rPr>
        <w:t>распределения</w:t>
      </w:r>
      <w:r w:rsidRPr="00C71D80">
        <w:rPr>
          <w:rFonts w:ascii="Times New Roman" w:eastAsia="Times New Roman" w:hAnsi="Times New Roman" w:cs="Times New Roman"/>
          <w:sz w:val="28"/>
          <w:szCs w:val="28"/>
        </w:rPr>
        <w:t xml:space="preserve"> учебной нагрузки на ребенка в течение недели (вопрос 8), так как около 5% ответов отрицательные.</w:t>
      </w:r>
    </w:p>
    <w:p w:rsidR="00E663B8" w:rsidRPr="00C71D80" w:rsidRDefault="00E663B8" w:rsidP="001C1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D80">
        <w:rPr>
          <w:rFonts w:ascii="Times New Roman" w:eastAsia="Times New Roman" w:hAnsi="Times New Roman" w:cs="Times New Roman"/>
          <w:sz w:val="28"/>
          <w:szCs w:val="28"/>
        </w:rPr>
        <w:tab/>
      </w:r>
      <w:r w:rsidR="00A16DA5" w:rsidRPr="00C71D80">
        <w:rPr>
          <w:rFonts w:ascii="Times New Roman" w:eastAsia="Times New Roman" w:hAnsi="Times New Roman" w:cs="Times New Roman"/>
          <w:sz w:val="28"/>
          <w:szCs w:val="28"/>
        </w:rPr>
        <w:t>Особое внимание по данным вопросам нужно обратить ш</w:t>
      </w:r>
      <w:r w:rsidRPr="00C71D80">
        <w:rPr>
          <w:rFonts w:ascii="Times New Roman" w:eastAsia="Times New Roman" w:hAnsi="Times New Roman" w:cs="Times New Roman"/>
          <w:sz w:val="28"/>
          <w:szCs w:val="28"/>
        </w:rPr>
        <w:t>колам, в которых присутствуют отрицательные мнения</w:t>
      </w:r>
      <w:r w:rsidR="00A16DA5" w:rsidRPr="00C71D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757A" w:rsidRPr="00C71D80" w:rsidRDefault="0025757A" w:rsidP="001C1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D80">
        <w:rPr>
          <w:rFonts w:ascii="Times New Roman" w:hAnsi="Times New Roman" w:cs="Times New Roman"/>
          <w:sz w:val="28"/>
          <w:szCs w:val="28"/>
        </w:rPr>
        <w:t xml:space="preserve">На диаграмме 9 представлены показатели в сравнении за прошлый и 2016 год. </w:t>
      </w:r>
    </w:p>
    <w:p w:rsidR="00AC3B6D" w:rsidRDefault="00AC3B6D" w:rsidP="001C17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3B6D" w:rsidRDefault="00AC3B6D" w:rsidP="001C17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3B6D" w:rsidRDefault="00AC3B6D" w:rsidP="001C17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3B6D" w:rsidRDefault="00AC3B6D" w:rsidP="001C17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3B6D" w:rsidRDefault="00AC3B6D" w:rsidP="001C17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3B6D" w:rsidRDefault="00AC3B6D" w:rsidP="001C17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757A" w:rsidRPr="00C71D80" w:rsidRDefault="0025757A" w:rsidP="001C1720">
      <w:pPr>
        <w:jc w:val="right"/>
        <w:rPr>
          <w:rFonts w:ascii="Times New Roman" w:hAnsi="Times New Roman" w:cs="Times New Roman"/>
          <w:sz w:val="28"/>
          <w:szCs w:val="28"/>
        </w:rPr>
      </w:pPr>
      <w:r w:rsidRPr="00C71D80">
        <w:rPr>
          <w:rFonts w:ascii="Times New Roman" w:hAnsi="Times New Roman" w:cs="Times New Roman"/>
          <w:sz w:val="28"/>
          <w:szCs w:val="28"/>
        </w:rPr>
        <w:lastRenderedPageBreak/>
        <w:t>Диаграмма 9.</w:t>
      </w:r>
    </w:p>
    <w:p w:rsidR="0025757A" w:rsidRPr="00C71D80" w:rsidRDefault="0025757A" w:rsidP="002575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D8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71235" cy="2681605"/>
            <wp:effectExtent l="19050" t="0" r="24765" b="4445"/>
            <wp:docPr id="21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25757A" w:rsidRPr="00C71D80" w:rsidRDefault="0025757A" w:rsidP="001C1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D80">
        <w:rPr>
          <w:rFonts w:ascii="Times New Roman" w:hAnsi="Times New Roman" w:cs="Times New Roman"/>
          <w:sz w:val="28"/>
          <w:szCs w:val="28"/>
        </w:rPr>
        <w:t>Данные диаграммы 9 свидетельствуют, что по 3-м из 4-х изучаемых факторов уровень удовлетворенности родителей  высокий, при этом</w:t>
      </w:r>
      <w:r w:rsidR="0060673F" w:rsidRPr="00C71D80">
        <w:rPr>
          <w:rFonts w:ascii="Times New Roman" w:hAnsi="Times New Roman" w:cs="Times New Roman"/>
          <w:sz w:val="28"/>
          <w:szCs w:val="28"/>
        </w:rPr>
        <w:t>, по сравнению с 2015 годом,</w:t>
      </w:r>
      <w:r w:rsidRPr="00C71D80">
        <w:rPr>
          <w:rFonts w:ascii="Times New Roman" w:hAnsi="Times New Roman" w:cs="Times New Roman"/>
          <w:sz w:val="28"/>
          <w:szCs w:val="28"/>
        </w:rPr>
        <w:t xml:space="preserve"> изменился показатель выраженности фактора. В частности показатель удовлетворенности родителей образовательной средой снизился с 0,89 до 0,85, показатель удовлетворенности родителей работой ОУ по противодействию коррупции увеличился на 0,05, а удовлетворенность качеством образования повысилась с 0,76 до 0,90.</w:t>
      </w:r>
    </w:p>
    <w:p w:rsidR="0025757A" w:rsidRPr="00C71D80" w:rsidRDefault="0025757A" w:rsidP="001C1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D80">
        <w:rPr>
          <w:rFonts w:ascii="Times New Roman" w:eastAsia="Times New Roman" w:hAnsi="Times New Roman" w:cs="Times New Roman"/>
          <w:sz w:val="28"/>
          <w:szCs w:val="28"/>
        </w:rPr>
        <w:tab/>
        <w:t xml:space="preserve">Несмотря на то, что в последние годы </w:t>
      </w:r>
      <w:r w:rsidR="005420F5" w:rsidRPr="00C71D80">
        <w:rPr>
          <w:rFonts w:ascii="Times New Roman" w:eastAsia="Times New Roman" w:hAnsi="Times New Roman" w:cs="Times New Roman"/>
          <w:sz w:val="28"/>
          <w:szCs w:val="28"/>
        </w:rPr>
        <w:t>снизилось финансирование школ, м</w:t>
      </w:r>
      <w:r w:rsidRPr="00C71D80">
        <w:rPr>
          <w:rFonts w:ascii="Times New Roman" w:eastAsia="Times New Roman" w:hAnsi="Times New Roman" w:cs="Times New Roman"/>
          <w:sz w:val="28"/>
          <w:szCs w:val="28"/>
        </w:rPr>
        <w:t>нение родителей о материально – техническом оснащении школы, в которой обучается их ребенок, изменилось в лучшую сторону. Показатель выраженности изучаемого фактора «поднялся» со среднего на высокий уровень. Возможно, это связано со снижением уровня притязаний родителей к данному фактору.</w:t>
      </w:r>
    </w:p>
    <w:p w:rsidR="0025757A" w:rsidRPr="00C71D80" w:rsidRDefault="005420F5" w:rsidP="001C1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D80">
        <w:rPr>
          <w:rFonts w:ascii="Times New Roman" w:eastAsia="Times New Roman" w:hAnsi="Times New Roman" w:cs="Times New Roman"/>
          <w:sz w:val="28"/>
          <w:szCs w:val="28"/>
        </w:rPr>
        <w:tab/>
        <w:t>Фактор «У</w:t>
      </w:r>
      <w:r w:rsidR="0025757A" w:rsidRPr="00C71D80">
        <w:rPr>
          <w:rFonts w:ascii="Times New Roman" w:eastAsia="Times New Roman" w:hAnsi="Times New Roman" w:cs="Times New Roman"/>
          <w:sz w:val="28"/>
          <w:szCs w:val="28"/>
        </w:rPr>
        <w:t>довлетворенность родителей кадровыми условиями</w:t>
      </w:r>
      <w:r w:rsidRPr="00C71D8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5757A" w:rsidRPr="00C71D80">
        <w:rPr>
          <w:rFonts w:ascii="Times New Roman" w:eastAsia="Times New Roman" w:hAnsi="Times New Roman" w:cs="Times New Roman"/>
          <w:sz w:val="28"/>
          <w:szCs w:val="28"/>
        </w:rPr>
        <w:t xml:space="preserve"> в прошлом году отдельно </w:t>
      </w:r>
      <w:r w:rsidRPr="00C71D80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25757A" w:rsidRPr="00C71D80">
        <w:rPr>
          <w:rFonts w:ascii="Times New Roman" w:eastAsia="Times New Roman" w:hAnsi="Times New Roman" w:cs="Times New Roman"/>
          <w:sz w:val="28"/>
          <w:szCs w:val="28"/>
        </w:rPr>
        <w:t>изучался.</w:t>
      </w:r>
    </w:p>
    <w:p w:rsidR="005420F5" w:rsidRPr="00C71D80" w:rsidRDefault="0025757A" w:rsidP="001C17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D80">
        <w:rPr>
          <w:rFonts w:ascii="Times New Roman" w:eastAsia="Times New Roman" w:hAnsi="Times New Roman" w:cs="Times New Roman"/>
          <w:sz w:val="28"/>
          <w:szCs w:val="28"/>
        </w:rPr>
        <w:tab/>
        <w:t xml:space="preserve">Сравнение результатов мониторинга </w:t>
      </w:r>
      <w:r w:rsidRPr="00C7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удовлетворённости качеством оказываемых образовательных услуг, в котором участвовали старшеклассники и их родители (Диаграмма 10), показало, что, по мнению той и другой группы респондентов, уровень удовлетворенности по всем изучаемым факторам в</w:t>
      </w:r>
      <w:r w:rsidR="005420F5" w:rsidRPr="00C7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2016 году – высокий. </w:t>
      </w:r>
    </w:p>
    <w:p w:rsidR="0025757A" w:rsidRPr="00C71D80" w:rsidRDefault="005420F5" w:rsidP="001C17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анкетировании в 2015г. участвовало </w:t>
      </w:r>
      <w:r w:rsidR="00196CA3" w:rsidRPr="00C7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12,9% родителей старшеклассников, это на 37,2% </w:t>
      </w:r>
      <w:r w:rsidRPr="00C7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меньше </w:t>
      </w:r>
      <w:r w:rsidR="00196CA3" w:rsidRPr="00C7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в 2016 году</w:t>
      </w:r>
      <w:r w:rsidRPr="00C7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поэтому </w:t>
      </w:r>
      <w:r w:rsidR="00196CA3" w:rsidRPr="00C7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делать утвердительные выводы не предоставляется возможным.</w:t>
      </w:r>
    </w:p>
    <w:p w:rsidR="001C1720" w:rsidRDefault="001C1720" w:rsidP="0025757A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3B6D" w:rsidRDefault="00AC3B6D" w:rsidP="0025757A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3B6D" w:rsidRDefault="00AC3B6D" w:rsidP="0025757A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3B6D" w:rsidRDefault="00AC3B6D" w:rsidP="0025757A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5757A" w:rsidRPr="00C71D80" w:rsidRDefault="0025757A" w:rsidP="0025757A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Диаграмма 10.</w:t>
      </w:r>
    </w:p>
    <w:p w:rsidR="0025757A" w:rsidRPr="00C71D80" w:rsidRDefault="0025757A" w:rsidP="0025757A">
      <w:pPr>
        <w:jc w:val="both"/>
        <w:rPr>
          <w:rStyle w:val="FontStyle26"/>
          <w:rFonts w:eastAsia="Times New Roman"/>
          <w:sz w:val="28"/>
          <w:szCs w:val="28"/>
        </w:rPr>
      </w:pPr>
      <w:r w:rsidRPr="00C71D8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5566" cy="3535299"/>
            <wp:effectExtent l="19050" t="0" r="13734" b="8001"/>
            <wp:docPr id="21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25757A" w:rsidRPr="00C71D80" w:rsidRDefault="0025757A" w:rsidP="001C17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При этом показатель удовлетворенности материально</w:t>
      </w:r>
      <w:r w:rsidR="008B4482" w:rsidRPr="00C7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техническими условиями школы, как,</w:t>
      </w:r>
      <w:r w:rsidRPr="00C7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мнению родителей</w:t>
      </w:r>
      <w:r w:rsidR="00196CA3" w:rsidRPr="00C7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7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и старшеклассников</w:t>
      </w:r>
      <w:r w:rsidR="008B4482" w:rsidRPr="00C7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C7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идентичен и соответствует 0,79. Как видно из диаграммы удовлетворенность родителей по остальным изучаемым факторам выше, чем у их детей приблизительно на 0,05-0,06 единиц измерения.</w:t>
      </w:r>
    </w:p>
    <w:p w:rsidR="0025757A" w:rsidRPr="00C71D80" w:rsidRDefault="0025757A" w:rsidP="001C1720">
      <w:pPr>
        <w:spacing w:after="0" w:line="240" w:lineRule="auto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ab/>
        <w:t xml:space="preserve">В предыдущие годы устанавливалась аналогичная закономерность (исключение: </w:t>
      </w:r>
      <w:r w:rsidRPr="00C7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удовлетворенность материально – техническими условиями школы)</w:t>
      </w:r>
      <w:r w:rsidRPr="00C71D80">
        <w:rPr>
          <w:rStyle w:val="FontStyle26"/>
          <w:sz w:val="28"/>
          <w:szCs w:val="28"/>
        </w:rPr>
        <w:t xml:space="preserve">. </w:t>
      </w:r>
      <w:r w:rsidR="0060673F" w:rsidRPr="00C71D80">
        <w:rPr>
          <w:rStyle w:val="FontStyle26"/>
          <w:sz w:val="28"/>
          <w:szCs w:val="28"/>
        </w:rPr>
        <w:t xml:space="preserve">Показатель </w:t>
      </w:r>
      <w:r w:rsidRPr="00C71D80">
        <w:rPr>
          <w:rStyle w:val="FontStyle26"/>
          <w:sz w:val="28"/>
          <w:szCs w:val="28"/>
        </w:rPr>
        <w:t>удовлетворенности родителей данным фактором образовательной среды был ниже, чем у детей.</w:t>
      </w:r>
    </w:p>
    <w:p w:rsidR="00C825EA" w:rsidRPr="00C71D80" w:rsidRDefault="00C825EA" w:rsidP="00D958D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25EA" w:rsidRPr="00C71D80" w:rsidRDefault="00C825EA" w:rsidP="00D958D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25EA" w:rsidRPr="00C71D80" w:rsidRDefault="00C825EA" w:rsidP="00D958D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25EA" w:rsidRPr="00C71D80" w:rsidRDefault="00C825EA" w:rsidP="00D958D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2C3D" w:rsidRPr="00C71D80" w:rsidRDefault="00A62C3D" w:rsidP="00D958D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2C3D" w:rsidRPr="00C71D80" w:rsidRDefault="00A62C3D" w:rsidP="00D958D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2C3D" w:rsidRPr="00C71D80" w:rsidRDefault="00A62C3D" w:rsidP="00D958D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2C3D" w:rsidRPr="00C71D80" w:rsidRDefault="00A62C3D" w:rsidP="00D958D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2C3D" w:rsidRPr="00C71D80" w:rsidRDefault="00A62C3D" w:rsidP="001C172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25EA" w:rsidRPr="00C71D80" w:rsidRDefault="00C825EA" w:rsidP="00F62E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172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3</w:t>
      </w:r>
      <w:r w:rsidRPr="00C71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Удовлетворённость </w:t>
      </w:r>
      <w:r w:rsidRPr="00C7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 учреждений дополнительного образования</w:t>
      </w:r>
      <w:r w:rsidR="000F17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7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качеством оказываемых образовательных услуг.</w:t>
      </w:r>
    </w:p>
    <w:p w:rsidR="00D70C42" w:rsidRPr="00C71D80" w:rsidRDefault="0030318B" w:rsidP="00F62E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D80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информации, пред</w:t>
      </w:r>
      <w:r w:rsidR="00D70C42" w:rsidRPr="00C71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ставленной от учреждений дополнительного образования, по состоянию на ноябрь в 8-ми УДО обучается </w:t>
      </w:r>
      <w:r w:rsidR="00D70C42" w:rsidRPr="00C71D80">
        <w:rPr>
          <w:rFonts w:ascii="Times New Roman" w:eastAsia="Times New Roman" w:hAnsi="Times New Roman" w:cs="Times New Roman"/>
          <w:color w:val="000000"/>
          <w:sz w:val="28"/>
          <w:szCs w:val="28"/>
        </w:rPr>
        <w:t>1769</w:t>
      </w:r>
      <w:r w:rsidR="00D70C42" w:rsidRPr="00C71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учащихся 14-18 лет. В опросе приняли участие 867 </w:t>
      </w:r>
      <w:r w:rsidR="00D70C42" w:rsidRPr="00C71D80">
        <w:rPr>
          <w:rFonts w:ascii="Times New Roman" w:hAnsi="Times New Roman" w:cs="Times New Roman"/>
          <w:sz w:val="28"/>
          <w:szCs w:val="28"/>
        </w:rPr>
        <w:t>(49%) респондентов. На диаграмме 1 предст</w:t>
      </w:r>
      <w:r w:rsidRPr="00C71D80">
        <w:rPr>
          <w:rFonts w:ascii="Times New Roman" w:hAnsi="Times New Roman" w:cs="Times New Roman"/>
          <w:sz w:val="28"/>
          <w:szCs w:val="28"/>
        </w:rPr>
        <w:t>авлена информация о доле участия</w:t>
      </w:r>
      <w:r w:rsidR="00D70C42" w:rsidRPr="00C71D80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C71D80">
        <w:rPr>
          <w:rFonts w:ascii="Times New Roman" w:hAnsi="Times New Roman" w:cs="Times New Roman"/>
          <w:sz w:val="28"/>
          <w:szCs w:val="28"/>
        </w:rPr>
        <w:t>учреждений дополнительного образования</w:t>
      </w:r>
      <w:r w:rsidR="00D70C42" w:rsidRPr="00C71D80">
        <w:rPr>
          <w:rFonts w:ascii="Times New Roman" w:hAnsi="Times New Roman" w:cs="Times New Roman"/>
          <w:sz w:val="28"/>
          <w:szCs w:val="28"/>
        </w:rPr>
        <w:t xml:space="preserve"> в анкетировании.</w:t>
      </w:r>
    </w:p>
    <w:p w:rsidR="00D70C42" w:rsidRPr="00C71D80" w:rsidRDefault="00D70C42" w:rsidP="00D70C42">
      <w:pPr>
        <w:shd w:val="clear" w:color="auto" w:fill="FFFFFF"/>
        <w:ind w:firstLine="533"/>
        <w:jc w:val="right"/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  <w:r w:rsidRPr="00C71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Диаграмма 1. </w:t>
      </w:r>
      <w:r w:rsidRPr="00C71D80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6010656" cy="2746629"/>
            <wp:effectExtent l="12192" t="6096" r="6477" b="0"/>
            <wp:docPr id="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D70C42" w:rsidRPr="00C71D80" w:rsidRDefault="00D70C42" w:rsidP="00E70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1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Данные диаграммы свидетельствуют о том, что в 3-х учреждениях доля участия обучающихся в анкетировании недостаточно репрезентативна (ниже 30%), в 3-х из 8-ми учреждений установлена высокая степень участия (63,2%, 67,6, 96,2%). </w:t>
      </w:r>
    </w:p>
    <w:p w:rsidR="00D958D2" w:rsidRPr="00C71D80" w:rsidRDefault="00D958D2" w:rsidP="00E70D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C71D80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опроса р</w:t>
      </w:r>
      <w:r w:rsidRPr="00C7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еспондентам было предложено ответить на 1</w:t>
      </w:r>
      <w:r w:rsidR="0030318B" w:rsidRPr="00C7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вопросов анкеты</w:t>
      </w:r>
      <w:r w:rsidRPr="00C7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Уровень удовлетворённости качеством оказываемых образовательных услуг изучался </w:t>
      </w:r>
      <w:r w:rsidRPr="00C71D80">
        <w:rPr>
          <w:rFonts w:ascii="Times New Roman" w:hAnsi="Times New Roman" w:cs="Times New Roman"/>
          <w:color w:val="000000"/>
          <w:sz w:val="28"/>
          <w:szCs w:val="28"/>
        </w:rPr>
        <w:t xml:space="preserve">по пяти факторам: </w:t>
      </w:r>
    </w:p>
    <w:p w:rsidR="00D958D2" w:rsidRPr="00C71D80" w:rsidRDefault="00D958D2" w:rsidP="00E70D43">
      <w:pPr>
        <w:pStyle w:val="Style4"/>
        <w:widowControl/>
        <w:ind w:firstLine="709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 xml:space="preserve">Каждый фактор образовательной среды представлен вопросами анкеты (Таблица 1). </w:t>
      </w:r>
    </w:p>
    <w:p w:rsidR="00D958D2" w:rsidRPr="00C71D80" w:rsidRDefault="00D958D2" w:rsidP="00D958D2">
      <w:pPr>
        <w:pStyle w:val="Style4"/>
        <w:widowControl/>
        <w:ind w:firstLine="709"/>
        <w:jc w:val="right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1980"/>
      </w:tblGrid>
      <w:tr w:rsidR="00D958D2" w:rsidRPr="00C71D80" w:rsidTr="00D70C42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D2" w:rsidRPr="00C71D80" w:rsidRDefault="00D958D2" w:rsidP="00D70C42">
            <w:pPr>
              <w:pStyle w:val="Style4"/>
              <w:widowControl/>
              <w:suppressAutoHyphens/>
              <w:jc w:val="both"/>
              <w:rPr>
                <w:rStyle w:val="FontStyle26"/>
                <w:sz w:val="28"/>
                <w:szCs w:val="28"/>
              </w:rPr>
            </w:pPr>
            <w:r w:rsidRPr="00C71D80">
              <w:rPr>
                <w:rStyle w:val="FontStyle26"/>
                <w:sz w:val="28"/>
                <w:szCs w:val="28"/>
              </w:rPr>
              <w:t>Фактор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D2" w:rsidRPr="00C71D80" w:rsidRDefault="00D958D2" w:rsidP="00D70C42">
            <w:pPr>
              <w:pStyle w:val="Style4"/>
              <w:widowControl/>
              <w:suppressAutoHyphens/>
              <w:jc w:val="both"/>
              <w:rPr>
                <w:rStyle w:val="FontStyle26"/>
                <w:sz w:val="28"/>
                <w:szCs w:val="28"/>
              </w:rPr>
            </w:pPr>
            <w:r w:rsidRPr="00C71D80">
              <w:rPr>
                <w:rStyle w:val="FontStyle26"/>
                <w:sz w:val="28"/>
                <w:szCs w:val="28"/>
              </w:rPr>
              <w:t>Вопрос №</w:t>
            </w:r>
          </w:p>
        </w:tc>
      </w:tr>
      <w:tr w:rsidR="00D958D2" w:rsidRPr="00C71D80" w:rsidTr="00D70C42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D2" w:rsidRPr="00C71D80" w:rsidRDefault="00D958D2" w:rsidP="00D70C42">
            <w:pPr>
              <w:pStyle w:val="Style4"/>
              <w:widowControl/>
              <w:suppressAutoHyphens/>
              <w:jc w:val="both"/>
              <w:rPr>
                <w:rStyle w:val="FontStyle26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Качество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D2" w:rsidRPr="00C71D80" w:rsidRDefault="00D958D2" w:rsidP="00D70C42">
            <w:pPr>
              <w:pStyle w:val="Style4"/>
              <w:widowControl/>
              <w:suppressAutoHyphens/>
              <w:jc w:val="both"/>
              <w:rPr>
                <w:rStyle w:val="FontStyle26"/>
                <w:sz w:val="28"/>
                <w:szCs w:val="28"/>
              </w:rPr>
            </w:pPr>
            <w:r w:rsidRPr="00C71D80">
              <w:rPr>
                <w:rStyle w:val="FontStyle26"/>
                <w:sz w:val="28"/>
                <w:szCs w:val="28"/>
              </w:rPr>
              <w:t>1, 2, 3, 4</w:t>
            </w:r>
          </w:p>
        </w:tc>
      </w:tr>
      <w:tr w:rsidR="00D958D2" w:rsidRPr="00C71D80" w:rsidTr="00D70C42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D2" w:rsidRPr="00C71D80" w:rsidRDefault="00D958D2" w:rsidP="00D70C42">
            <w:pPr>
              <w:pStyle w:val="Style4"/>
              <w:widowControl/>
              <w:suppressAutoHyphens/>
              <w:jc w:val="both"/>
              <w:rPr>
                <w:rStyle w:val="FontStyle26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Удовлетворенность образовательной средой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D2" w:rsidRPr="00C71D80" w:rsidRDefault="00D958D2" w:rsidP="00D70C42">
            <w:pPr>
              <w:pStyle w:val="Style4"/>
              <w:widowControl/>
              <w:suppressAutoHyphens/>
              <w:jc w:val="both"/>
              <w:rPr>
                <w:rStyle w:val="FontStyle26"/>
                <w:sz w:val="28"/>
                <w:szCs w:val="28"/>
              </w:rPr>
            </w:pPr>
            <w:r w:rsidRPr="00C71D80">
              <w:rPr>
                <w:rStyle w:val="FontStyle26"/>
                <w:sz w:val="28"/>
                <w:szCs w:val="28"/>
              </w:rPr>
              <w:t>5, 8, 9</w:t>
            </w:r>
          </w:p>
        </w:tc>
      </w:tr>
      <w:tr w:rsidR="00D958D2" w:rsidRPr="00C71D80" w:rsidTr="00D70C42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D2" w:rsidRPr="00C71D80" w:rsidRDefault="00D958D2" w:rsidP="00D70C42">
            <w:pPr>
              <w:pStyle w:val="Style4"/>
              <w:widowControl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Удовлетворенность кадровыми условиями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D2" w:rsidRPr="00C71D80" w:rsidRDefault="00D958D2" w:rsidP="00D70C42">
            <w:pPr>
              <w:pStyle w:val="Style4"/>
              <w:widowControl/>
              <w:suppressAutoHyphens/>
              <w:jc w:val="both"/>
              <w:rPr>
                <w:rStyle w:val="FontStyle26"/>
                <w:sz w:val="28"/>
                <w:szCs w:val="28"/>
              </w:rPr>
            </w:pPr>
            <w:r w:rsidRPr="00C71D80">
              <w:rPr>
                <w:rStyle w:val="FontStyle26"/>
                <w:sz w:val="28"/>
                <w:szCs w:val="28"/>
              </w:rPr>
              <w:t>7</w:t>
            </w:r>
          </w:p>
        </w:tc>
      </w:tr>
      <w:tr w:rsidR="00D958D2" w:rsidRPr="00C71D80" w:rsidTr="00D70C42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D2" w:rsidRPr="00C71D80" w:rsidRDefault="00D958D2" w:rsidP="00D70C42">
            <w:pPr>
              <w:pStyle w:val="Style4"/>
              <w:widowControl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Удовлетворенность материально-техническими условиями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D2" w:rsidRPr="00C71D80" w:rsidRDefault="00D958D2" w:rsidP="00D70C42">
            <w:pPr>
              <w:pStyle w:val="Style4"/>
              <w:widowControl/>
              <w:suppressAutoHyphens/>
              <w:jc w:val="both"/>
              <w:rPr>
                <w:rStyle w:val="FontStyle26"/>
                <w:sz w:val="28"/>
                <w:szCs w:val="28"/>
              </w:rPr>
            </w:pPr>
            <w:r w:rsidRPr="00C71D80">
              <w:rPr>
                <w:rStyle w:val="FontStyle26"/>
                <w:sz w:val="28"/>
                <w:szCs w:val="28"/>
              </w:rPr>
              <w:t>10</w:t>
            </w:r>
          </w:p>
        </w:tc>
      </w:tr>
      <w:tr w:rsidR="00D958D2" w:rsidRPr="00C71D80" w:rsidTr="00D70C42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D2" w:rsidRPr="00C71D80" w:rsidRDefault="00D958D2" w:rsidP="00D70C42">
            <w:pPr>
              <w:pStyle w:val="Style4"/>
              <w:widowControl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Противодействие коррупции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D2" w:rsidRPr="00C71D80" w:rsidRDefault="00D958D2" w:rsidP="00D70C42">
            <w:pPr>
              <w:pStyle w:val="Style4"/>
              <w:widowControl/>
              <w:suppressAutoHyphens/>
              <w:jc w:val="both"/>
              <w:rPr>
                <w:rStyle w:val="FontStyle26"/>
                <w:sz w:val="28"/>
                <w:szCs w:val="28"/>
              </w:rPr>
            </w:pPr>
            <w:r w:rsidRPr="00C71D80">
              <w:rPr>
                <w:rStyle w:val="FontStyle26"/>
                <w:sz w:val="28"/>
                <w:szCs w:val="28"/>
              </w:rPr>
              <w:t>6, 11</w:t>
            </w:r>
          </w:p>
        </w:tc>
      </w:tr>
    </w:tbl>
    <w:p w:rsidR="00D958D2" w:rsidRPr="00C71D80" w:rsidRDefault="00D958D2" w:rsidP="00D958D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D80">
        <w:rPr>
          <w:rFonts w:ascii="Times New Roman" w:hAnsi="Times New Roman" w:cs="Times New Roman"/>
          <w:color w:val="000000"/>
          <w:sz w:val="28"/>
          <w:szCs w:val="28"/>
        </w:rPr>
        <w:t>Рассмотрим результаты исследования отдельно по всем пяти факторам.</w:t>
      </w:r>
    </w:p>
    <w:p w:rsidR="00D958D2" w:rsidRPr="00C71D80" w:rsidRDefault="00D958D2" w:rsidP="00D958D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D80">
        <w:rPr>
          <w:rFonts w:ascii="Times New Roman" w:hAnsi="Times New Roman" w:cs="Times New Roman"/>
          <w:b/>
          <w:color w:val="000000"/>
          <w:sz w:val="28"/>
          <w:szCs w:val="28"/>
        </w:rPr>
        <w:t>Качество образования</w:t>
      </w:r>
      <w:r w:rsidRPr="00C71D80">
        <w:rPr>
          <w:rFonts w:ascii="Times New Roman" w:hAnsi="Times New Roman" w:cs="Times New Roman"/>
          <w:color w:val="000000"/>
          <w:sz w:val="28"/>
          <w:szCs w:val="28"/>
        </w:rPr>
        <w:t xml:space="preserve">. Показатель удовлетворенности качеством образования складывается из желания детей обучаться </w:t>
      </w:r>
      <w:r w:rsidRPr="00C71D8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05CAE" w:rsidRPr="00C71D80">
        <w:rPr>
          <w:rFonts w:ascii="Times New Roman" w:eastAsia="Times New Roman" w:hAnsi="Times New Roman" w:cs="Times New Roman"/>
          <w:sz w:val="28"/>
          <w:szCs w:val="28"/>
        </w:rPr>
        <w:t>конкретном</w:t>
      </w:r>
      <w:r w:rsidRPr="00C71D80">
        <w:rPr>
          <w:rFonts w:ascii="Times New Roman" w:eastAsia="Times New Roman" w:hAnsi="Times New Roman" w:cs="Times New Roman"/>
          <w:sz w:val="28"/>
          <w:szCs w:val="28"/>
        </w:rPr>
        <w:t xml:space="preserve"> учреждении, степени самореализации в выбранном объединении, возможности </w:t>
      </w:r>
      <w:r w:rsidRPr="00C71D80">
        <w:rPr>
          <w:rFonts w:ascii="Times New Roman" w:hAnsi="Times New Roman" w:cs="Times New Roman"/>
          <w:bCs/>
          <w:sz w:val="28"/>
          <w:szCs w:val="28"/>
        </w:rPr>
        <w:t xml:space="preserve">демонстрировать </w:t>
      </w:r>
      <w:r w:rsidRPr="00C71D80">
        <w:rPr>
          <w:rFonts w:ascii="Times New Roman" w:hAnsi="Times New Roman" w:cs="Times New Roman"/>
          <w:bCs/>
          <w:sz w:val="28"/>
          <w:szCs w:val="28"/>
        </w:rPr>
        <w:lastRenderedPageBreak/>
        <w:t>собственные достижения в мероприятиях различного уровня, успешного вхождения в социальную среду</w:t>
      </w:r>
      <w:r w:rsidR="000F17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1D80">
        <w:rPr>
          <w:rFonts w:ascii="Times New Roman" w:hAnsi="Times New Roman" w:cs="Times New Roman"/>
          <w:color w:val="000000"/>
          <w:sz w:val="28"/>
          <w:szCs w:val="28"/>
        </w:rPr>
        <w:t xml:space="preserve">(Таблица 2). </w:t>
      </w:r>
    </w:p>
    <w:p w:rsidR="00D958D2" w:rsidRPr="00C71D80" w:rsidRDefault="00D958D2" w:rsidP="00D958D2">
      <w:pPr>
        <w:ind w:firstLine="3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71D80">
        <w:rPr>
          <w:rStyle w:val="FontStyle26"/>
          <w:sz w:val="28"/>
          <w:szCs w:val="28"/>
        </w:rPr>
        <w:t>Таблица 2.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5670"/>
        <w:gridCol w:w="1275"/>
        <w:gridCol w:w="1560"/>
        <w:gridCol w:w="992"/>
      </w:tblGrid>
      <w:tr w:rsidR="00D958D2" w:rsidRPr="00C71D80" w:rsidTr="00D70C42">
        <w:tc>
          <w:tcPr>
            <w:tcW w:w="392" w:type="dxa"/>
          </w:tcPr>
          <w:p w:rsidR="00D958D2" w:rsidRPr="00C71D80" w:rsidRDefault="00D958D2" w:rsidP="00D70C42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color w:val="000000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D958D2" w:rsidRPr="00C71D80" w:rsidRDefault="00D958D2" w:rsidP="00D70C42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color w:val="000000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3827" w:type="dxa"/>
            <w:gridSpan w:val="3"/>
          </w:tcPr>
          <w:p w:rsidR="00D958D2" w:rsidRPr="00C71D80" w:rsidRDefault="00D958D2" w:rsidP="00D70C42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color w:val="000000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Вариант ответа</w:t>
            </w:r>
          </w:p>
        </w:tc>
      </w:tr>
      <w:tr w:rsidR="00D958D2" w:rsidRPr="00C71D80" w:rsidTr="00D70C42">
        <w:trPr>
          <w:trHeight w:val="507"/>
        </w:trPr>
        <w:tc>
          <w:tcPr>
            <w:tcW w:w="392" w:type="dxa"/>
          </w:tcPr>
          <w:p w:rsidR="00D958D2" w:rsidRPr="00C71D80" w:rsidRDefault="00D958D2" w:rsidP="00D70C42">
            <w:pPr>
              <w:pStyle w:val="3"/>
              <w:spacing w:before="0" w:beforeAutospacing="0" w:after="0" w:afterAutospacing="0"/>
              <w:textAlignment w:val="top"/>
              <w:rPr>
                <w:color w:val="000000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D958D2" w:rsidRPr="00C71D80" w:rsidRDefault="00D958D2" w:rsidP="00D70C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sz w:val="28"/>
                <w:szCs w:val="28"/>
              </w:rPr>
              <w:t>Довольны ли Вы, что обучаетесь  именно в нашем учреждении дополнительного образования (УДО)?</w:t>
            </w:r>
          </w:p>
        </w:tc>
        <w:tc>
          <w:tcPr>
            <w:tcW w:w="1275" w:type="dxa"/>
          </w:tcPr>
          <w:p w:rsidR="00D958D2" w:rsidRPr="00C71D80" w:rsidRDefault="00D958D2" w:rsidP="00D70C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Да-96,5%</w:t>
            </w:r>
          </w:p>
        </w:tc>
        <w:tc>
          <w:tcPr>
            <w:tcW w:w="1560" w:type="dxa"/>
          </w:tcPr>
          <w:p w:rsidR="00D958D2" w:rsidRPr="00C71D80" w:rsidRDefault="00D958D2" w:rsidP="00D70C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 всегда - 3,5%</w:t>
            </w:r>
          </w:p>
        </w:tc>
        <w:tc>
          <w:tcPr>
            <w:tcW w:w="992" w:type="dxa"/>
          </w:tcPr>
          <w:p w:rsidR="00D958D2" w:rsidRPr="00C71D80" w:rsidRDefault="00D958D2" w:rsidP="00D70C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Нет- 0%</w:t>
            </w:r>
          </w:p>
        </w:tc>
      </w:tr>
      <w:tr w:rsidR="00D958D2" w:rsidRPr="00C71D80" w:rsidTr="00D70C42">
        <w:trPr>
          <w:trHeight w:val="507"/>
        </w:trPr>
        <w:tc>
          <w:tcPr>
            <w:tcW w:w="392" w:type="dxa"/>
          </w:tcPr>
          <w:p w:rsidR="00D958D2" w:rsidRPr="00C71D80" w:rsidRDefault="00D958D2" w:rsidP="00D70C42">
            <w:pPr>
              <w:pStyle w:val="3"/>
              <w:spacing w:before="0" w:beforeAutospacing="0" w:after="0" w:afterAutospacing="0"/>
              <w:textAlignment w:val="top"/>
              <w:rPr>
                <w:color w:val="000000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D958D2" w:rsidRPr="00C71D80" w:rsidRDefault="00D958D2" w:rsidP="00D70C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sz w:val="28"/>
                <w:szCs w:val="28"/>
              </w:rPr>
              <w:t xml:space="preserve">Какова степень самореализации в выбранном </w:t>
            </w:r>
            <w:r w:rsidRPr="00C71D80">
              <w:rPr>
                <w:rStyle w:val="a6"/>
                <w:b w:val="0"/>
                <w:bCs w:val="0"/>
                <w:i w:val="0"/>
                <w:sz w:val="28"/>
                <w:szCs w:val="28"/>
              </w:rPr>
              <w:t>объединении?</w:t>
            </w:r>
          </w:p>
        </w:tc>
        <w:tc>
          <w:tcPr>
            <w:tcW w:w="1275" w:type="dxa"/>
          </w:tcPr>
          <w:p w:rsidR="00D958D2" w:rsidRPr="00C71D80" w:rsidRDefault="00D958D2" w:rsidP="00D70C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Высокая-69,8%</w:t>
            </w:r>
          </w:p>
        </w:tc>
        <w:tc>
          <w:tcPr>
            <w:tcW w:w="1560" w:type="dxa"/>
          </w:tcPr>
          <w:p w:rsidR="00D958D2" w:rsidRPr="00C71D80" w:rsidRDefault="00D958D2" w:rsidP="00D70C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Оптимальная - 28,5%-</w:t>
            </w:r>
          </w:p>
        </w:tc>
        <w:tc>
          <w:tcPr>
            <w:tcW w:w="992" w:type="dxa"/>
          </w:tcPr>
          <w:p w:rsidR="00D958D2" w:rsidRPr="00C71D80" w:rsidRDefault="00D958D2" w:rsidP="00D70C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Низкая- 1,7%</w:t>
            </w:r>
          </w:p>
        </w:tc>
      </w:tr>
      <w:tr w:rsidR="00D958D2" w:rsidRPr="00C71D80" w:rsidTr="00D70C42">
        <w:trPr>
          <w:trHeight w:val="507"/>
        </w:trPr>
        <w:tc>
          <w:tcPr>
            <w:tcW w:w="392" w:type="dxa"/>
          </w:tcPr>
          <w:p w:rsidR="00D958D2" w:rsidRPr="00C71D80" w:rsidRDefault="00D958D2" w:rsidP="00D70C42">
            <w:pPr>
              <w:pStyle w:val="3"/>
              <w:spacing w:before="0" w:beforeAutospacing="0" w:after="0" w:afterAutospacing="0"/>
              <w:textAlignment w:val="top"/>
              <w:rPr>
                <w:color w:val="000000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D958D2" w:rsidRPr="00C71D80" w:rsidRDefault="00D958D2" w:rsidP="00D70C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sz w:val="28"/>
                <w:szCs w:val="28"/>
              </w:rPr>
              <w:t>Часто ли Вы демонстрируете собственные достижения в мероприятиях различного уровня (городских, областных, федеральных)?</w:t>
            </w:r>
          </w:p>
        </w:tc>
        <w:tc>
          <w:tcPr>
            <w:tcW w:w="1275" w:type="dxa"/>
          </w:tcPr>
          <w:p w:rsidR="00D958D2" w:rsidRPr="00C71D80" w:rsidRDefault="00D958D2" w:rsidP="00D70C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Систематически</w:t>
            </w:r>
          </w:p>
          <w:p w:rsidR="00D958D2" w:rsidRPr="00C71D80" w:rsidRDefault="00D958D2" w:rsidP="00D70C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70,2%</w:t>
            </w:r>
          </w:p>
          <w:p w:rsidR="00D958D2" w:rsidRPr="00C71D80" w:rsidRDefault="00D958D2" w:rsidP="00D70C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D958D2" w:rsidRPr="00C71D80" w:rsidRDefault="00D958D2" w:rsidP="00D70C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Редко - 21,8%</w:t>
            </w:r>
          </w:p>
          <w:p w:rsidR="00D958D2" w:rsidRPr="00C71D80" w:rsidRDefault="00D958D2" w:rsidP="00D70C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958D2" w:rsidRPr="00C71D80" w:rsidRDefault="00D958D2" w:rsidP="00D70C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Нет -</w:t>
            </w:r>
          </w:p>
          <w:p w:rsidR="00D958D2" w:rsidRPr="00C71D80" w:rsidRDefault="00D958D2" w:rsidP="00D70C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8%</w:t>
            </w:r>
          </w:p>
          <w:p w:rsidR="00D958D2" w:rsidRPr="00C71D80" w:rsidRDefault="00D958D2" w:rsidP="00D70C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</w:p>
        </w:tc>
      </w:tr>
      <w:tr w:rsidR="00D958D2" w:rsidRPr="00C71D80" w:rsidTr="00D70C42">
        <w:trPr>
          <w:trHeight w:val="507"/>
        </w:trPr>
        <w:tc>
          <w:tcPr>
            <w:tcW w:w="392" w:type="dxa"/>
          </w:tcPr>
          <w:p w:rsidR="00D958D2" w:rsidRPr="00C71D80" w:rsidRDefault="00D958D2" w:rsidP="00D70C42">
            <w:pPr>
              <w:pStyle w:val="3"/>
              <w:spacing w:before="0" w:beforeAutospacing="0" w:after="0" w:afterAutospacing="0"/>
              <w:textAlignment w:val="top"/>
              <w:rPr>
                <w:color w:val="000000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D958D2" w:rsidRPr="00C71D80" w:rsidRDefault="00D958D2" w:rsidP="00D70C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sz w:val="28"/>
                <w:szCs w:val="28"/>
              </w:rPr>
              <w:t>Способствуют ли занятия объединения более успешному Вашему вхождению  в социальную среду, более уверенному и свободному поведению в различных жизненных ситуациях?</w:t>
            </w:r>
          </w:p>
        </w:tc>
        <w:tc>
          <w:tcPr>
            <w:tcW w:w="1275" w:type="dxa"/>
          </w:tcPr>
          <w:p w:rsidR="00D958D2" w:rsidRPr="00C71D80" w:rsidRDefault="00D958D2" w:rsidP="00D70C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 xml:space="preserve">Да </w:t>
            </w:r>
          </w:p>
          <w:p w:rsidR="00D958D2" w:rsidRPr="00C71D80" w:rsidRDefault="00D958D2" w:rsidP="00D70C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90,2%</w:t>
            </w:r>
          </w:p>
          <w:p w:rsidR="00D958D2" w:rsidRPr="00C71D80" w:rsidRDefault="00D958D2" w:rsidP="00D70C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D958D2" w:rsidRPr="00C71D80" w:rsidRDefault="00D958D2" w:rsidP="00D70C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знаю- 8,8%%</w:t>
            </w:r>
          </w:p>
          <w:p w:rsidR="00D958D2" w:rsidRPr="00C71D80" w:rsidRDefault="00D958D2" w:rsidP="00D70C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958D2" w:rsidRPr="00C71D80" w:rsidRDefault="00D958D2" w:rsidP="00D70C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Нет -</w:t>
            </w:r>
          </w:p>
          <w:p w:rsidR="00D958D2" w:rsidRPr="00C71D80" w:rsidRDefault="00D958D2" w:rsidP="00D70C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1%</w:t>
            </w:r>
          </w:p>
          <w:p w:rsidR="00D958D2" w:rsidRPr="00C71D80" w:rsidRDefault="00D958D2" w:rsidP="00D70C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</w:p>
        </w:tc>
      </w:tr>
    </w:tbl>
    <w:p w:rsidR="00105CAE" w:rsidRPr="00C71D80" w:rsidRDefault="00D958D2" w:rsidP="00E70D43">
      <w:pPr>
        <w:spacing w:after="0" w:line="240" w:lineRule="auto"/>
        <w:ind w:firstLine="567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 xml:space="preserve">Анализ результатов, представленных в таблице, позволяет сделать вывод, что большинство (96,5%) респондентов </w:t>
      </w:r>
      <w:proofErr w:type="gramStart"/>
      <w:r w:rsidRPr="00C71D80">
        <w:rPr>
          <w:rStyle w:val="FontStyle26"/>
          <w:sz w:val="28"/>
          <w:szCs w:val="28"/>
        </w:rPr>
        <w:t>довольны</w:t>
      </w:r>
      <w:proofErr w:type="gramEnd"/>
      <w:r w:rsidRPr="00C71D80">
        <w:rPr>
          <w:rStyle w:val="FontStyle26"/>
          <w:sz w:val="28"/>
          <w:szCs w:val="28"/>
        </w:rPr>
        <w:t xml:space="preserve"> учреждением, в котором обучаются. Характер ответов респондентов на данный вопрос, по сравнению с прошлым годом, в целом не изменился. Следует отметить, что ни один из респондентов, участник анкетирования в 2016 году, так же как и в прошлом году,</w:t>
      </w:r>
      <w:r w:rsidR="0030318B" w:rsidRPr="00C71D80">
        <w:rPr>
          <w:rStyle w:val="FontStyle26"/>
          <w:sz w:val="28"/>
          <w:szCs w:val="28"/>
        </w:rPr>
        <w:t xml:space="preserve"> не выразил отрицательное мнение</w:t>
      </w:r>
      <w:r w:rsidRPr="00C71D80">
        <w:rPr>
          <w:rStyle w:val="FontStyle26"/>
          <w:sz w:val="28"/>
          <w:szCs w:val="28"/>
        </w:rPr>
        <w:t>.</w:t>
      </w:r>
    </w:p>
    <w:p w:rsidR="00D958D2" w:rsidRPr="00C71D80" w:rsidRDefault="00D958D2" w:rsidP="00E70D43">
      <w:pPr>
        <w:spacing w:after="0" w:line="240" w:lineRule="auto"/>
        <w:ind w:firstLine="567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 xml:space="preserve">Уверенность в том, что </w:t>
      </w:r>
      <w:r w:rsidRPr="00C71D80">
        <w:rPr>
          <w:rFonts w:ascii="Times New Roman" w:hAnsi="Times New Roman" w:cs="Times New Roman"/>
          <w:bCs/>
          <w:sz w:val="28"/>
          <w:szCs w:val="28"/>
        </w:rPr>
        <w:t>занятия объединения способствуют более успешному вхождению в социальную среду, более уверенному и свободному поведению в различных жизненных ситуациях,</w:t>
      </w:r>
      <w:r w:rsidRPr="00C71D80">
        <w:rPr>
          <w:rStyle w:val="FontStyle26"/>
          <w:sz w:val="28"/>
          <w:szCs w:val="28"/>
        </w:rPr>
        <w:t xml:space="preserve"> высказали 90,2% опрошенных, это на 11% больше, чем в прошлом году.</w:t>
      </w:r>
    </w:p>
    <w:p w:rsidR="00D958D2" w:rsidRPr="00C71D80" w:rsidRDefault="00D958D2" w:rsidP="00E70D43">
      <w:pPr>
        <w:spacing w:after="0" w:line="240" w:lineRule="auto"/>
        <w:ind w:firstLine="567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>По сравнению с прошлым годом, на 15% увеличилась доля детей, которые оценили степень самореализации в выбранном объединении как «высокая». По результатам анкетирования 2016 года по</w:t>
      </w:r>
      <w:r w:rsidR="0030318B" w:rsidRPr="00C71D80">
        <w:rPr>
          <w:rStyle w:val="FontStyle26"/>
          <w:sz w:val="28"/>
          <w:szCs w:val="28"/>
        </w:rPr>
        <w:t>добного мнения придерживается 69</w:t>
      </w:r>
      <w:r w:rsidRPr="00C71D80">
        <w:rPr>
          <w:rStyle w:val="FontStyle26"/>
          <w:sz w:val="28"/>
          <w:szCs w:val="28"/>
        </w:rPr>
        <w:t>,8% респондентов.</w:t>
      </w:r>
    </w:p>
    <w:p w:rsidR="00D958D2" w:rsidRPr="00C71D80" w:rsidRDefault="0030318B" w:rsidP="00E70D43">
      <w:pPr>
        <w:spacing w:after="0" w:line="240" w:lineRule="auto"/>
        <w:ind w:firstLine="567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>Констатируем</w:t>
      </w:r>
      <w:r w:rsidR="00D958D2" w:rsidRPr="00C71D80">
        <w:rPr>
          <w:rStyle w:val="FontStyle26"/>
          <w:sz w:val="28"/>
          <w:szCs w:val="28"/>
        </w:rPr>
        <w:t>, что в прошлом году отрицательных ответов на данный вопрос не было, а в текущем году</w:t>
      </w:r>
      <w:r w:rsidRPr="00C71D80">
        <w:rPr>
          <w:rStyle w:val="FontStyle26"/>
          <w:sz w:val="28"/>
          <w:szCs w:val="28"/>
        </w:rPr>
        <w:t xml:space="preserve"> -</w:t>
      </w:r>
      <w:r w:rsidR="00D958D2" w:rsidRPr="00C71D80">
        <w:rPr>
          <w:rStyle w:val="FontStyle26"/>
          <w:sz w:val="28"/>
          <w:szCs w:val="28"/>
        </w:rPr>
        <w:t xml:space="preserve"> 1,7% опрошенных считают, что их степень самореализации низкая. На низкую степень самореализации указали 15 обучающихся из </w:t>
      </w:r>
      <w:r w:rsidR="00D75B26" w:rsidRPr="00C71D80">
        <w:rPr>
          <w:rStyle w:val="FontStyle26"/>
          <w:sz w:val="28"/>
          <w:szCs w:val="28"/>
        </w:rPr>
        <w:t>трех</w:t>
      </w:r>
      <w:r w:rsidR="00D958D2" w:rsidRPr="00C71D80">
        <w:rPr>
          <w:rStyle w:val="FontStyle26"/>
          <w:sz w:val="28"/>
          <w:szCs w:val="28"/>
        </w:rPr>
        <w:t xml:space="preserve"> учреждений. При этом в одном из учреждений доля подобных мнений присутствует у 25% респондентов. </w:t>
      </w:r>
    </w:p>
    <w:p w:rsidR="00D958D2" w:rsidRPr="00C71D80" w:rsidRDefault="00D958D2" w:rsidP="00E70D43">
      <w:pPr>
        <w:spacing w:after="0" w:line="240" w:lineRule="auto"/>
        <w:ind w:firstLine="567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 xml:space="preserve">Результаты ответов на вопрос о возможности обучающихся </w:t>
      </w:r>
      <w:r w:rsidR="00105CAE" w:rsidRPr="00C71D80">
        <w:rPr>
          <w:rStyle w:val="FontStyle26"/>
          <w:sz w:val="28"/>
          <w:szCs w:val="28"/>
        </w:rPr>
        <w:t xml:space="preserve">УДО </w:t>
      </w:r>
      <w:r w:rsidRPr="00C71D80">
        <w:rPr>
          <w:rStyle w:val="FontStyle26"/>
          <w:sz w:val="28"/>
          <w:szCs w:val="28"/>
        </w:rPr>
        <w:t xml:space="preserve">демонстрировать собственные достижения в мероприятиях различного уровня, позволили установить, что систематически такую возможность имеют 70,2% опрошенных, 21,8% - собственные достижения демонстрируют редко. </w:t>
      </w:r>
      <w:r w:rsidRPr="00C71D80">
        <w:rPr>
          <w:rStyle w:val="FontStyle26"/>
          <w:sz w:val="28"/>
          <w:szCs w:val="28"/>
        </w:rPr>
        <w:lastRenderedPageBreak/>
        <w:t>Отрицательные ответы</w:t>
      </w:r>
      <w:r w:rsidR="00105CAE" w:rsidRPr="00C71D80">
        <w:rPr>
          <w:rStyle w:val="FontStyle26"/>
          <w:sz w:val="28"/>
          <w:szCs w:val="28"/>
        </w:rPr>
        <w:t xml:space="preserve"> у 8% респондентов. Отрицательные</w:t>
      </w:r>
      <w:r w:rsidR="000F17C5">
        <w:rPr>
          <w:rStyle w:val="FontStyle26"/>
          <w:sz w:val="28"/>
          <w:szCs w:val="28"/>
        </w:rPr>
        <w:t xml:space="preserve"> </w:t>
      </w:r>
      <w:r w:rsidR="00105CAE" w:rsidRPr="00C71D80">
        <w:rPr>
          <w:rStyle w:val="FontStyle26"/>
          <w:sz w:val="28"/>
          <w:szCs w:val="28"/>
        </w:rPr>
        <w:t>мнения высказали</w:t>
      </w:r>
      <w:r w:rsidRPr="00C71D80">
        <w:rPr>
          <w:rStyle w:val="FontStyle26"/>
          <w:sz w:val="28"/>
          <w:szCs w:val="28"/>
        </w:rPr>
        <w:t xml:space="preserve"> 69 респондентов из 5 УДО. Диапазон отрицательных ответов лежит в области определения от 5% до 44,1%.</w:t>
      </w:r>
    </w:p>
    <w:p w:rsidR="00D958D2" w:rsidRPr="00C71D80" w:rsidRDefault="00D958D2" w:rsidP="00E70D43">
      <w:pPr>
        <w:spacing w:after="0" w:line="240" w:lineRule="auto"/>
        <w:ind w:firstLine="567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>Следует отметить, что характер ответов на данный вопрос по сравнению с прошлым годом изменился в лучшую сторону. В целом на 30% увеличилась доля положительных ответов, доля отрицательных ответов снизилась вдвое.</w:t>
      </w:r>
    </w:p>
    <w:p w:rsidR="00D958D2" w:rsidRPr="00C71D80" w:rsidRDefault="00D958D2" w:rsidP="00E70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D80">
        <w:rPr>
          <w:rFonts w:ascii="Times New Roman" w:hAnsi="Times New Roman" w:cs="Times New Roman"/>
          <w:color w:val="000000"/>
          <w:sz w:val="28"/>
          <w:szCs w:val="28"/>
        </w:rPr>
        <w:t>В целом в учреждениях дополнительного образования удовлетворенность обучающихся качеством образования соответствует высокому уровню и составляет - 0,90 (Диаграмма 2). Диапазон лежит в области от 0,71 (высокий уровень) до 0,98 (высокий уровень)</w:t>
      </w:r>
      <w:r w:rsidRPr="00C71D80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D958D2" w:rsidRPr="00C71D80" w:rsidRDefault="00D958D2" w:rsidP="00E70D43">
      <w:pPr>
        <w:ind w:firstLine="708"/>
        <w:jc w:val="right"/>
        <w:rPr>
          <w:rStyle w:val="FontStyle26"/>
          <w:sz w:val="28"/>
          <w:szCs w:val="28"/>
        </w:rPr>
      </w:pPr>
      <w:r w:rsidRPr="00C71D80">
        <w:rPr>
          <w:rFonts w:ascii="Times New Roman" w:hAnsi="Times New Roman" w:cs="Times New Roman"/>
          <w:color w:val="000000"/>
          <w:sz w:val="28"/>
          <w:szCs w:val="28"/>
        </w:rPr>
        <w:t>Диаграмма 2.</w:t>
      </w:r>
      <w:r w:rsidR="00105CAE" w:rsidRPr="00C71D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86475" cy="2495550"/>
            <wp:effectExtent l="19050" t="0" r="9525" b="0"/>
            <wp:docPr id="1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E70D43" w:rsidRDefault="00D958D2" w:rsidP="00E70D43">
      <w:pPr>
        <w:ind w:firstLine="709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b/>
          <w:sz w:val="28"/>
          <w:szCs w:val="28"/>
        </w:rPr>
        <w:t>Удовлетворенность образовательной средой</w:t>
      </w:r>
      <w:r w:rsidRPr="00C71D80">
        <w:rPr>
          <w:rStyle w:val="FontStyle26"/>
          <w:sz w:val="28"/>
          <w:szCs w:val="28"/>
        </w:rPr>
        <w:t xml:space="preserve"> определяется сложившимся </w:t>
      </w:r>
      <w:r w:rsidRPr="00C71D80">
        <w:rPr>
          <w:rFonts w:ascii="Times New Roman" w:hAnsi="Times New Roman" w:cs="Times New Roman"/>
          <w:sz w:val="28"/>
          <w:szCs w:val="28"/>
        </w:rPr>
        <w:t>нравственно-психологическим климатом объединения</w:t>
      </w:r>
      <w:r w:rsidRPr="00C71D80">
        <w:rPr>
          <w:rStyle w:val="FontStyle26"/>
          <w:sz w:val="28"/>
          <w:szCs w:val="28"/>
        </w:rPr>
        <w:t>, удовлетворенностью расписанием занятий, обеспечением охраны здоровья и безопасности обучающихс</w:t>
      </w:r>
      <w:proofErr w:type="gramStart"/>
      <w:r w:rsidRPr="00C71D80">
        <w:rPr>
          <w:rStyle w:val="FontStyle26"/>
          <w:sz w:val="28"/>
          <w:szCs w:val="28"/>
        </w:rPr>
        <w:t>я(</w:t>
      </w:r>
      <w:proofErr w:type="gramEnd"/>
      <w:r w:rsidRPr="00C71D80">
        <w:rPr>
          <w:rStyle w:val="FontStyle26"/>
          <w:sz w:val="28"/>
          <w:szCs w:val="28"/>
        </w:rPr>
        <w:t>Таблица 3).</w:t>
      </w:r>
    </w:p>
    <w:p w:rsidR="00D958D2" w:rsidRPr="00C71D80" w:rsidRDefault="00D958D2" w:rsidP="00E70D43">
      <w:pPr>
        <w:ind w:firstLine="709"/>
        <w:jc w:val="right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 xml:space="preserve">Таблица 3. </w:t>
      </w:r>
    </w:p>
    <w:tbl>
      <w:tblPr>
        <w:tblW w:w="97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103"/>
        <w:gridCol w:w="1560"/>
        <w:gridCol w:w="1417"/>
        <w:gridCol w:w="1079"/>
      </w:tblGrid>
      <w:tr w:rsidR="00D958D2" w:rsidRPr="00C71D80" w:rsidTr="00E70D43">
        <w:tc>
          <w:tcPr>
            <w:tcW w:w="567" w:type="dxa"/>
          </w:tcPr>
          <w:p w:rsidR="00D958D2" w:rsidRPr="00C71D80" w:rsidRDefault="00D958D2" w:rsidP="00D70C42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color w:val="000000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D958D2" w:rsidRPr="00C71D80" w:rsidRDefault="00D958D2" w:rsidP="00D70C42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color w:val="000000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4056" w:type="dxa"/>
            <w:gridSpan w:val="3"/>
          </w:tcPr>
          <w:p w:rsidR="00D958D2" w:rsidRPr="00C71D80" w:rsidRDefault="00D958D2" w:rsidP="00D70C42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color w:val="000000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Вариант ответа</w:t>
            </w:r>
          </w:p>
        </w:tc>
      </w:tr>
      <w:tr w:rsidR="00D958D2" w:rsidRPr="00C71D80" w:rsidTr="00E70D43">
        <w:tc>
          <w:tcPr>
            <w:tcW w:w="567" w:type="dxa"/>
          </w:tcPr>
          <w:p w:rsidR="00D958D2" w:rsidRPr="00C71D80" w:rsidRDefault="00D958D2" w:rsidP="00D70C42">
            <w:pPr>
              <w:pStyle w:val="3"/>
              <w:spacing w:before="0" w:beforeAutospacing="0" w:after="0" w:afterAutospacing="0"/>
              <w:textAlignment w:val="top"/>
              <w:rPr>
                <w:color w:val="000000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D958D2" w:rsidRPr="00C71D80" w:rsidRDefault="00D958D2" w:rsidP="00D70C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sz w:val="28"/>
                <w:szCs w:val="28"/>
              </w:rPr>
              <w:t>Оцените сложившийся нравственно-психологический климат объединения, в котором Вы занимаетесь.</w:t>
            </w:r>
          </w:p>
        </w:tc>
        <w:tc>
          <w:tcPr>
            <w:tcW w:w="1560" w:type="dxa"/>
          </w:tcPr>
          <w:p w:rsidR="00D958D2" w:rsidRPr="00C71D80" w:rsidRDefault="00D958D2" w:rsidP="00D70C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Благоприятный комфортный-97,6%</w:t>
            </w:r>
          </w:p>
        </w:tc>
        <w:tc>
          <w:tcPr>
            <w:tcW w:w="1417" w:type="dxa"/>
          </w:tcPr>
          <w:p w:rsidR="00D958D2" w:rsidRPr="00C71D80" w:rsidRDefault="00D958D2" w:rsidP="00D70C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Недостаточно благоприятный  -2,4%</w:t>
            </w:r>
          </w:p>
        </w:tc>
        <w:tc>
          <w:tcPr>
            <w:tcW w:w="1079" w:type="dxa"/>
          </w:tcPr>
          <w:p w:rsidR="00D958D2" w:rsidRPr="00C71D80" w:rsidRDefault="00D958D2" w:rsidP="00D70C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 благоприятный и не комфортный -0%</w:t>
            </w:r>
          </w:p>
        </w:tc>
      </w:tr>
      <w:tr w:rsidR="00D958D2" w:rsidRPr="00C71D80" w:rsidTr="00E70D43">
        <w:trPr>
          <w:trHeight w:val="507"/>
        </w:trPr>
        <w:tc>
          <w:tcPr>
            <w:tcW w:w="567" w:type="dxa"/>
          </w:tcPr>
          <w:p w:rsidR="00D958D2" w:rsidRPr="00C71D80" w:rsidRDefault="00D958D2" w:rsidP="00D70C42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color w:val="000000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D958D2" w:rsidRPr="00C71D80" w:rsidRDefault="00D958D2" w:rsidP="00D70C42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sz w:val="28"/>
                <w:szCs w:val="28"/>
              </w:rPr>
            </w:pPr>
            <w:r w:rsidRPr="00C71D80">
              <w:rPr>
                <w:b w:val="0"/>
                <w:bCs w:val="0"/>
                <w:sz w:val="28"/>
                <w:szCs w:val="28"/>
              </w:rPr>
              <w:t>Удовлетворены ли Вы режимом работы, расписанием занятий нашего учреждения?</w:t>
            </w:r>
          </w:p>
        </w:tc>
        <w:tc>
          <w:tcPr>
            <w:tcW w:w="1560" w:type="dxa"/>
          </w:tcPr>
          <w:p w:rsidR="00D958D2" w:rsidRPr="00C71D80" w:rsidRDefault="00D958D2" w:rsidP="00D70C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Да-89,8%</w:t>
            </w:r>
          </w:p>
        </w:tc>
        <w:tc>
          <w:tcPr>
            <w:tcW w:w="1417" w:type="dxa"/>
          </w:tcPr>
          <w:p w:rsidR="00D958D2" w:rsidRPr="00C71D80" w:rsidRDefault="00D958D2" w:rsidP="00D70C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 вполне -9,5%</w:t>
            </w:r>
          </w:p>
        </w:tc>
        <w:tc>
          <w:tcPr>
            <w:tcW w:w="1079" w:type="dxa"/>
          </w:tcPr>
          <w:p w:rsidR="00D958D2" w:rsidRPr="00C71D80" w:rsidRDefault="00D958D2" w:rsidP="00D70C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Нет-0,7%</w:t>
            </w:r>
          </w:p>
        </w:tc>
      </w:tr>
      <w:tr w:rsidR="00D958D2" w:rsidRPr="00C71D80" w:rsidTr="00E70D43">
        <w:trPr>
          <w:trHeight w:val="507"/>
        </w:trPr>
        <w:tc>
          <w:tcPr>
            <w:tcW w:w="567" w:type="dxa"/>
          </w:tcPr>
          <w:p w:rsidR="00D958D2" w:rsidRPr="00C71D80" w:rsidRDefault="00D958D2" w:rsidP="00D70C42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color w:val="000000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D958D2" w:rsidRPr="00C71D80" w:rsidRDefault="00D958D2" w:rsidP="00D70C42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sz w:val="28"/>
                <w:szCs w:val="28"/>
              </w:rPr>
            </w:pPr>
            <w:r w:rsidRPr="00C71D80">
              <w:rPr>
                <w:b w:val="0"/>
                <w:sz w:val="28"/>
                <w:szCs w:val="28"/>
              </w:rPr>
              <w:t xml:space="preserve">Обеспечивает ли наше учреждение </w:t>
            </w:r>
            <w:r w:rsidRPr="00C71D80">
              <w:rPr>
                <w:b w:val="0"/>
                <w:sz w:val="28"/>
                <w:szCs w:val="28"/>
              </w:rPr>
              <w:lastRenderedPageBreak/>
              <w:t>охрану здоровья и безопасность детей?</w:t>
            </w:r>
          </w:p>
        </w:tc>
        <w:tc>
          <w:tcPr>
            <w:tcW w:w="1560" w:type="dxa"/>
          </w:tcPr>
          <w:p w:rsidR="00D958D2" w:rsidRPr="00C71D80" w:rsidRDefault="00D958D2" w:rsidP="00D70C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lastRenderedPageBreak/>
              <w:t>Да-96,7%</w:t>
            </w:r>
          </w:p>
        </w:tc>
        <w:tc>
          <w:tcPr>
            <w:tcW w:w="1417" w:type="dxa"/>
          </w:tcPr>
          <w:p w:rsidR="00D958D2" w:rsidRPr="00C71D80" w:rsidRDefault="00D958D2" w:rsidP="00D70C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 xml:space="preserve">Не </w:t>
            </w:r>
            <w:r w:rsidRPr="00C71D80">
              <w:rPr>
                <w:b w:val="0"/>
                <w:color w:val="000000"/>
                <w:sz w:val="28"/>
                <w:szCs w:val="28"/>
              </w:rPr>
              <w:lastRenderedPageBreak/>
              <w:t>вполне -3%</w:t>
            </w:r>
          </w:p>
        </w:tc>
        <w:tc>
          <w:tcPr>
            <w:tcW w:w="1079" w:type="dxa"/>
          </w:tcPr>
          <w:p w:rsidR="00D958D2" w:rsidRPr="00C71D80" w:rsidRDefault="00D958D2" w:rsidP="00D70C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lastRenderedPageBreak/>
              <w:t>Нет-</w:t>
            </w:r>
            <w:r w:rsidRPr="00C71D80">
              <w:rPr>
                <w:b w:val="0"/>
                <w:color w:val="000000"/>
                <w:sz w:val="28"/>
                <w:szCs w:val="28"/>
              </w:rPr>
              <w:lastRenderedPageBreak/>
              <w:t>0,3%</w:t>
            </w:r>
          </w:p>
        </w:tc>
      </w:tr>
    </w:tbl>
    <w:p w:rsidR="00D958D2" w:rsidRPr="00C71D80" w:rsidRDefault="00D958D2" w:rsidP="00E70D43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lastRenderedPageBreak/>
        <w:t>Анализ ответов, влияющих на уровень удовлетворенности детей образовательной средой</w:t>
      </w:r>
      <w:r w:rsidR="00105CAE" w:rsidRPr="00C71D80">
        <w:rPr>
          <w:rStyle w:val="FontStyle26"/>
          <w:sz w:val="28"/>
          <w:szCs w:val="28"/>
        </w:rPr>
        <w:t xml:space="preserve"> УДО</w:t>
      </w:r>
      <w:r w:rsidRPr="00C71D80">
        <w:rPr>
          <w:rStyle w:val="FontStyle26"/>
          <w:sz w:val="28"/>
          <w:szCs w:val="28"/>
        </w:rPr>
        <w:t xml:space="preserve">, показал: подавляющее большинство респондентов (96,7%) считают, что </w:t>
      </w:r>
      <w:r w:rsidRPr="00C71D80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 обеспечивает </w:t>
      </w:r>
      <w:r w:rsidRPr="00C71D80">
        <w:rPr>
          <w:rStyle w:val="FontStyle26"/>
          <w:sz w:val="28"/>
          <w:szCs w:val="28"/>
        </w:rPr>
        <w:t>охрану здоровья и их безопасность, также подавляющее большинство (97,6%) заявляет о благоприятном и комфортном нравственно – психологическом климате объединения, в котором они обучаются. Около 90% опрошенных детей удовлетворены режимом работы учреждения и расписанием занятий объединения (в прошлом году подобных мнений было на 10% меньше).</w:t>
      </w:r>
    </w:p>
    <w:p w:rsidR="00D958D2" w:rsidRPr="00C71D80" w:rsidRDefault="00D958D2" w:rsidP="00E70D43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 xml:space="preserve">Отрицательные </w:t>
      </w:r>
      <w:r w:rsidR="00105CAE" w:rsidRPr="00C71D80">
        <w:rPr>
          <w:rStyle w:val="FontStyle26"/>
          <w:sz w:val="28"/>
          <w:szCs w:val="28"/>
        </w:rPr>
        <w:t>ответы</w:t>
      </w:r>
      <w:r w:rsidRPr="00C71D80">
        <w:rPr>
          <w:rStyle w:val="FontStyle26"/>
          <w:sz w:val="28"/>
          <w:szCs w:val="28"/>
        </w:rPr>
        <w:t xml:space="preserve"> на поставленные вопросы единичны. Так, </w:t>
      </w:r>
      <w:r w:rsidRPr="00C71D80">
        <w:rPr>
          <w:rFonts w:ascii="Times New Roman" w:eastAsia="Times New Roman" w:hAnsi="Times New Roman" w:cs="Times New Roman"/>
          <w:sz w:val="28"/>
          <w:szCs w:val="28"/>
        </w:rPr>
        <w:t xml:space="preserve">3 респондента из 2-х учреждений считают, что учреждение не обеспечивает их безопасность. </w:t>
      </w:r>
      <w:r w:rsidRPr="00C71D80">
        <w:rPr>
          <w:rStyle w:val="FontStyle26"/>
          <w:sz w:val="28"/>
          <w:szCs w:val="28"/>
        </w:rPr>
        <w:t>В числе опрошенных также есть дети, которых не вполне (9,5%) или полностью (0,7%) устраивает расписание занятий (это 6 обучающихся из 3-х УДО).</w:t>
      </w:r>
    </w:p>
    <w:p w:rsidR="00D958D2" w:rsidRPr="00C71D80" w:rsidRDefault="00D958D2" w:rsidP="00E70D43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 xml:space="preserve">В среднем по городу показатель удовлетворенности образовательной средой - 0,97, что соответствует высокому уровню. Высокий уровень установлен во всех учреждениях дополнительного образования города Кургана. Диапазон выраженности показателя от 0,92 до 1 </w:t>
      </w:r>
      <w:r w:rsidRPr="00C71D80">
        <w:rPr>
          <w:rFonts w:ascii="Times New Roman" w:hAnsi="Times New Roman" w:cs="Times New Roman"/>
          <w:color w:val="000000"/>
          <w:sz w:val="28"/>
          <w:szCs w:val="28"/>
        </w:rPr>
        <w:t>(Диаграмма 3)</w:t>
      </w:r>
      <w:r w:rsidRPr="00C71D80">
        <w:rPr>
          <w:rStyle w:val="FontStyle26"/>
          <w:sz w:val="28"/>
          <w:szCs w:val="28"/>
        </w:rPr>
        <w:t xml:space="preserve">. </w:t>
      </w:r>
    </w:p>
    <w:p w:rsidR="00D958D2" w:rsidRPr="00C71D80" w:rsidRDefault="00D958D2" w:rsidP="00D958D2">
      <w:pPr>
        <w:ind w:firstLine="360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C71D80">
        <w:rPr>
          <w:rStyle w:val="FontStyle26"/>
          <w:sz w:val="28"/>
          <w:szCs w:val="28"/>
        </w:rPr>
        <w:t>Диаграмма 3.</w:t>
      </w:r>
      <w:r w:rsidR="00EE3383" w:rsidRPr="00C71D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719940"/>
            <wp:effectExtent l="19050" t="0" r="22225" b="4210"/>
            <wp:docPr id="20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E70D43" w:rsidRDefault="00D958D2" w:rsidP="00F62E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D80">
        <w:rPr>
          <w:rFonts w:ascii="Times New Roman" w:hAnsi="Times New Roman" w:cs="Times New Roman"/>
          <w:b/>
          <w:sz w:val="28"/>
          <w:szCs w:val="28"/>
        </w:rPr>
        <w:t xml:space="preserve">Удовлетворенность материально-техническим оснащением. </w:t>
      </w:r>
      <w:r w:rsidRPr="00C71D80">
        <w:rPr>
          <w:rFonts w:ascii="Times New Roman" w:hAnsi="Times New Roman" w:cs="Times New Roman"/>
          <w:sz w:val="28"/>
          <w:szCs w:val="28"/>
        </w:rPr>
        <w:t xml:space="preserve">На вопрос об удовлетворенности материально-техническим оснащением учреждения утвердительно ответили 70,7% </w:t>
      </w:r>
      <w:proofErr w:type="gramStart"/>
      <w:r w:rsidRPr="00C71D80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C71D80">
        <w:rPr>
          <w:rFonts w:ascii="Times New Roman" w:hAnsi="Times New Roman" w:cs="Times New Roman"/>
          <w:sz w:val="28"/>
          <w:szCs w:val="28"/>
        </w:rPr>
        <w:t xml:space="preserve"> </w:t>
      </w:r>
      <w:r w:rsidR="00105CAE" w:rsidRPr="00C71D80">
        <w:rPr>
          <w:rFonts w:ascii="Times New Roman" w:hAnsi="Times New Roman" w:cs="Times New Roman"/>
          <w:sz w:val="28"/>
          <w:szCs w:val="28"/>
        </w:rPr>
        <w:t>обучающихся УДО</w:t>
      </w:r>
      <w:r w:rsidRPr="00C71D80">
        <w:rPr>
          <w:rFonts w:ascii="Times New Roman" w:hAnsi="Times New Roman" w:cs="Times New Roman"/>
          <w:sz w:val="28"/>
          <w:szCs w:val="28"/>
        </w:rPr>
        <w:t xml:space="preserve">, а 4% дали отрицательный ответ (Таблица 4). </w:t>
      </w:r>
    </w:p>
    <w:p w:rsidR="00D958D2" w:rsidRPr="00C71D80" w:rsidRDefault="00D958D2" w:rsidP="00D958D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71D80">
        <w:rPr>
          <w:rFonts w:ascii="Times New Roman" w:hAnsi="Times New Roman" w:cs="Times New Roman"/>
          <w:sz w:val="28"/>
          <w:szCs w:val="28"/>
        </w:rPr>
        <w:t>Таблица 4.</w:t>
      </w:r>
    </w:p>
    <w:tbl>
      <w:tblPr>
        <w:tblW w:w="95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45"/>
        <w:gridCol w:w="1134"/>
        <w:gridCol w:w="1559"/>
        <w:gridCol w:w="1079"/>
      </w:tblGrid>
      <w:tr w:rsidR="00D958D2" w:rsidRPr="00C71D80" w:rsidTr="00D70C42">
        <w:tc>
          <w:tcPr>
            <w:tcW w:w="567" w:type="dxa"/>
          </w:tcPr>
          <w:p w:rsidR="00D958D2" w:rsidRPr="00C71D80" w:rsidRDefault="00D958D2" w:rsidP="00D70C42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D958D2" w:rsidRPr="00C71D80" w:rsidRDefault="00D958D2" w:rsidP="00D70C42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color w:val="000000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3772" w:type="dxa"/>
            <w:gridSpan w:val="3"/>
          </w:tcPr>
          <w:p w:rsidR="00D958D2" w:rsidRPr="00C71D80" w:rsidRDefault="00D958D2" w:rsidP="00D70C42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color w:val="000000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Вариант ответа</w:t>
            </w:r>
          </w:p>
        </w:tc>
      </w:tr>
      <w:tr w:rsidR="00D958D2" w:rsidRPr="00C71D80" w:rsidTr="00D70C42">
        <w:tc>
          <w:tcPr>
            <w:tcW w:w="567" w:type="dxa"/>
          </w:tcPr>
          <w:p w:rsidR="00D958D2" w:rsidRPr="00C71D80" w:rsidRDefault="00D958D2" w:rsidP="00D70C42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color w:val="000000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D958D2" w:rsidRPr="00C71D80" w:rsidRDefault="00D958D2" w:rsidP="00D70C42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sz w:val="28"/>
                <w:szCs w:val="28"/>
              </w:rPr>
            </w:pPr>
            <w:r w:rsidRPr="00C71D80">
              <w:rPr>
                <w:b w:val="0"/>
                <w:sz w:val="28"/>
                <w:szCs w:val="28"/>
              </w:rPr>
              <w:t>Удовлетворяет ли Вас материально-техническое оснащение нашего учреждения?</w:t>
            </w:r>
          </w:p>
        </w:tc>
        <w:tc>
          <w:tcPr>
            <w:tcW w:w="1134" w:type="dxa"/>
          </w:tcPr>
          <w:p w:rsidR="00D958D2" w:rsidRPr="00C71D80" w:rsidRDefault="00D958D2" w:rsidP="00D70C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Да-70,7%</w:t>
            </w:r>
          </w:p>
        </w:tc>
        <w:tc>
          <w:tcPr>
            <w:tcW w:w="1559" w:type="dxa"/>
          </w:tcPr>
          <w:p w:rsidR="00D958D2" w:rsidRPr="00C71D80" w:rsidRDefault="00D958D2" w:rsidP="00D70C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Частично-25,3%</w:t>
            </w:r>
          </w:p>
        </w:tc>
        <w:tc>
          <w:tcPr>
            <w:tcW w:w="1079" w:type="dxa"/>
          </w:tcPr>
          <w:p w:rsidR="00D958D2" w:rsidRPr="00C71D80" w:rsidRDefault="00D958D2" w:rsidP="00D70C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Нет-4%</w:t>
            </w:r>
          </w:p>
        </w:tc>
      </w:tr>
    </w:tbl>
    <w:p w:rsidR="00D958D2" w:rsidRPr="00C71D80" w:rsidRDefault="00D958D2" w:rsidP="001B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D80">
        <w:rPr>
          <w:rFonts w:ascii="Times New Roman" w:hAnsi="Times New Roman" w:cs="Times New Roman"/>
          <w:sz w:val="28"/>
          <w:szCs w:val="28"/>
        </w:rPr>
        <w:lastRenderedPageBreak/>
        <w:t>Следует отметить, что доля отрицательных ответо</w:t>
      </w:r>
      <w:r w:rsidR="0022038A" w:rsidRPr="00C71D80">
        <w:rPr>
          <w:rFonts w:ascii="Times New Roman" w:hAnsi="Times New Roman" w:cs="Times New Roman"/>
          <w:sz w:val="28"/>
          <w:szCs w:val="28"/>
        </w:rPr>
        <w:t>в</w:t>
      </w:r>
      <w:r w:rsidR="0030318B" w:rsidRPr="00C71D80">
        <w:rPr>
          <w:rFonts w:ascii="Times New Roman" w:hAnsi="Times New Roman" w:cs="Times New Roman"/>
          <w:sz w:val="28"/>
          <w:szCs w:val="28"/>
        </w:rPr>
        <w:t xml:space="preserve"> по сравнению с прошлым годом</w:t>
      </w:r>
      <w:r w:rsidRPr="00C71D80">
        <w:rPr>
          <w:rFonts w:ascii="Times New Roman" w:hAnsi="Times New Roman" w:cs="Times New Roman"/>
          <w:sz w:val="28"/>
          <w:szCs w:val="28"/>
        </w:rPr>
        <w:t xml:space="preserve"> уменьшилась более</w:t>
      </w:r>
      <w:proofErr w:type="gramStart"/>
      <w:r w:rsidRPr="00C71D8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71D80">
        <w:rPr>
          <w:rFonts w:ascii="Times New Roman" w:hAnsi="Times New Roman" w:cs="Times New Roman"/>
          <w:sz w:val="28"/>
          <w:szCs w:val="28"/>
        </w:rPr>
        <w:t xml:space="preserve"> чем в 2 раза. </w:t>
      </w:r>
    </w:p>
    <w:p w:rsidR="00D958D2" w:rsidRPr="00C71D80" w:rsidRDefault="00D958D2" w:rsidP="001B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D80">
        <w:rPr>
          <w:rFonts w:ascii="Times New Roman" w:hAnsi="Times New Roman" w:cs="Times New Roman"/>
          <w:sz w:val="28"/>
          <w:szCs w:val="28"/>
        </w:rPr>
        <w:t>В среднем по городу показатель удовлетворенности материально – техническим оснащением учреждения 0,83, что соответствует высокому уровню. Диапазон лежит в области определения от 0,65 (средний уровень) до 0,94 (высокий уровень).</w:t>
      </w:r>
    </w:p>
    <w:p w:rsidR="00D958D2" w:rsidRPr="00C71D80" w:rsidRDefault="00D958D2" w:rsidP="001B1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D80">
        <w:rPr>
          <w:rFonts w:ascii="Times New Roman" w:hAnsi="Times New Roman" w:cs="Times New Roman"/>
          <w:sz w:val="28"/>
          <w:szCs w:val="28"/>
        </w:rPr>
        <w:t>Из Диаграммы 4 видно, что средний уровень удовлетворенности установлен в одном учреждении (12,5%)</w:t>
      </w:r>
      <w:r w:rsidR="0022038A" w:rsidRPr="00C71D80">
        <w:rPr>
          <w:rFonts w:ascii="Times New Roman" w:hAnsi="Times New Roman" w:cs="Times New Roman"/>
          <w:sz w:val="28"/>
          <w:szCs w:val="28"/>
        </w:rPr>
        <w:t>, в</w:t>
      </w:r>
      <w:r w:rsidRPr="00C71D80">
        <w:rPr>
          <w:rFonts w:ascii="Times New Roman" w:hAnsi="Times New Roman" w:cs="Times New Roman"/>
          <w:sz w:val="28"/>
          <w:szCs w:val="28"/>
        </w:rPr>
        <w:t xml:space="preserve"> большинстве</w:t>
      </w:r>
      <w:r w:rsidR="0022038A" w:rsidRPr="00C71D80">
        <w:rPr>
          <w:rFonts w:ascii="Times New Roman" w:hAnsi="Times New Roman" w:cs="Times New Roman"/>
          <w:sz w:val="28"/>
          <w:szCs w:val="28"/>
        </w:rPr>
        <w:t xml:space="preserve"> (87,5%)</w:t>
      </w:r>
      <w:r w:rsidRPr="00C71D80">
        <w:rPr>
          <w:rFonts w:ascii="Times New Roman" w:hAnsi="Times New Roman" w:cs="Times New Roman"/>
          <w:sz w:val="28"/>
          <w:szCs w:val="28"/>
        </w:rPr>
        <w:t xml:space="preserve"> организаций уровень удовлетворенности материально – техническим оснащением учреждения – высокий.</w:t>
      </w:r>
    </w:p>
    <w:p w:rsidR="00D958D2" w:rsidRPr="001B12EB" w:rsidRDefault="00D958D2" w:rsidP="001B12EB">
      <w:pPr>
        <w:ind w:firstLine="708"/>
        <w:jc w:val="right"/>
        <w:rPr>
          <w:rStyle w:val="FontStyle26"/>
          <w:noProof/>
          <w:sz w:val="28"/>
          <w:szCs w:val="28"/>
        </w:rPr>
      </w:pPr>
      <w:r w:rsidRPr="00C71D80">
        <w:rPr>
          <w:rFonts w:ascii="Times New Roman" w:hAnsi="Times New Roman" w:cs="Times New Roman"/>
          <w:sz w:val="28"/>
          <w:szCs w:val="28"/>
        </w:rPr>
        <w:t>Диаграмма 4.</w:t>
      </w:r>
      <w:r w:rsidR="00EE3383" w:rsidRPr="00C71D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53150" cy="3152775"/>
            <wp:effectExtent l="19050" t="0" r="19050" b="0"/>
            <wp:docPr id="21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D958D2" w:rsidRPr="00C71D80" w:rsidRDefault="00D958D2" w:rsidP="00D958D2">
      <w:pPr>
        <w:ind w:firstLine="708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>Удовлетворенность обучающихся кадровыми условиями определялась исходя из ответов респондентов на вопрос «</w:t>
      </w:r>
      <w:r w:rsidRPr="00C71D80">
        <w:rPr>
          <w:rFonts w:ascii="Times New Roman" w:hAnsi="Times New Roman" w:cs="Times New Roman"/>
          <w:sz w:val="28"/>
          <w:szCs w:val="28"/>
        </w:rPr>
        <w:t>Входит ли педагог, у которого Вы занимаетесь</w:t>
      </w:r>
      <w:r w:rsidR="008B4482" w:rsidRPr="00C71D80">
        <w:rPr>
          <w:rFonts w:ascii="Times New Roman" w:hAnsi="Times New Roman" w:cs="Times New Roman"/>
          <w:sz w:val="28"/>
          <w:szCs w:val="28"/>
        </w:rPr>
        <w:t>,</w:t>
      </w:r>
      <w:r w:rsidRPr="00C71D80">
        <w:rPr>
          <w:rFonts w:ascii="Times New Roman" w:hAnsi="Times New Roman" w:cs="Times New Roman"/>
          <w:sz w:val="28"/>
          <w:szCs w:val="28"/>
        </w:rPr>
        <w:t xml:space="preserve">  в круг авторитетных для Вас людей?» (Таблица 5)</w:t>
      </w:r>
    </w:p>
    <w:p w:rsidR="00D958D2" w:rsidRPr="00C71D80" w:rsidRDefault="00D958D2" w:rsidP="00D958D2">
      <w:pPr>
        <w:ind w:firstLine="708"/>
        <w:jc w:val="right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>Таблица 5.</w:t>
      </w:r>
    </w:p>
    <w:tbl>
      <w:tblPr>
        <w:tblW w:w="98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1"/>
        <w:gridCol w:w="1134"/>
        <w:gridCol w:w="1417"/>
        <w:gridCol w:w="1079"/>
      </w:tblGrid>
      <w:tr w:rsidR="00D958D2" w:rsidRPr="00C71D80" w:rsidTr="00D70C42">
        <w:tc>
          <w:tcPr>
            <w:tcW w:w="567" w:type="dxa"/>
          </w:tcPr>
          <w:p w:rsidR="00D958D2" w:rsidRPr="00C71D80" w:rsidRDefault="00D958D2" w:rsidP="00D70C42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color w:val="000000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671" w:type="dxa"/>
          </w:tcPr>
          <w:p w:rsidR="00D958D2" w:rsidRPr="00C71D80" w:rsidRDefault="00D958D2" w:rsidP="00D70C42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color w:val="000000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3630" w:type="dxa"/>
            <w:gridSpan w:val="3"/>
          </w:tcPr>
          <w:p w:rsidR="00D958D2" w:rsidRPr="00C71D80" w:rsidRDefault="00D958D2" w:rsidP="00D70C42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color w:val="000000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Вариант ответа</w:t>
            </w:r>
          </w:p>
        </w:tc>
      </w:tr>
      <w:tr w:rsidR="00D958D2" w:rsidRPr="00C71D80" w:rsidTr="00D70C42">
        <w:trPr>
          <w:trHeight w:val="507"/>
        </w:trPr>
        <w:tc>
          <w:tcPr>
            <w:tcW w:w="567" w:type="dxa"/>
          </w:tcPr>
          <w:p w:rsidR="00D958D2" w:rsidRPr="00C71D80" w:rsidRDefault="00D958D2" w:rsidP="00D70C42">
            <w:pPr>
              <w:pStyle w:val="3"/>
              <w:shd w:val="clear" w:color="auto" w:fill="FFFFFF"/>
              <w:spacing w:before="0" w:beforeAutospacing="0" w:after="0" w:afterAutospacing="0"/>
              <w:ind w:left="180"/>
              <w:textAlignment w:val="top"/>
              <w:rPr>
                <w:color w:val="000000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671" w:type="dxa"/>
          </w:tcPr>
          <w:p w:rsidR="00D958D2" w:rsidRPr="00C71D80" w:rsidRDefault="00D958D2" w:rsidP="0022038A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sz w:val="28"/>
                <w:szCs w:val="28"/>
              </w:rPr>
            </w:pPr>
            <w:r w:rsidRPr="00C71D80">
              <w:rPr>
                <w:b w:val="0"/>
                <w:sz w:val="28"/>
                <w:szCs w:val="28"/>
              </w:rPr>
              <w:t>Входит ли педаго</w:t>
            </w:r>
            <w:proofErr w:type="gramStart"/>
            <w:r w:rsidRPr="00C71D80">
              <w:rPr>
                <w:b w:val="0"/>
                <w:sz w:val="28"/>
                <w:szCs w:val="28"/>
              </w:rPr>
              <w:t>г(</w:t>
            </w:r>
            <w:proofErr w:type="gramEnd"/>
            <w:r w:rsidRPr="00C71D80">
              <w:rPr>
                <w:b w:val="0"/>
                <w:sz w:val="28"/>
                <w:szCs w:val="28"/>
              </w:rPr>
              <w:t>и), у которого (</w:t>
            </w:r>
            <w:proofErr w:type="spellStart"/>
            <w:r w:rsidRPr="00C71D80">
              <w:rPr>
                <w:b w:val="0"/>
                <w:sz w:val="28"/>
                <w:szCs w:val="28"/>
              </w:rPr>
              <w:t>ых</w:t>
            </w:r>
            <w:proofErr w:type="spellEnd"/>
            <w:r w:rsidRPr="00C71D80">
              <w:rPr>
                <w:b w:val="0"/>
                <w:sz w:val="28"/>
                <w:szCs w:val="28"/>
              </w:rPr>
              <w:t>) Вы занимаетесь</w:t>
            </w:r>
            <w:r w:rsidR="0022038A" w:rsidRPr="00C71D80">
              <w:rPr>
                <w:b w:val="0"/>
                <w:sz w:val="28"/>
                <w:szCs w:val="28"/>
              </w:rPr>
              <w:t>,</w:t>
            </w:r>
            <w:r w:rsidRPr="00C71D80">
              <w:rPr>
                <w:b w:val="0"/>
                <w:sz w:val="28"/>
                <w:szCs w:val="28"/>
              </w:rPr>
              <w:t xml:space="preserve"> в круг авторитетных для Вас людей?</w:t>
            </w:r>
          </w:p>
        </w:tc>
        <w:tc>
          <w:tcPr>
            <w:tcW w:w="1134" w:type="dxa"/>
          </w:tcPr>
          <w:p w:rsidR="00D958D2" w:rsidRPr="00C71D80" w:rsidRDefault="00D958D2" w:rsidP="00D70C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Да-95,6%</w:t>
            </w:r>
          </w:p>
        </w:tc>
        <w:tc>
          <w:tcPr>
            <w:tcW w:w="1417" w:type="dxa"/>
          </w:tcPr>
          <w:p w:rsidR="00D958D2" w:rsidRPr="00C71D80" w:rsidRDefault="00D958D2" w:rsidP="00D70C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 все-3,9%</w:t>
            </w:r>
          </w:p>
        </w:tc>
        <w:tc>
          <w:tcPr>
            <w:tcW w:w="1079" w:type="dxa"/>
          </w:tcPr>
          <w:p w:rsidR="00D958D2" w:rsidRPr="00C71D80" w:rsidRDefault="00D958D2" w:rsidP="00D70C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Нет-0,5%</w:t>
            </w:r>
          </w:p>
        </w:tc>
      </w:tr>
    </w:tbl>
    <w:p w:rsidR="00D958D2" w:rsidRPr="00C71D80" w:rsidRDefault="00D958D2" w:rsidP="001B12EB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>Полученные данные свидетельствуют, что подавляющее большинство (95,6% опрошенных) ответили утвердительно</w:t>
      </w:r>
      <w:r w:rsidRPr="00C71D80">
        <w:rPr>
          <w:rFonts w:ascii="Times New Roman" w:eastAsia="Times New Roman" w:hAnsi="Times New Roman" w:cs="Times New Roman"/>
          <w:bCs/>
          <w:sz w:val="28"/>
          <w:szCs w:val="28"/>
        </w:rPr>
        <w:t xml:space="preserve">, для </w:t>
      </w:r>
      <w:r w:rsidRPr="00C71D80">
        <w:rPr>
          <w:rStyle w:val="FontStyle26"/>
          <w:sz w:val="28"/>
          <w:szCs w:val="28"/>
        </w:rPr>
        <w:t>3,9% респондентов не все педагоги являются авторитетными людьми, а 0,5% детей (4 человека из 3 УДО)  ответили отрицательно.</w:t>
      </w:r>
    </w:p>
    <w:p w:rsidR="00D958D2" w:rsidRPr="00C71D80" w:rsidRDefault="00D958D2" w:rsidP="001B12EB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 xml:space="preserve">Характер ответов обучающихся по сравнению с прошлым годом практически не изменился. При этом </w:t>
      </w:r>
      <w:r w:rsidR="0022038A" w:rsidRPr="00C71D80">
        <w:rPr>
          <w:rStyle w:val="FontStyle26"/>
          <w:sz w:val="28"/>
          <w:szCs w:val="28"/>
        </w:rPr>
        <w:t>отмечаем</w:t>
      </w:r>
      <w:r w:rsidRPr="00C71D80">
        <w:rPr>
          <w:rStyle w:val="FontStyle26"/>
          <w:sz w:val="28"/>
          <w:szCs w:val="28"/>
        </w:rPr>
        <w:t xml:space="preserve">, что респонденты, участвующие в анкетировании </w:t>
      </w:r>
      <w:r w:rsidRPr="00C71D80">
        <w:rPr>
          <w:rStyle w:val="FontStyle26"/>
          <w:sz w:val="28"/>
          <w:szCs w:val="28"/>
        </w:rPr>
        <w:lastRenderedPageBreak/>
        <w:t>в 2015 году</w:t>
      </w:r>
      <w:r w:rsidR="0022038A" w:rsidRPr="00C71D80">
        <w:rPr>
          <w:rStyle w:val="FontStyle26"/>
          <w:sz w:val="28"/>
          <w:szCs w:val="28"/>
        </w:rPr>
        <w:t>,</w:t>
      </w:r>
      <w:r w:rsidRPr="00C71D80">
        <w:rPr>
          <w:rStyle w:val="FontStyle26"/>
          <w:sz w:val="28"/>
          <w:szCs w:val="28"/>
        </w:rPr>
        <w:t xml:space="preserve"> отрицательных мнений не высказали, а положительных ответов в процентном соотношении в 2015 году было немного меньше, чем 2016</w:t>
      </w:r>
      <w:r w:rsidR="007C118A" w:rsidRPr="00C71D80">
        <w:rPr>
          <w:rStyle w:val="FontStyle26"/>
          <w:sz w:val="28"/>
          <w:szCs w:val="28"/>
        </w:rPr>
        <w:t xml:space="preserve"> году</w:t>
      </w:r>
      <w:r w:rsidRPr="00C71D80">
        <w:rPr>
          <w:rStyle w:val="FontStyle26"/>
          <w:sz w:val="28"/>
          <w:szCs w:val="28"/>
        </w:rPr>
        <w:t xml:space="preserve">. </w:t>
      </w:r>
    </w:p>
    <w:p w:rsidR="00D958D2" w:rsidRPr="00C71D80" w:rsidRDefault="00D958D2" w:rsidP="001B12EB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 xml:space="preserve">В целом удовлетворенность кадровыми условиями учреждений дополнительного образования соответствует высокому уровню (0,98). Диапазон лежит в области определения высокого уровня (от 0,91 до 1). На диаграмме 5 представлены результаты, установленные в каждом учреждении. </w:t>
      </w:r>
    </w:p>
    <w:p w:rsidR="00D958D2" w:rsidRPr="00C71D80" w:rsidRDefault="00D958D2" w:rsidP="001B12EB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 xml:space="preserve">Из диаграммы видно, что удовлетворенность кадровыми условиями в 2-х учреждениях соответствует 1. </w:t>
      </w:r>
      <w:r w:rsidR="007C118A" w:rsidRPr="00C71D80">
        <w:rPr>
          <w:rStyle w:val="FontStyle26"/>
          <w:sz w:val="28"/>
          <w:szCs w:val="28"/>
        </w:rPr>
        <w:t>В</w:t>
      </w:r>
      <w:r w:rsidRPr="00C71D80">
        <w:rPr>
          <w:rStyle w:val="FontStyle26"/>
          <w:sz w:val="28"/>
          <w:szCs w:val="28"/>
        </w:rPr>
        <w:t>се респонденты из этих учреждений высказали только положительное мнение.</w:t>
      </w:r>
    </w:p>
    <w:p w:rsidR="001B12EB" w:rsidRDefault="00D958D2" w:rsidP="00D958D2">
      <w:pPr>
        <w:jc w:val="right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>Диаграмма 5.</w:t>
      </w:r>
    </w:p>
    <w:p w:rsidR="00D958D2" w:rsidRPr="00C71D80" w:rsidRDefault="00EE3383" w:rsidP="00D958D2">
      <w:pPr>
        <w:jc w:val="right"/>
        <w:rPr>
          <w:rStyle w:val="FontStyle26"/>
          <w:sz w:val="28"/>
          <w:szCs w:val="28"/>
        </w:rPr>
      </w:pPr>
      <w:r w:rsidRPr="00C71D80">
        <w:rPr>
          <w:rStyle w:val="FontStyle26"/>
          <w:noProof/>
          <w:sz w:val="28"/>
          <w:szCs w:val="28"/>
        </w:rPr>
        <w:drawing>
          <wp:inline distT="0" distB="0" distL="0" distR="0">
            <wp:extent cx="5934075" cy="2743200"/>
            <wp:effectExtent l="19050" t="0" r="9525" b="0"/>
            <wp:docPr id="22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1B12EB" w:rsidRDefault="00D958D2" w:rsidP="00F62E02">
      <w:pPr>
        <w:ind w:firstLine="708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b/>
          <w:sz w:val="28"/>
          <w:szCs w:val="28"/>
        </w:rPr>
        <w:t xml:space="preserve">Уровень противодействия коррупции в учреждении </w:t>
      </w:r>
      <w:r w:rsidRPr="00C71D80">
        <w:rPr>
          <w:rStyle w:val="FontStyle26"/>
          <w:sz w:val="28"/>
          <w:szCs w:val="28"/>
        </w:rPr>
        <w:t xml:space="preserve"> определяется доступностью и открытостью информации о деятельности учреждения для </w:t>
      </w:r>
      <w:proofErr w:type="gramStart"/>
      <w:r w:rsidRPr="00C71D80">
        <w:rPr>
          <w:rStyle w:val="FontStyle26"/>
          <w:sz w:val="28"/>
          <w:szCs w:val="28"/>
        </w:rPr>
        <w:t>обучающихся</w:t>
      </w:r>
      <w:proofErr w:type="gramEnd"/>
      <w:r w:rsidRPr="00C71D80">
        <w:rPr>
          <w:rStyle w:val="FontStyle26"/>
          <w:sz w:val="28"/>
          <w:szCs w:val="28"/>
        </w:rPr>
        <w:t xml:space="preserve">, а также </w:t>
      </w:r>
      <w:r w:rsidRPr="00C71D80">
        <w:rPr>
          <w:rFonts w:ascii="Times New Roman" w:hAnsi="Times New Roman" w:cs="Times New Roman"/>
          <w:color w:val="000000"/>
          <w:sz w:val="28"/>
          <w:szCs w:val="28"/>
        </w:rPr>
        <w:t>возможностью обучающихся участвовать в управлении учреждением, вносить предложения по улучшению образовательной деятельности (Таблица 6).</w:t>
      </w:r>
    </w:p>
    <w:p w:rsidR="00D958D2" w:rsidRPr="00C71D80" w:rsidRDefault="00D958D2" w:rsidP="00D958D2">
      <w:pPr>
        <w:ind w:firstLine="708"/>
        <w:jc w:val="right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>Таблица 6.</w:t>
      </w: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353"/>
        <w:gridCol w:w="1134"/>
        <w:gridCol w:w="1701"/>
        <w:gridCol w:w="1079"/>
      </w:tblGrid>
      <w:tr w:rsidR="00D958D2" w:rsidRPr="00C71D80" w:rsidTr="00D70C42">
        <w:tc>
          <w:tcPr>
            <w:tcW w:w="567" w:type="dxa"/>
          </w:tcPr>
          <w:p w:rsidR="00D958D2" w:rsidRPr="00C71D80" w:rsidRDefault="00D958D2" w:rsidP="00D70C42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color w:val="000000"/>
                <w:sz w:val="28"/>
                <w:szCs w:val="28"/>
              </w:rPr>
            </w:pPr>
          </w:p>
        </w:tc>
        <w:tc>
          <w:tcPr>
            <w:tcW w:w="5353" w:type="dxa"/>
          </w:tcPr>
          <w:p w:rsidR="00D958D2" w:rsidRPr="00C71D80" w:rsidRDefault="00D958D2" w:rsidP="00D70C42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color w:val="000000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3914" w:type="dxa"/>
            <w:gridSpan w:val="3"/>
          </w:tcPr>
          <w:p w:rsidR="00D958D2" w:rsidRPr="00C71D80" w:rsidRDefault="00D958D2" w:rsidP="00D70C42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color w:val="000000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Вариант ответа</w:t>
            </w:r>
          </w:p>
        </w:tc>
      </w:tr>
      <w:tr w:rsidR="00D958D2" w:rsidRPr="00C71D80" w:rsidTr="00D70C42">
        <w:tc>
          <w:tcPr>
            <w:tcW w:w="567" w:type="dxa"/>
          </w:tcPr>
          <w:p w:rsidR="00D958D2" w:rsidRPr="00C71D80" w:rsidRDefault="00D958D2" w:rsidP="00D70C42">
            <w:pPr>
              <w:pStyle w:val="3"/>
              <w:spacing w:before="0" w:beforeAutospacing="0" w:after="0" w:afterAutospacing="0"/>
              <w:ind w:left="180"/>
              <w:textAlignment w:val="top"/>
              <w:rPr>
                <w:color w:val="000000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353" w:type="dxa"/>
          </w:tcPr>
          <w:p w:rsidR="00D958D2" w:rsidRPr="00C71D80" w:rsidRDefault="00D958D2" w:rsidP="00D70C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sz w:val="28"/>
                <w:szCs w:val="28"/>
              </w:rPr>
              <w:t>Имеете ли Вы возможность участвовать в управлении учреждением, вносить предложения по улучшению образовательной деятельности?</w:t>
            </w:r>
          </w:p>
        </w:tc>
        <w:tc>
          <w:tcPr>
            <w:tcW w:w="1134" w:type="dxa"/>
          </w:tcPr>
          <w:p w:rsidR="00D958D2" w:rsidRPr="00C71D80" w:rsidRDefault="00D958D2" w:rsidP="00D70C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Да-57,7%</w:t>
            </w:r>
          </w:p>
        </w:tc>
        <w:tc>
          <w:tcPr>
            <w:tcW w:w="1701" w:type="dxa"/>
          </w:tcPr>
          <w:p w:rsidR="00D958D2" w:rsidRPr="00C71D80" w:rsidRDefault="00D958D2" w:rsidP="00D70C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В некоторых случаях – 29,2%</w:t>
            </w:r>
          </w:p>
        </w:tc>
        <w:tc>
          <w:tcPr>
            <w:tcW w:w="1079" w:type="dxa"/>
          </w:tcPr>
          <w:p w:rsidR="00D958D2" w:rsidRPr="00C71D80" w:rsidRDefault="00D958D2" w:rsidP="00D70C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Нет-13,1%</w:t>
            </w:r>
          </w:p>
        </w:tc>
      </w:tr>
      <w:tr w:rsidR="00D958D2" w:rsidRPr="00C71D80" w:rsidTr="00D70C42">
        <w:tc>
          <w:tcPr>
            <w:tcW w:w="567" w:type="dxa"/>
          </w:tcPr>
          <w:p w:rsidR="00D958D2" w:rsidRPr="00C71D80" w:rsidRDefault="00D958D2" w:rsidP="00D70C42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color w:val="000000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53" w:type="dxa"/>
          </w:tcPr>
          <w:p w:rsidR="00D958D2" w:rsidRPr="00C71D80" w:rsidRDefault="00D958D2" w:rsidP="00D70C42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sz w:val="28"/>
                <w:szCs w:val="28"/>
              </w:rPr>
            </w:pPr>
            <w:r w:rsidRPr="00C71D80">
              <w:rPr>
                <w:b w:val="0"/>
                <w:sz w:val="28"/>
                <w:szCs w:val="28"/>
              </w:rPr>
              <w:t xml:space="preserve">Считаете ли Вы, что информация о деятельности нашего учреждения открыта, доступна, своевременна для </w:t>
            </w:r>
            <w:proofErr w:type="gramStart"/>
            <w:r w:rsidRPr="00C71D80">
              <w:rPr>
                <w:b w:val="0"/>
                <w:sz w:val="28"/>
                <w:szCs w:val="28"/>
              </w:rPr>
              <w:t>обучающихся</w:t>
            </w:r>
            <w:proofErr w:type="gramEnd"/>
            <w:r w:rsidRPr="00C71D80">
              <w:rPr>
                <w:b w:val="0"/>
                <w:sz w:val="28"/>
                <w:szCs w:val="28"/>
              </w:rPr>
              <w:t>?</w:t>
            </w:r>
          </w:p>
        </w:tc>
        <w:tc>
          <w:tcPr>
            <w:tcW w:w="1134" w:type="dxa"/>
          </w:tcPr>
          <w:p w:rsidR="00D958D2" w:rsidRPr="00C71D80" w:rsidRDefault="00D958D2" w:rsidP="00D70C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Да-93,4%</w:t>
            </w:r>
          </w:p>
        </w:tc>
        <w:tc>
          <w:tcPr>
            <w:tcW w:w="1701" w:type="dxa"/>
          </w:tcPr>
          <w:p w:rsidR="00D958D2" w:rsidRPr="00C71D80" w:rsidRDefault="00D958D2" w:rsidP="00D70C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 вполне -5,7%</w:t>
            </w:r>
          </w:p>
        </w:tc>
        <w:tc>
          <w:tcPr>
            <w:tcW w:w="1079" w:type="dxa"/>
          </w:tcPr>
          <w:p w:rsidR="00D958D2" w:rsidRPr="00C71D80" w:rsidRDefault="00D958D2" w:rsidP="00D70C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Нет – 0,9%</w:t>
            </w:r>
          </w:p>
        </w:tc>
      </w:tr>
    </w:tbl>
    <w:p w:rsidR="00D958D2" w:rsidRPr="00C71D80" w:rsidRDefault="00D958D2" w:rsidP="001B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D80">
        <w:rPr>
          <w:rStyle w:val="FontStyle26"/>
          <w:sz w:val="28"/>
          <w:szCs w:val="28"/>
        </w:rPr>
        <w:t xml:space="preserve">Анализ ответов </w:t>
      </w:r>
      <w:r w:rsidR="00151256" w:rsidRPr="00C71D80">
        <w:rPr>
          <w:rStyle w:val="FontStyle26"/>
          <w:sz w:val="28"/>
          <w:szCs w:val="28"/>
        </w:rPr>
        <w:t xml:space="preserve">обучающихся УДО </w:t>
      </w:r>
      <w:r w:rsidRPr="00C71D80">
        <w:rPr>
          <w:rStyle w:val="FontStyle26"/>
          <w:sz w:val="28"/>
          <w:szCs w:val="28"/>
        </w:rPr>
        <w:t xml:space="preserve"> на поставленные вопросы свидетельствует: большинство опрошенных (</w:t>
      </w:r>
      <w:r w:rsidRPr="00C71D80">
        <w:rPr>
          <w:rFonts w:ascii="Times New Roman" w:hAnsi="Times New Roman" w:cs="Times New Roman"/>
          <w:sz w:val="28"/>
          <w:szCs w:val="28"/>
        </w:rPr>
        <w:t xml:space="preserve">93,4%) сказали, что информация о </w:t>
      </w:r>
      <w:r w:rsidRPr="00C71D80">
        <w:rPr>
          <w:rFonts w:ascii="Times New Roman" w:hAnsi="Times New Roman" w:cs="Times New Roman"/>
          <w:sz w:val="28"/>
          <w:szCs w:val="28"/>
        </w:rPr>
        <w:lastRenderedPageBreak/>
        <w:t>деятельности УДО своевременна, открыта и доступна, 5,7% респондентов не всегда могут получить необходимую информацию, а 0,9% ответили отрицательно (отрицательные ответы присутствуют в 3-х (37,5%) учреждениях). Диапазон отрицательных ответов от 1,4% до 14,7%</w:t>
      </w:r>
    </w:p>
    <w:p w:rsidR="00D958D2" w:rsidRPr="00C71D80" w:rsidRDefault="00D958D2" w:rsidP="001B12EB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C71D80">
        <w:rPr>
          <w:rFonts w:ascii="Times New Roman" w:hAnsi="Times New Roman" w:cs="Times New Roman"/>
          <w:sz w:val="28"/>
          <w:szCs w:val="28"/>
        </w:rPr>
        <w:t xml:space="preserve">Всегда участвовать в управлении и вносить предложения по улучшению образовательной деятельности учреждением могут только 57,7% респондентов, в некоторых случаях около 30% опрошенных детей, а 13,1% опрошенных никогда не участвуют в управлении учреждением. </w:t>
      </w:r>
      <w:r w:rsidRPr="00C71D80">
        <w:rPr>
          <w:rStyle w:val="FontStyle26"/>
          <w:sz w:val="28"/>
          <w:szCs w:val="28"/>
        </w:rPr>
        <w:t>Отрицательные ответы присутствуют в 7-ми (87,5%) учреждениях. Диапазон отрицательных ответов от 1,2% до 43,2%. В целом по городу доля отрицательных ответов, по сравнению с прошлым годом, снизилась на 7,4%, а положительных возросла на 33%.</w:t>
      </w:r>
    </w:p>
    <w:p w:rsidR="00D958D2" w:rsidRPr="00C71D80" w:rsidRDefault="00D958D2" w:rsidP="001B12EB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>Данные диаграммы 6 свидетельствуют, что</w:t>
      </w:r>
      <w:r w:rsidR="007C118A" w:rsidRPr="00C71D80">
        <w:rPr>
          <w:rStyle w:val="FontStyle26"/>
          <w:sz w:val="28"/>
          <w:szCs w:val="28"/>
        </w:rPr>
        <w:t xml:space="preserve"> в большинстве  учреждений</w:t>
      </w:r>
      <w:r w:rsidRPr="00C71D80">
        <w:rPr>
          <w:rStyle w:val="FontStyle26"/>
          <w:sz w:val="28"/>
          <w:szCs w:val="28"/>
        </w:rPr>
        <w:t xml:space="preserve"> (6</w:t>
      </w:r>
      <w:r w:rsidR="007C118A" w:rsidRPr="00C71D80">
        <w:rPr>
          <w:rStyle w:val="FontStyle26"/>
          <w:sz w:val="28"/>
          <w:szCs w:val="28"/>
        </w:rPr>
        <w:t>УДО-75%</w:t>
      </w:r>
      <w:r w:rsidRPr="00C71D80">
        <w:rPr>
          <w:rStyle w:val="FontStyle26"/>
          <w:sz w:val="28"/>
          <w:szCs w:val="28"/>
        </w:rPr>
        <w:t xml:space="preserve">) уровень противодействия коррупции высокий (выраженность показателя от 0,71 до 0,98), в 2-х (25%) УДО </w:t>
      </w:r>
      <w:r w:rsidR="008B4482" w:rsidRPr="00C71D80">
        <w:rPr>
          <w:rStyle w:val="FontStyle26"/>
          <w:sz w:val="28"/>
          <w:szCs w:val="28"/>
        </w:rPr>
        <w:t xml:space="preserve">- </w:t>
      </w:r>
      <w:r w:rsidRPr="00C71D80">
        <w:rPr>
          <w:rStyle w:val="FontStyle26"/>
          <w:sz w:val="28"/>
          <w:szCs w:val="28"/>
        </w:rPr>
        <w:t>средний уровень (выраженность показателя от 0,63 до 0,66). Низкий уровень удовлетворенности не установлен.</w:t>
      </w:r>
    </w:p>
    <w:p w:rsidR="00D958D2" w:rsidRPr="00C71D80" w:rsidRDefault="00D958D2" w:rsidP="00D958D2">
      <w:pPr>
        <w:jc w:val="right"/>
        <w:rPr>
          <w:rFonts w:ascii="Times New Roman" w:hAnsi="Times New Roman" w:cs="Times New Roman"/>
          <w:sz w:val="28"/>
          <w:szCs w:val="28"/>
        </w:rPr>
      </w:pPr>
      <w:r w:rsidRPr="00C71D80">
        <w:rPr>
          <w:rStyle w:val="FontStyle26"/>
          <w:sz w:val="28"/>
          <w:szCs w:val="28"/>
        </w:rPr>
        <w:t>Диаграмма 6.</w:t>
      </w:r>
    </w:p>
    <w:p w:rsidR="00EE3383" w:rsidRPr="00C71D80" w:rsidRDefault="00EE3383" w:rsidP="00D958D2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C71D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15050" cy="2247900"/>
            <wp:effectExtent l="19050" t="0" r="19050" b="0"/>
            <wp:docPr id="23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EE3383" w:rsidRPr="00C71D80" w:rsidRDefault="00EE3383" w:rsidP="00EE3383">
      <w:pPr>
        <w:ind w:firstLine="708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 xml:space="preserve">В целом по городу в учреждениях дополнительного образования уровень противодействия коррупции высокий. Показатель выраженности фактора - 0,84. </w:t>
      </w:r>
    </w:p>
    <w:p w:rsidR="00D958D2" w:rsidRPr="00C71D80" w:rsidRDefault="00D958D2" w:rsidP="00EE3383">
      <w:pPr>
        <w:spacing w:line="24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D80">
        <w:rPr>
          <w:rFonts w:ascii="Times New Roman" w:eastAsia="Times New Roman" w:hAnsi="Times New Roman" w:cs="Times New Roman"/>
          <w:sz w:val="28"/>
          <w:szCs w:val="28"/>
        </w:rPr>
        <w:tab/>
      </w:r>
      <w:r w:rsidR="00EE3383" w:rsidRPr="00C71D8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71D80">
        <w:rPr>
          <w:rFonts w:ascii="Times New Roman" w:eastAsia="Times New Roman" w:hAnsi="Times New Roman" w:cs="Times New Roman"/>
          <w:sz w:val="28"/>
          <w:szCs w:val="28"/>
        </w:rPr>
        <w:t>анные</w:t>
      </w:r>
      <w:r w:rsidR="00EE3383" w:rsidRPr="00C71D80">
        <w:rPr>
          <w:rFonts w:ascii="Times New Roman" w:eastAsia="Times New Roman" w:hAnsi="Times New Roman" w:cs="Times New Roman"/>
          <w:sz w:val="28"/>
          <w:szCs w:val="28"/>
        </w:rPr>
        <w:t>, полученные в ходе мониторингового исследования,</w:t>
      </w:r>
      <w:r w:rsidRPr="00C71D80">
        <w:rPr>
          <w:rFonts w:ascii="Times New Roman" w:eastAsia="Times New Roman" w:hAnsi="Times New Roman" w:cs="Times New Roman"/>
          <w:sz w:val="28"/>
          <w:szCs w:val="28"/>
        </w:rPr>
        <w:t xml:space="preserve"> позволили установить высокий уровень удовлетворенности обучающихся</w:t>
      </w:r>
      <w:r w:rsidR="00EE3383" w:rsidRPr="00C71D80">
        <w:rPr>
          <w:rFonts w:ascii="Times New Roman" w:eastAsia="Times New Roman" w:hAnsi="Times New Roman" w:cs="Times New Roman"/>
          <w:sz w:val="28"/>
          <w:szCs w:val="28"/>
        </w:rPr>
        <w:t xml:space="preserve"> УДО</w:t>
      </w:r>
      <w:r w:rsidR="000F17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383" w:rsidRPr="00C71D80">
        <w:rPr>
          <w:rFonts w:ascii="Times New Roman" w:eastAsia="Times New Roman" w:hAnsi="Times New Roman" w:cs="Times New Roman"/>
          <w:sz w:val="28"/>
          <w:szCs w:val="28"/>
        </w:rPr>
        <w:t>качеством оказываемых образовательных услуг</w:t>
      </w:r>
      <w:r w:rsidR="000F17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D80">
        <w:rPr>
          <w:rFonts w:ascii="Times New Roman" w:eastAsia="Times New Roman" w:hAnsi="Times New Roman" w:cs="Times New Roman"/>
          <w:sz w:val="28"/>
          <w:szCs w:val="28"/>
        </w:rPr>
        <w:t>по всем изучаемым факторам</w:t>
      </w:r>
      <w:r w:rsidR="000F17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383" w:rsidRPr="00C71D80">
        <w:rPr>
          <w:rStyle w:val="FontStyle26"/>
          <w:sz w:val="28"/>
          <w:szCs w:val="28"/>
        </w:rPr>
        <w:t>(Диаграмма 7)</w:t>
      </w:r>
      <w:r w:rsidRPr="00C71D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6DE0" w:rsidRDefault="00D958D2" w:rsidP="00D75B26">
      <w:pPr>
        <w:jc w:val="right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ab/>
      </w:r>
    </w:p>
    <w:p w:rsidR="002C6DE0" w:rsidRDefault="002C6DE0" w:rsidP="00D75B26">
      <w:pPr>
        <w:jc w:val="right"/>
        <w:rPr>
          <w:rStyle w:val="FontStyle26"/>
          <w:sz w:val="28"/>
          <w:szCs w:val="28"/>
        </w:rPr>
      </w:pPr>
    </w:p>
    <w:p w:rsidR="002C6DE0" w:rsidRDefault="002C6DE0" w:rsidP="00D75B26">
      <w:pPr>
        <w:jc w:val="right"/>
        <w:rPr>
          <w:rStyle w:val="FontStyle26"/>
          <w:sz w:val="28"/>
          <w:szCs w:val="28"/>
        </w:rPr>
      </w:pPr>
    </w:p>
    <w:p w:rsidR="002C6DE0" w:rsidRDefault="002C6DE0" w:rsidP="00D75B26">
      <w:pPr>
        <w:jc w:val="right"/>
        <w:rPr>
          <w:rStyle w:val="FontStyle26"/>
          <w:sz w:val="28"/>
          <w:szCs w:val="28"/>
        </w:rPr>
      </w:pPr>
    </w:p>
    <w:p w:rsidR="002C6DE0" w:rsidRDefault="002C6DE0" w:rsidP="00D75B26">
      <w:pPr>
        <w:jc w:val="right"/>
        <w:rPr>
          <w:rStyle w:val="FontStyle26"/>
          <w:sz w:val="28"/>
          <w:szCs w:val="28"/>
        </w:rPr>
      </w:pPr>
    </w:p>
    <w:p w:rsidR="00D958D2" w:rsidRPr="00C71D80" w:rsidRDefault="00D958D2" w:rsidP="00D75B26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C71D80">
        <w:rPr>
          <w:rFonts w:ascii="Times New Roman" w:hAnsi="Times New Roman" w:cs="Times New Roman"/>
          <w:sz w:val="28"/>
          <w:szCs w:val="28"/>
        </w:rPr>
        <w:lastRenderedPageBreak/>
        <w:t>Диаграмма 7.</w:t>
      </w:r>
    </w:p>
    <w:p w:rsidR="00D958D2" w:rsidRPr="00C71D80" w:rsidRDefault="00D958D2" w:rsidP="00D958D2">
      <w:pPr>
        <w:ind w:left="18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71D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18785" cy="2747010"/>
            <wp:effectExtent l="19050" t="0" r="24765" b="0"/>
            <wp:docPr id="236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D958D2" w:rsidRPr="00C71D80" w:rsidRDefault="00D958D2" w:rsidP="001B1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D80">
        <w:rPr>
          <w:rFonts w:ascii="Times New Roman" w:eastAsia="Times New Roman" w:hAnsi="Times New Roman" w:cs="Times New Roman"/>
          <w:sz w:val="28"/>
          <w:szCs w:val="28"/>
        </w:rPr>
        <w:t xml:space="preserve">Средний показатель удовлетворенности </w:t>
      </w:r>
      <w:proofErr w:type="gramStart"/>
      <w:r w:rsidR="00493E75" w:rsidRPr="00C71D8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0F17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D80">
        <w:rPr>
          <w:rFonts w:ascii="Times New Roman" w:eastAsia="Times New Roman" w:hAnsi="Times New Roman" w:cs="Times New Roman"/>
          <w:sz w:val="28"/>
          <w:szCs w:val="28"/>
        </w:rPr>
        <w:t xml:space="preserve">по всем изучаемым факторам – 0,90, что соответствует высокому уровню. Согласно полученным результатам можно считать, что у большинства </w:t>
      </w:r>
      <w:r w:rsidR="00493E75" w:rsidRPr="00C71D80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C71D80">
        <w:rPr>
          <w:rFonts w:ascii="Times New Roman" w:eastAsia="Times New Roman" w:hAnsi="Times New Roman" w:cs="Times New Roman"/>
          <w:sz w:val="28"/>
          <w:szCs w:val="28"/>
        </w:rPr>
        <w:t>, принявших участие в мониторинговом исследовании, сложилось позитивное отношение к учреждению дополнительного образования.</w:t>
      </w:r>
    </w:p>
    <w:p w:rsidR="00D75B26" w:rsidRPr="00C71D80" w:rsidRDefault="00D958D2" w:rsidP="002C6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D80">
        <w:rPr>
          <w:rFonts w:ascii="Times New Roman" w:eastAsia="Times New Roman" w:hAnsi="Times New Roman" w:cs="Times New Roman"/>
          <w:sz w:val="28"/>
          <w:szCs w:val="28"/>
        </w:rPr>
        <w:t>В то же время результаты ответов респондентов на некоторые вопросы помогают выявить конкретные проблемы</w:t>
      </w:r>
      <w:r w:rsidR="00DA4A01" w:rsidRPr="00C71D80">
        <w:rPr>
          <w:rFonts w:ascii="Times New Roman" w:eastAsia="Times New Roman" w:hAnsi="Times New Roman" w:cs="Times New Roman"/>
          <w:sz w:val="28"/>
          <w:szCs w:val="28"/>
        </w:rPr>
        <w:t>, присущие конкретному учреждению.</w:t>
      </w:r>
      <w:r w:rsidRPr="00C71D80">
        <w:rPr>
          <w:rFonts w:ascii="Times New Roman" w:eastAsia="Times New Roman" w:hAnsi="Times New Roman" w:cs="Times New Roman"/>
          <w:sz w:val="28"/>
          <w:szCs w:val="28"/>
        </w:rPr>
        <w:t xml:space="preserve"> (Диаграмма 8).</w:t>
      </w:r>
    </w:p>
    <w:p w:rsidR="00D958D2" w:rsidRPr="00C71D80" w:rsidRDefault="00D958D2" w:rsidP="00D958D2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71D80">
        <w:rPr>
          <w:rFonts w:ascii="Times New Roman" w:eastAsia="Times New Roman" w:hAnsi="Times New Roman" w:cs="Times New Roman"/>
          <w:sz w:val="28"/>
          <w:szCs w:val="28"/>
        </w:rPr>
        <w:t>Диаграмма 8.</w:t>
      </w:r>
    </w:p>
    <w:p w:rsidR="00D958D2" w:rsidRPr="00C71D80" w:rsidRDefault="00D958D2" w:rsidP="00D958D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1D8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42610" cy="2743200"/>
            <wp:effectExtent l="19050" t="0" r="15240" b="0"/>
            <wp:docPr id="237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D958D2" w:rsidRPr="00C71D80" w:rsidRDefault="00D958D2" w:rsidP="001B1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D80">
        <w:rPr>
          <w:rFonts w:ascii="Times New Roman" w:eastAsia="Times New Roman" w:hAnsi="Times New Roman" w:cs="Times New Roman"/>
          <w:sz w:val="28"/>
          <w:szCs w:val="28"/>
        </w:rPr>
        <w:tab/>
      </w:r>
      <w:r w:rsidR="00E8780A" w:rsidRPr="00C71D80">
        <w:rPr>
          <w:rFonts w:ascii="Times New Roman" w:eastAsia="Times New Roman" w:hAnsi="Times New Roman" w:cs="Times New Roman"/>
          <w:sz w:val="28"/>
          <w:szCs w:val="28"/>
        </w:rPr>
        <w:t>Обращает на себя внимание тот факт</w:t>
      </w:r>
      <w:r w:rsidRPr="00C71D80">
        <w:rPr>
          <w:rFonts w:ascii="Times New Roman" w:eastAsia="Times New Roman" w:hAnsi="Times New Roman" w:cs="Times New Roman"/>
          <w:sz w:val="28"/>
          <w:szCs w:val="28"/>
        </w:rPr>
        <w:t xml:space="preserve">, что чуть больше половины (57,7%) обучающихся дали положительные ответы на вопрос о возможности вносить предложения по улучшению образовательной деятельности (вопрос 6), остальные ответили «не всегда» (29,2%) или «нет» (13,1%). На 3-й вопрос анкеты 70% </w:t>
      </w:r>
      <w:r w:rsidRPr="00C71D80">
        <w:rPr>
          <w:rFonts w:ascii="Times New Roman" w:eastAsia="Times New Roman" w:hAnsi="Times New Roman" w:cs="Times New Roman"/>
          <w:sz w:val="28"/>
          <w:szCs w:val="28"/>
        </w:rPr>
        <w:lastRenderedPageBreak/>
        <w:t>респондентов ответили, что систематически демонстрируют свои достижения на мероприятиях различного уровня, 21,8% ответили «редко», а 8% заявили, что личные достижения не демонстрируют.</w:t>
      </w:r>
    </w:p>
    <w:p w:rsidR="00D958D2" w:rsidRPr="00C71D80" w:rsidRDefault="00D958D2" w:rsidP="001B12EB">
      <w:pPr>
        <w:spacing w:after="0" w:line="240" w:lineRule="auto"/>
        <w:ind w:firstLine="708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 xml:space="preserve">В общем числе ответов на вопрос об удовлетворенности материально – техническими условиями организации </w:t>
      </w:r>
      <w:r w:rsidR="00DE03AC" w:rsidRPr="00C71D80">
        <w:rPr>
          <w:rStyle w:val="FontStyle26"/>
          <w:sz w:val="28"/>
          <w:szCs w:val="28"/>
        </w:rPr>
        <w:t xml:space="preserve">только </w:t>
      </w:r>
      <w:r w:rsidRPr="00C71D80">
        <w:rPr>
          <w:rStyle w:val="FontStyle26"/>
          <w:sz w:val="28"/>
          <w:szCs w:val="28"/>
        </w:rPr>
        <w:t>70,7% положительных</w:t>
      </w:r>
      <w:r w:rsidR="00E8780A" w:rsidRPr="00C71D80">
        <w:rPr>
          <w:rStyle w:val="FontStyle26"/>
          <w:sz w:val="28"/>
          <w:szCs w:val="28"/>
        </w:rPr>
        <w:t xml:space="preserve"> ответов</w:t>
      </w:r>
      <w:r w:rsidRPr="00C71D80">
        <w:rPr>
          <w:rStyle w:val="FontStyle26"/>
          <w:sz w:val="28"/>
          <w:szCs w:val="28"/>
        </w:rPr>
        <w:t>.</w:t>
      </w:r>
    </w:p>
    <w:p w:rsidR="00D958D2" w:rsidRPr="00C71D80" w:rsidRDefault="00D958D2" w:rsidP="001B1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D80">
        <w:rPr>
          <w:rFonts w:ascii="Times New Roman" w:eastAsia="Times New Roman" w:hAnsi="Times New Roman" w:cs="Times New Roman"/>
          <w:sz w:val="28"/>
          <w:szCs w:val="28"/>
        </w:rPr>
        <w:t xml:space="preserve">Сравнение результатов мониторинга 2016 года с результатами мониторинга, проведенного в прошлом году (Диаграмма 9), показало: уровень удовлетворенности по изучаемым факторам остался высоким, при этом показатель выраженности большинства изучаемых факторов повысился. </w:t>
      </w:r>
    </w:p>
    <w:p w:rsidR="002C6DE0" w:rsidRDefault="002C6DE0" w:rsidP="00D958D2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958D2" w:rsidRPr="00C71D80" w:rsidRDefault="00D958D2" w:rsidP="00D958D2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71D80">
        <w:rPr>
          <w:rFonts w:ascii="Times New Roman" w:eastAsia="Times New Roman" w:hAnsi="Times New Roman" w:cs="Times New Roman"/>
          <w:sz w:val="28"/>
          <w:szCs w:val="28"/>
        </w:rPr>
        <w:t xml:space="preserve">Диаграмма 9. </w:t>
      </w:r>
      <w:r w:rsidRPr="00C71D8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9665" cy="2746629"/>
            <wp:effectExtent l="16290" t="6096" r="8145" b="0"/>
            <wp:docPr id="238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D958D2" w:rsidRPr="00C71D80" w:rsidRDefault="00D958D2" w:rsidP="001B1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D80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037539" w:rsidRPr="00C71D8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71D80">
        <w:rPr>
          <w:rFonts w:ascii="Times New Roman" w:eastAsia="Times New Roman" w:hAnsi="Times New Roman" w:cs="Times New Roman"/>
          <w:sz w:val="28"/>
          <w:szCs w:val="28"/>
        </w:rPr>
        <w:t xml:space="preserve"> выраженность фактора удовлетворенности </w:t>
      </w:r>
      <w:proofErr w:type="gramStart"/>
      <w:r w:rsidRPr="00C71D8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71D80">
        <w:rPr>
          <w:rFonts w:ascii="Times New Roman" w:eastAsia="Times New Roman" w:hAnsi="Times New Roman" w:cs="Times New Roman"/>
          <w:sz w:val="28"/>
          <w:szCs w:val="28"/>
        </w:rPr>
        <w:t xml:space="preserve"> материально – техническим оснащением УДО увеличилась на 0,12, качеством образования на 0,10, образовательной средой на 0,07. Показатель удовлетворенности кадровыми условиями соответствует значению прошлого года.</w:t>
      </w:r>
    </w:p>
    <w:p w:rsidR="00D958D2" w:rsidRPr="00C71D80" w:rsidRDefault="00037539" w:rsidP="001B12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71D80">
        <w:rPr>
          <w:rFonts w:ascii="Times New Roman" w:eastAsia="Times New Roman" w:hAnsi="Times New Roman" w:cs="Times New Roman"/>
          <w:sz w:val="28"/>
          <w:szCs w:val="28"/>
        </w:rPr>
        <w:t>Фактор «</w:t>
      </w:r>
      <w:r w:rsidR="00D958D2" w:rsidRPr="00C71D80">
        <w:rPr>
          <w:rFonts w:ascii="Times New Roman" w:eastAsia="Times New Roman" w:hAnsi="Times New Roman" w:cs="Times New Roman"/>
          <w:sz w:val="28"/>
          <w:szCs w:val="28"/>
        </w:rPr>
        <w:t>противодействие коррупции</w:t>
      </w:r>
      <w:r w:rsidRPr="00C71D80">
        <w:rPr>
          <w:rFonts w:ascii="Times New Roman" w:eastAsia="Times New Roman" w:hAnsi="Times New Roman" w:cs="Times New Roman"/>
          <w:sz w:val="28"/>
          <w:szCs w:val="28"/>
        </w:rPr>
        <w:t>» в прошлом году не изучался</w:t>
      </w:r>
      <w:r w:rsidR="00D958D2" w:rsidRPr="00C71D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58D2" w:rsidRPr="00C71D80" w:rsidRDefault="00D958D2" w:rsidP="001B12EB">
      <w:pPr>
        <w:spacing w:after="0" w:line="240" w:lineRule="auto"/>
        <w:ind w:firstLine="708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 xml:space="preserve">В 2016 году доля участников анкетирования в 2 раза больше по сравнению с </w:t>
      </w:r>
      <w:r w:rsidR="00192BE8" w:rsidRPr="00C71D80">
        <w:rPr>
          <w:rStyle w:val="FontStyle26"/>
          <w:sz w:val="28"/>
          <w:szCs w:val="28"/>
        </w:rPr>
        <w:t>2015 годом</w:t>
      </w:r>
      <w:r w:rsidRPr="00C71D80">
        <w:rPr>
          <w:rStyle w:val="FontStyle26"/>
          <w:sz w:val="28"/>
          <w:szCs w:val="28"/>
        </w:rPr>
        <w:t>, поэтому можно предположить, что результаты мониторинга, проведенные в текущем году</w:t>
      </w:r>
      <w:r w:rsidR="00192BE8" w:rsidRPr="00C71D80">
        <w:rPr>
          <w:rStyle w:val="FontStyle26"/>
          <w:sz w:val="28"/>
          <w:szCs w:val="28"/>
        </w:rPr>
        <w:t>,</w:t>
      </w:r>
      <w:r w:rsidRPr="00C71D80">
        <w:rPr>
          <w:rStyle w:val="FontStyle26"/>
          <w:sz w:val="28"/>
          <w:szCs w:val="28"/>
        </w:rPr>
        <w:t xml:space="preserve"> более объективны, чем результаты мониторинга </w:t>
      </w:r>
      <w:r w:rsidR="00192BE8" w:rsidRPr="00C71D80">
        <w:rPr>
          <w:rStyle w:val="FontStyle26"/>
          <w:sz w:val="28"/>
          <w:szCs w:val="28"/>
        </w:rPr>
        <w:t>прошлого</w:t>
      </w:r>
      <w:r w:rsidRPr="00C71D80">
        <w:rPr>
          <w:rStyle w:val="FontStyle26"/>
          <w:sz w:val="28"/>
          <w:szCs w:val="28"/>
        </w:rPr>
        <w:t xml:space="preserve"> года.</w:t>
      </w:r>
    </w:p>
    <w:p w:rsidR="00352025" w:rsidRPr="00C71D80" w:rsidRDefault="00352025" w:rsidP="00D958D2">
      <w:pPr>
        <w:ind w:firstLine="708"/>
        <w:jc w:val="both"/>
        <w:rPr>
          <w:rStyle w:val="FontStyle26"/>
          <w:sz w:val="28"/>
          <w:szCs w:val="28"/>
        </w:rPr>
      </w:pPr>
    </w:p>
    <w:p w:rsidR="00352025" w:rsidRPr="00C71D80" w:rsidRDefault="00352025" w:rsidP="00D958D2">
      <w:pPr>
        <w:ind w:firstLine="708"/>
        <w:jc w:val="both"/>
        <w:rPr>
          <w:rStyle w:val="FontStyle26"/>
          <w:sz w:val="28"/>
          <w:szCs w:val="28"/>
        </w:rPr>
      </w:pPr>
    </w:p>
    <w:p w:rsidR="00352025" w:rsidRPr="00C71D80" w:rsidRDefault="00352025" w:rsidP="00D958D2">
      <w:pPr>
        <w:ind w:firstLine="708"/>
        <w:jc w:val="both"/>
        <w:rPr>
          <w:rStyle w:val="FontStyle26"/>
          <w:sz w:val="28"/>
          <w:szCs w:val="28"/>
        </w:rPr>
      </w:pPr>
    </w:p>
    <w:p w:rsidR="002C6DE0" w:rsidRDefault="002C6DE0" w:rsidP="001B12EB">
      <w:pPr>
        <w:shd w:val="clear" w:color="auto" w:fill="FFFFFF"/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</w:p>
    <w:p w:rsidR="002C6DE0" w:rsidRDefault="002C6DE0" w:rsidP="001B12EB">
      <w:pPr>
        <w:shd w:val="clear" w:color="auto" w:fill="FFFFFF"/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</w:p>
    <w:p w:rsidR="002C6DE0" w:rsidRDefault="002C6DE0" w:rsidP="001B12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25EA" w:rsidRPr="00C71D80" w:rsidRDefault="0021234F" w:rsidP="001B12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2E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</w:t>
      </w:r>
      <w:r w:rsidR="00C825EA" w:rsidRPr="001B12EB">
        <w:rPr>
          <w:rFonts w:ascii="Times New Roman" w:eastAsia="Times New Roman" w:hAnsi="Times New Roman" w:cs="Times New Roman"/>
          <w:b/>
          <w:sz w:val="28"/>
          <w:szCs w:val="28"/>
        </w:rPr>
        <w:t>аздел 4</w:t>
      </w:r>
      <w:r w:rsidR="00C825EA" w:rsidRPr="00C71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Удовлетворённость родителей </w:t>
      </w:r>
      <w:r w:rsidR="00C825EA" w:rsidRPr="00C7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 учреждений дополнительного образования</w:t>
      </w:r>
      <w:r w:rsidR="000F17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25EA" w:rsidRPr="00C7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качеством оказываемых образовательных услуг.</w:t>
      </w:r>
    </w:p>
    <w:p w:rsidR="0021234F" w:rsidRPr="00C71D80" w:rsidRDefault="0021234F" w:rsidP="001B12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1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Следует отметить, что 7 учреждений к опросу привлекало по одному родителю (законному представителю) из семьи, а одно из учреждений к опросу привлекло каждого родителя (законного представителя) ребенка. В некоторых семьях 2 и более ребенка указанной возрастной группы являются обучающимися одного и того же учреждения дополнительного образования. Поэтому, </w:t>
      </w:r>
      <w:r w:rsidR="005906D6" w:rsidRPr="00C71D80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представленным отчетам</w:t>
      </w:r>
      <w:r w:rsidRPr="00C71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некоторых учреждениях количество родителей </w:t>
      </w:r>
      <w:r w:rsidR="005906D6" w:rsidRPr="00C71D80">
        <w:rPr>
          <w:rFonts w:ascii="Times New Roman" w:hAnsi="Times New Roman" w:cs="Times New Roman"/>
          <w:sz w:val="28"/>
          <w:szCs w:val="28"/>
          <w:shd w:val="clear" w:color="auto" w:fill="FFFFFF"/>
        </w:rPr>
        <w:t>не совпадает с</w:t>
      </w:r>
      <w:r w:rsidRPr="00C71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количество</w:t>
      </w:r>
      <w:r w:rsidR="006F16D7" w:rsidRPr="00C71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</w:t>
      </w:r>
      <w:r w:rsidRPr="00C71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соответствующей возрастной группы.</w:t>
      </w:r>
    </w:p>
    <w:p w:rsidR="0021234F" w:rsidRPr="00C71D80" w:rsidRDefault="0021234F" w:rsidP="001B12EB">
      <w:pPr>
        <w:widowControl w:val="0"/>
        <w:suppressAutoHyphens/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C71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опросе приняли участие </w:t>
      </w:r>
      <w:r w:rsidRPr="00C71D80">
        <w:rPr>
          <w:rFonts w:ascii="Times New Roman" w:eastAsia="Times New Roman" w:hAnsi="Times New Roman" w:cs="Times New Roman"/>
          <w:sz w:val="28"/>
          <w:szCs w:val="28"/>
        </w:rPr>
        <w:t>1548</w:t>
      </w:r>
      <w:r w:rsidRPr="00C71D80">
        <w:rPr>
          <w:rFonts w:ascii="Times New Roman" w:hAnsi="Times New Roman" w:cs="Times New Roman"/>
          <w:sz w:val="28"/>
          <w:szCs w:val="28"/>
        </w:rPr>
        <w:t>(70,6%) родителей (законных представителей) из восьми учреждений. На диаграмме 1 представлена информация об участии родителей воспитанников.</w:t>
      </w:r>
    </w:p>
    <w:p w:rsidR="0021234F" w:rsidRPr="00C71D80" w:rsidRDefault="0021234F" w:rsidP="0021234F">
      <w:pPr>
        <w:shd w:val="clear" w:color="auto" w:fill="FFFFFF"/>
        <w:ind w:firstLine="533"/>
        <w:jc w:val="right"/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  <w:r w:rsidRPr="00C71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Диаграмма 1. </w:t>
      </w:r>
      <w:r w:rsidRPr="00C71D80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6103621" cy="3097912"/>
            <wp:effectExtent l="12192" t="6096" r="8762" b="1142"/>
            <wp:docPr id="10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21234F" w:rsidRPr="00C71D80" w:rsidRDefault="0021234F" w:rsidP="001B12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34F" w:rsidRPr="00C71D80" w:rsidRDefault="0021234F" w:rsidP="001B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1D80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Данные диаграммы свидетельствуют, что уровень активности родителей различен. Диапазон соответствует области определения от 32,5% до 100 %.</w:t>
      </w:r>
    </w:p>
    <w:p w:rsidR="00352025" w:rsidRPr="00C71D80" w:rsidRDefault="00352025" w:rsidP="001B12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C71D80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опроса р</w:t>
      </w:r>
      <w:r w:rsidRPr="00C7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еспондентам было предложено ответить на 11 вопросов анкеты (Приложение 1). Уровень удовлетворённости качеством оказываемых образовательных услуг изучался </w:t>
      </w:r>
      <w:r w:rsidR="00B027F0" w:rsidRPr="00C71D80">
        <w:rPr>
          <w:rFonts w:ascii="Times New Roman" w:hAnsi="Times New Roman" w:cs="Times New Roman"/>
          <w:color w:val="000000"/>
          <w:sz w:val="28"/>
          <w:szCs w:val="28"/>
        </w:rPr>
        <w:t>по пяти</w:t>
      </w:r>
      <w:r w:rsidRPr="00C71D80">
        <w:rPr>
          <w:rFonts w:ascii="Times New Roman" w:hAnsi="Times New Roman" w:cs="Times New Roman"/>
          <w:color w:val="000000"/>
          <w:sz w:val="28"/>
          <w:szCs w:val="28"/>
        </w:rPr>
        <w:t xml:space="preserve"> факторам: </w:t>
      </w:r>
    </w:p>
    <w:p w:rsidR="00352025" w:rsidRPr="00C71D80" w:rsidRDefault="00352025" w:rsidP="001B12EB">
      <w:pPr>
        <w:pStyle w:val="Style4"/>
        <w:widowControl/>
        <w:ind w:firstLine="709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 xml:space="preserve">Каждый фактор образовательной среды представлен вопросами анкеты (Таблица 1). </w:t>
      </w:r>
    </w:p>
    <w:p w:rsidR="00352025" w:rsidRPr="00C71D80" w:rsidRDefault="00352025" w:rsidP="00352025">
      <w:pPr>
        <w:pStyle w:val="Style4"/>
        <w:widowControl/>
        <w:ind w:firstLine="709"/>
        <w:jc w:val="right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1980"/>
      </w:tblGrid>
      <w:tr w:rsidR="00352025" w:rsidRPr="00C71D80" w:rsidTr="00D70C42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5" w:rsidRPr="00C71D80" w:rsidRDefault="00352025" w:rsidP="00D70C42">
            <w:pPr>
              <w:pStyle w:val="Style4"/>
              <w:widowControl/>
              <w:suppressAutoHyphens/>
              <w:jc w:val="both"/>
              <w:rPr>
                <w:rStyle w:val="FontStyle26"/>
                <w:sz w:val="28"/>
                <w:szCs w:val="28"/>
              </w:rPr>
            </w:pPr>
            <w:r w:rsidRPr="00C71D80">
              <w:rPr>
                <w:rStyle w:val="FontStyle26"/>
                <w:sz w:val="28"/>
                <w:szCs w:val="28"/>
              </w:rPr>
              <w:t>Фактор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5" w:rsidRPr="00C71D80" w:rsidRDefault="00352025" w:rsidP="00D70C42">
            <w:pPr>
              <w:pStyle w:val="Style4"/>
              <w:widowControl/>
              <w:suppressAutoHyphens/>
              <w:jc w:val="both"/>
              <w:rPr>
                <w:rStyle w:val="FontStyle26"/>
                <w:sz w:val="28"/>
                <w:szCs w:val="28"/>
              </w:rPr>
            </w:pPr>
            <w:r w:rsidRPr="00C71D80">
              <w:rPr>
                <w:rStyle w:val="FontStyle26"/>
                <w:sz w:val="28"/>
                <w:szCs w:val="28"/>
              </w:rPr>
              <w:t>Вопрос №</w:t>
            </w:r>
          </w:p>
        </w:tc>
      </w:tr>
      <w:tr w:rsidR="00352025" w:rsidRPr="00C71D80" w:rsidTr="00D70C42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5" w:rsidRPr="00C71D80" w:rsidRDefault="00352025" w:rsidP="00D70C42">
            <w:pPr>
              <w:pStyle w:val="Style4"/>
              <w:widowControl/>
              <w:suppressAutoHyphens/>
              <w:jc w:val="both"/>
              <w:rPr>
                <w:rStyle w:val="FontStyle26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Качество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5" w:rsidRPr="00C71D80" w:rsidRDefault="00352025" w:rsidP="00D70C42">
            <w:pPr>
              <w:pStyle w:val="Style4"/>
              <w:widowControl/>
              <w:suppressAutoHyphens/>
              <w:jc w:val="both"/>
              <w:rPr>
                <w:rStyle w:val="FontStyle26"/>
                <w:sz w:val="28"/>
                <w:szCs w:val="28"/>
              </w:rPr>
            </w:pPr>
            <w:r w:rsidRPr="00C71D80">
              <w:rPr>
                <w:rStyle w:val="FontStyle26"/>
                <w:sz w:val="28"/>
                <w:szCs w:val="28"/>
              </w:rPr>
              <w:t>1, 2, 3,4</w:t>
            </w:r>
          </w:p>
        </w:tc>
      </w:tr>
      <w:tr w:rsidR="00352025" w:rsidRPr="00C71D80" w:rsidTr="00D70C42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5" w:rsidRPr="00C71D80" w:rsidRDefault="00352025" w:rsidP="00D70C42">
            <w:pPr>
              <w:pStyle w:val="Style4"/>
              <w:widowControl/>
              <w:suppressAutoHyphens/>
              <w:jc w:val="both"/>
              <w:rPr>
                <w:rStyle w:val="FontStyle26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Удовлетворенность образовательной средой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5" w:rsidRPr="00C71D80" w:rsidRDefault="00352025" w:rsidP="00D70C42">
            <w:pPr>
              <w:pStyle w:val="Style4"/>
              <w:widowControl/>
              <w:suppressAutoHyphens/>
              <w:jc w:val="both"/>
              <w:rPr>
                <w:rStyle w:val="FontStyle26"/>
                <w:sz w:val="28"/>
                <w:szCs w:val="28"/>
              </w:rPr>
            </w:pPr>
            <w:r w:rsidRPr="00C71D80">
              <w:rPr>
                <w:rStyle w:val="FontStyle26"/>
                <w:sz w:val="28"/>
                <w:szCs w:val="28"/>
              </w:rPr>
              <w:t>5, 8, 9</w:t>
            </w:r>
          </w:p>
        </w:tc>
      </w:tr>
      <w:tr w:rsidR="00352025" w:rsidRPr="00C71D80" w:rsidTr="00D70C42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5" w:rsidRPr="00C71D80" w:rsidRDefault="00352025" w:rsidP="00D70C42">
            <w:pPr>
              <w:pStyle w:val="Style4"/>
              <w:widowControl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Удовлетворенность кадровыми условиями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5" w:rsidRPr="00C71D80" w:rsidRDefault="00352025" w:rsidP="00D70C42">
            <w:pPr>
              <w:pStyle w:val="Style4"/>
              <w:widowControl/>
              <w:suppressAutoHyphens/>
              <w:jc w:val="both"/>
              <w:rPr>
                <w:rStyle w:val="FontStyle26"/>
                <w:sz w:val="28"/>
                <w:szCs w:val="28"/>
              </w:rPr>
            </w:pPr>
            <w:r w:rsidRPr="00C71D80">
              <w:rPr>
                <w:rStyle w:val="FontStyle26"/>
                <w:sz w:val="28"/>
                <w:szCs w:val="28"/>
              </w:rPr>
              <w:t>7</w:t>
            </w:r>
          </w:p>
        </w:tc>
      </w:tr>
      <w:tr w:rsidR="00352025" w:rsidRPr="00C71D80" w:rsidTr="00D70C42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5" w:rsidRPr="00C71D80" w:rsidRDefault="00352025" w:rsidP="00D70C42">
            <w:pPr>
              <w:pStyle w:val="Style4"/>
              <w:widowControl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Удовлетворенность материально-техническими условиями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5" w:rsidRPr="00C71D80" w:rsidRDefault="00352025" w:rsidP="00D70C42">
            <w:pPr>
              <w:pStyle w:val="Style4"/>
              <w:widowControl/>
              <w:suppressAutoHyphens/>
              <w:jc w:val="both"/>
              <w:rPr>
                <w:rStyle w:val="FontStyle26"/>
                <w:sz w:val="28"/>
                <w:szCs w:val="28"/>
              </w:rPr>
            </w:pPr>
            <w:r w:rsidRPr="00C71D80">
              <w:rPr>
                <w:rStyle w:val="FontStyle26"/>
                <w:sz w:val="28"/>
                <w:szCs w:val="28"/>
              </w:rPr>
              <w:t>10</w:t>
            </w:r>
          </w:p>
        </w:tc>
      </w:tr>
      <w:tr w:rsidR="00352025" w:rsidRPr="00C71D80" w:rsidTr="00D70C42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5" w:rsidRPr="00C71D80" w:rsidRDefault="00352025" w:rsidP="00D70C42">
            <w:pPr>
              <w:pStyle w:val="1"/>
              <w:suppressAutoHyphens/>
              <w:spacing w:after="0" w:line="244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D80">
              <w:rPr>
                <w:rFonts w:ascii="Times New Roman" w:hAnsi="Times New Roman"/>
                <w:sz w:val="28"/>
                <w:szCs w:val="28"/>
              </w:rPr>
              <w:t xml:space="preserve">Противодействие коррупции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5" w:rsidRPr="00C71D80" w:rsidRDefault="00352025" w:rsidP="00D70C42">
            <w:pPr>
              <w:pStyle w:val="Style4"/>
              <w:widowControl/>
              <w:suppressAutoHyphens/>
              <w:jc w:val="both"/>
              <w:rPr>
                <w:rStyle w:val="FontStyle26"/>
                <w:sz w:val="28"/>
                <w:szCs w:val="28"/>
              </w:rPr>
            </w:pPr>
            <w:r w:rsidRPr="00C71D80">
              <w:rPr>
                <w:rStyle w:val="FontStyle26"/>
                <w:sz w:val="28"/>
                <w:szCs w:val="28"/>
              </w:rPr>
              <w:t>6, 11</w:t>
            </w:r>
          </w:p>
        </w:tc>
      </w:tr>
    </w:tbl>
    <w:p w:rsidR="00352025" w:rsidRPr="00C71D80" w:rsidRDefault="00352025" w:rsidP="0035202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D8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Рассмотрим результаты исследования отдельно по всем пяти факторам.</w:t>
      </w:r>
    </w:p>
    <w:p w:rsidR="00352025" w:rsidRPr="00C71D80" w:rsidRDefault="00352025" w:rsidP="00352025">
      <w:pPr>
        <w:ind w:firstLine="709"/>
        <w:jc w:val="both"/>
        <w:rPr>
          <w:rStyle w:val="FontStyle26"/>
          <w:color w:val="000000"/>
          <w:sz w:val="28"/>
          <w:szCs w:val="28"/>
        </w:rPr>
      </w:pPr>
      <w:r w:rsidRPr="00C71D80">
        <w:rPr>
          <w:rFonts w:ascii="Times New Roman" w:hAnsi="Times New Roman" w:cs="Times New Roman"/>
          <w:b/>
          <w:color w:val="000000"/>
          <w:sz w:val="28"/>
          <w:szCs w:val="28"/>
        </w:rPr>
        <w:t>Качество образования</w:t>
      </w:r>
      <w:r w:rsidRPr="00C71D80">
        <w:rPr>
          <w:rFonts w:ascii="Times New Roman" w:hAnsi="Times New Roman" w:cs="Times New Roman"/>
          <w:color w:val="000000"/>
          <w:sz w:val="28"/>
          <w:szCs w:val="28"/>
        </w:rPr>
        <w:t>. Показатель удовлетворенности качеством образования складывается из мнения родителей о том, что занятия объединения, в котором учится их ребенок</w:t>
      </w:r>
      <w:r w:rsidR="0021234F" w:rsidRPr="00C71D8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71D80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способствуют его саморазвитию и самореализации, а также успешному вхождению социальную среду, удовлетворенности родителей достижениями ребенка. (Таблица 2).</w:t>
      </w:r>
    </w:p>
    <w:p w:rsidR="00352025" w:rsidRPr="00C71D80" w:rsidRDefault="00352025" w:rsidP="00352025">
      <w:pPr>
        <w:ind w:firstLine="360"/>
        <w:jc w:val="right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>Таблица 2.</w:t>
      </w: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529"/>
        <w:gridCol w:w="993"/>
        <w:gridCol w:w="1701"/>
        <w:gridCol w:w="1276"/>
      </w:tblGrid>
      <w:tr w:rsidR="00352025" w:rsidRPr="00C71D80" w:rsidTr="00D70C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5" w:rsidRPr="00C71D80" w:rsidRDefault="00352025" w:rsidP="00D70C42">
            <w:pPr>
              <w:pStyle w:val="3"/>
              <w:spacing w:before="0" w:beforeAutospacing="0" w:after="0" w:afterAutospacing="0"/>
              <w:ind w:left="180"/>
              <w:jc w:val="center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5" w:rsidRPr="00C71D80" w:rsidRDefault="00352025" w:rsidP="00D70C42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5" w:rsidRPr="00C71D80" w:rsidRDefault="00352025" w:rsidP="00D70C42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Вариант ответа</w:t>
            </w:r>
          </w:p>
        </w:tc>
      </w:tr>
      <w:tr w:rsidR="00352025" w:rsidRPr="00C71D80" w:rsidTr="00D70C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5" w:rsidRPr="00C71D80" w:rsidRDefault="00352025" w:rsidP="00D70C42">
            <w:pPr>
              <w:pStyle w:val="3"/>
              <w:spacing w:before="0" w:beforeAutospacing="0" w:after="0" w:afterAutospacing="0"/>
              <w:ind w:left="34"/>
              <w:jc w:val="center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5" w:rsidRPr="00C71D80" w:rsidRDefault="00352025" w:rsidP="00D70C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 xml:space="preserve">Довольны ли Вы, что Ваш ребенок обучается в нашем учреждении?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5" w:rsidRPr="00C71D80" w:rsidRDefault="00352025" w:rsidP="00D70C42">
            <w:pPr>
              <w:pStyle w:val="3"/>
              <w:textAlignment w:val="top"/>
              <w:rPr>
                <w:b w:val="0"/>
                <w:color w:val="353535"/>
                <w:sz w:val="28"/>
                <w:szCs w:val="28"/>
              </w:rPr>
            </w:pPr>
            <w:r w:rsidRPr="00C71D80">
              <w:rPr>
                <w:b w:val="0"/>
                <w:color w:val="353535"/>
                <w:sz w:val="28"/>
                <w:szCs w:val="28"/>
              </w:rPr>
              <w:t xml:space="preserve">Да- </w:t>
            </w:r>
            <w:r w:rsidRPr="00C71D80">
              <w:rPr>
                <w:b w:val="0"/>
                <w:color w:val="000000"/>
                <w:sz w:val="28"/>
                <w:szCs w:val="28"/>
              </w:rPr>
              <w:t>99,7%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5" w:rsidRPr="00C71D80" w:rsidRDefault="00352025" w:rsidP="00D70C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 вполне - 0,2%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5" w:rsidRPr="00C71D80" w:rsidRDefault="00352025" w:rsidP="00D70C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Нет - 0,1%</w:t>
            </w:r>
          </w:p>
        </w:tc>
      </w:tr>
      <w:tr w:rsidR="00352025" w:rsidRPr="00C71D80" w:rsidTr="00D70C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5" w:rsidRPr="00C71D80" w:rsidRDefault="00352025" w:rsidP="00D70C42">
            <w:pPr>
              <w:pStyle w:val="3"/>
              <w:spacing w:before="0" w:beforeAutospacing="0" w:after="0" w:afterAutospacing="0"/>
              <w:ind w:left="34"/>
              <w:jc w:val="center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5" w:rsidRPr="00C71D80" w:rsidRDefault="00352025" w:rsidP="00D70C42">
            <w:pPr>
              <w:shd w:val="clear" w:color="auto" w:fill="FFFFFF"/>
              <w:spacing w:before="100" w:beforeAutospacing="1" w:after="100" w:afterAutospacing="1"/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C71D80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Способствует ли занятия нашего учреждения саморазвитию и самореализации Вашего ребенка?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5" w:rsidRPr="00C71D80" w:rsidRDefault="00352025" w:rsidP="00D70C42">
            <w:pPr>
              <w:pStyle w:val="3"/>
              <w:textAlignment w:val="top"/>
              <w:rPr>
                <w:b w:val="0"/>
                <w:color w:val="353535"/>
                <w:sz w:val="28"/>
                <w:szCs w:val="28"/>
              </w:rPr>
            </w:pPr>
            <w:r w:rsidRPr="00C71D80">
              <w:rPr>
                <w:b w:val="0"/>
                <w:color w:val="353535"/>
                <w:sz w:val="28"/>
                <w:szCs w:val="28"/>
              </w:rPr>
              <w:t>Да-</w:t>
            </w:r>
            <w:r w:rsidRPr="00C71D80">
              <w:rPr>
                <w:b w:val="0"/>
                <w:color w:val="000000"/>
                <w:sz w:val="28"/>
                <w:szCs w:val="28"/>
              </w:rPr>
              <w:t>98,6%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5" w:rsidRPr="00C71D80" w:rsidRDefault="00352025" w:rsidP="00D70C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 вполне-1,4%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5" w:rsidRPr="00C71D80" w:rsidRDefault="00352025" w:rsidP="00D70C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Нет-0,0%</w:t>
            </w:r>
          </w:p>
        </w:tc>
      </w:tr>
      <w:tr w:rsidR="00352025" w:rsidRPr="00C71D80" w:rsidTr="00D70C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5" w:rsidRPr="00C71D80" w:rsidRDefault="00352025" w:rsidP="00D70C42">
            <w:pPr>
              <w:pStyle w:val="3"/>
              <w:spacing w:before="0" w:beforeAutospacing="0" w:after="0" w:afterAutospacing="0"/>
              <w:ind w:left="34"/>
              <w:jc w:val="center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5" w:rsidRPr="00C71D80" w:rsidRDefault="00352025" w:rsidP="00D70C42">
            <w:pPr>
              <w:shd w:val="clear" w:color="auto" w:fill="FFFFFF"/>
              <w:spacing w:before="100" w:beforeAutospacing="1" w:after="100" w:afterAutospacing="1"/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C71D80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Удовлетворены ли Вы достижениями ребенка в выбранном направлении деятельности?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5" w:rsidRPr="00C71D80" w:rsidRDefault="00352025" w:rsidP="00D70C42">
            <w:pPr>
              <w:pStyle w:val="3"/>
              <w:textAlignment w:val="top"/>
              <w:rPr>
                <w:b w:val="0"/>
                <w:color w:val="353535"/>
                <w:sz w:val="28"/>
                <w:szCs w:val="28"/>
              </w:rPr>
            </w:pPr>
            <w:r w:rsidRPr="00C71D80">
              <w:rPr>
                <w:b w:val="0"/>
                <w:color w:val="353535"/>
                <w:sz w:val="28"/>
                <w:szCs w:val="28"/>
              </w:rPr>
              <w:t>Да-</w:t>
            </w:r>
            <w:r w:rsidRPr="00C71D80">
              <w:rPr>
                <w:b w:val="0"/>
                <w:color w:val="000000"/>
                <w:sz w:val="28"/>
                <w:szCs w:val="28"/>
              </w:rPr>
              <w:t>94,6%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5" w:rsidRPr="00C71D80" w:rsidRDefault="00352025" w:rsidP="00D70C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 вполне-4,7%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5" w:rsidRPr="00C71D80" w:rsidRDefault="00352025" w:rsidP="00D70C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Нет-0,6%</w:t>
            </w:r>
          </w:p>
        </w:tc>
      </w:tr>
      <w:tr w:rsidR="00352025" w:rsidRPr="00C71D80" w:rsidTr="00D70C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5" w:rsidRPr="00C71D80" w:rsidRDefault="00352025" w:rsidP="00D70C42">
            <w:pPr>
              <w:pStyle w:val="3"/>
              <w:spacing w:before="0" w:beforeAutospacing="0" w:after="0" w:afterAutospacing="0"/>
              <w:ind w:left="34"/>
              <w:jc w:val="center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5" w:rsidRPr="00C71D80" w:rsidRDefault="00352025" w:rsidP="00D70C4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71D80">
              <w:rPr>
                <w:rFonts w:ascii="Times New Roman" w:hAnsi="Times New Roman" w:cs="Times New Roman"/>
                <w:bCs/>
                <w:sz w:val="28"/>
                <w:szCs w:val="28"/>
              </w:rPr>
              <w:t>Способствуют ли занятия в УДО более успешному вхождению Вашего ребенка  в социальную среду, более уверенному и свободному поведению в различных жизненных ситуациях?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5" w:rsidRPr="00C71D80" w:rsidRDefault="00352025" w:rsidP="00D70C42">
            <w:pPr>
              <w:pStyle w:val="3"/>
              <w:textAlignment w:val="top"/>
              <w:rPr>
                <w:b w:val="0"/>
                <w:color w:val="353535"/>
                <w:sz w:val="28"/>
                <w:szCs w:val="28"/>
              </w:rPr>
            </w:pPr>
            <w:r w:rsidRPr="00C71D80">
              <w:rPr>
                <w:b w:val="0"/>
                <w:color w:val="353535"/>
                <w:sz w:val="28"/>
                <w:szCs w:val="28"/>
              </w:rPr>
              <w:t>Да-</w:t>
            </w:r>
            <w:r w:rsidRPr="00C71D80">
              <w:rPr>
                <w:b w:val="0"/>
                <w:color w:val="000000"/>
                <w:sz w:val="28"/>
                <w:szCs w:val="28"/>
              </w:rPr>
              <w:t>96,5%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5" w:rsidRPr="00C71D80" w:rsidRDefault="00352025" w:rsidP="00D70C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 вполне-3,4%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5" w:rsidRPr="00C71D80" w:rsidRDefault="00352025" w:rsidP="00D70C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Нет-0,1%</w:t>
            </w:r>
          </w:p>
        </w:tc>
      </w:tr>
    </w:tbl>
    <w:p w:rsidR="00352025" w:rsidRPr="00C71D80" w:rsidRDefault="00352025" w:rsidP="001B12EB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>Представленные в таблице 2 результаты демонстрируют, что подавляющее большинство опрошенных родителей на вопросы, определяющие удовлетворенность качеством образования</w:t>
      </w:r>
      <w:r w:rsidR="00B027F0" w:rsidRPr="00C71D80">
        <w:rPr>
          <w:rStyle w:val="FontStyle26"/>
          <w:sz w:val="28"/>
          <w:szCs w:val="28"/>
        </w:rPr>
        <w:t>,</w:t>
      </w:r>
      <w:r w:rsidRPr="00C71D80">
        <w:rPr>
          <w:rStyle w:val="FontStyle26"/>
          <w:sz w:val="28"/>
          <w:szCs w:val="28"/>
        </w:rPr>
        <w:t xml:space="preserve"> дали положительные ответы. </w:t>
      </w:r>
    </w:p>
    <w:p w:rsidR="00352025" w:rsidRPr="00C71D80" w:rsidRDefault="00352025" w:rsidP="001B12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D80">
        <w:rPr>
          <w:rStyle w:val="FontStyle26"/>
          <w:sz w:val="28"/>
          <w:szCs w:val="28"/>
        </w:rPr>
        <w:t xml:space="preserve">Так 98,6% респондентов считают, что занятия в учреждении способствуют </w:t>
      </w:r>
      <w:r w:rsidRPr="00C71D80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саморазвитию и самореализации ребенка, 96,5 % опрошенных уверены, что занятия помогают их ребенку</w:t>
      </w:r>
      <w:r w:rsidR="00EA460E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Pr="00C71D80">
        <w:rPr>
          <w:rFonts w:ascii="Times New Roman" w:hAnsi="Times New Roman" w:cs="Times New Roman"/>
          <w:bCs/>
          <w:sz w:val="28"/>
          <w:szCs w:val="28"/>
        </w:rPr>
        <w:t>более успешному вхождению в социальную среду, способствуют приобретению навыков уверенного и свободного поведения в различных жизненных ситуациях</w:t>
      </w:r>
      <w:r w:rsidRPr="00C71D80">
        <w:rPr>
          <w:rStyle w:val="FontStyle26"/>
          <w:sz w:val="28"/>
          <w:szCs w:val="28"/>
        </w:rPr>
        <w:t xml:space="preserve"> , 94,6% ответили, что удовлетворены </w:t>
      </w:r>
      <w:r w:rsidRPr="00C71D80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достижениями ребенка в выбранном направлении деятельности. А на вопрос «</w:t>
      </w:r>
      <w:r w:rsidRPr="00C71D80">
        <w:rPr>
          <w:rFonts w:ascii="Times New Roman" w:hAnsi="Times New Roman" w:cs="Times New Roman"/>
          <w:color w:val="000000"/>
          <w:sz w:val="28"/>
          <w:szCs w:val="28"/>
        </w:rPr>
        <w:t xml:space="preserve">Довольны ли Вы, что Ваш ребенок обучается в нашем учреждении?» практически все опрошенные (99,7%) дали утвердительный ответ. </w:t>
      </w:r>
    </w:p>
    <w:p w:rsidR="00352025" w:rsidRPr="00C71D80" w:rsidRDefault="00352025" w:rsidP="001B12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D80">
        <w:rPr>
          <w:rFonts w:ascii="Times New Roman" w:hAnsi="Times New Roman" w:cs="Times New Roman"/>
          <w:color w:val="000000"/>
          <w:sz w:val="28"/>
          <w:szCs w:val="28"/>
        </w:rPr>
        <w:t xml:space="preserve">Отрицательные ответы на поставленные вопросы единичны. </w:t>
      </w:r>
    </w:p>
    <w:p w:rsidR="00352025" w:rsidRPr="00C71D80" w:rsidRDefault="00352025" w:rsidP="001B12EB">
      <w:pPr>
        <w:spacing w:after="0" w:line="240" w:lineRule="auto"/>
        <w:ind w:firstLine="709"/>
        <w:jc w:val="both"/>
        <w:rPr>
          <w:rStyle w:val="FontStyle26"/>
          <w:b/>
          <w:sz w:val="28"/>
          <w:szCs w:val="28"/>
        </w:rPr>
      </w:pPr>
      <w:r w:rsidRPr="00C71D80">
        <w:rPr>
          <w:rFonts w:ascii="Times New Roman" w:hAnsi="Times New Roman" w:cs="Times New Roman"/>
          <w:color w:val="000000"/>
          <w:sz w:val="28"/>
          <w:szCs w:val="28"/>
        </w:rPr>
        <w:t xml:space="preserve">Нет отрицательных ответов на вопрос </w:t>
      </w:r>
      <w:r w:rsidRPr="00C71D80">
        <w:rPr>
          <w:rStyle w:val="FontStyle26"/>
          <w:sz w:val="28"/>
          <w:szCs w:val="28"/>
        </w:rPr>
        <w:t>«</w:t>
      </w:r>
      <w:r w:rsidRPr="00C71D80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Способствует ли занятия нашего учреждения саморазвитию и самореализации Вашего ребенка?</w:t>
      </w:r>
      <w:r w:rsidRPr="00C71D80">
        <w:rPr>
          <w:rStyle w:val="FontStyle26"/>
          <w:sz w:val="28"/>
          <w:szCs w:val="28"/>
        </w:rPr>
        <w:t>»</w:t>
      </w:r>
      <w:r w:rsidRPr="00C71D80">
        <w:rPr>
          <w:rStyle w:val="30"/>
          <w:rFonts w:eastAsiaTheme="minorEastAsia"/>
          <w:sz w:val="28"/>
          <w:szCs w:val="28"/>
        </w:rPr>
        <w:t xml:space="preserve">, </w:t>
      </w:r>
      <w:r w:rsidRPr="00C71D80">
        <w:rPr>
          <w:rStyle w:val="30"/>
          <w:rFonts w:eastAsiaTheme="minorEastAsia"/>
          <w:b w:val="0"/>
          <w:sz w:val="28"/>
          <w:szCs w:val="28"/>
        </w:rPr>
        <w:t>а 100% родителей из 6-ти учреждений ответили на данный вопрос только утвердительно.</w:t>
      </w:r>
    </w:p>
    <w:p w:rsidR="00352025" w:rsidRPr="00C71D80" w:rsidRDefault="00352025" w:rsidP="001B12EB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Cs/>
          <w:i w:val="0"/>
          <w:sz w:val="28"/>
          <w:szCs w:val="28"/>
        </w:rPr>
      </w:pPr>
      <w:r w:rsidRPr="00C71D80">
        <w:rPr>
          <w:rStyle w:val="FontStyle26"/>
          <w:sz w:val="28"/>
          <w:szCs w:val="28"/>
        </w:rPr>
        <w:t>В числе респондентов есть родители, которые выражают сомнения на вопросы, определяющие качество образования. Наибольшее количество ответов, отражающих сомнение родителей, получено на вопрос «</w:t>
      </w:r>
      <w:r w:rsidRPr="00C71D80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Удовлетворены ли Вы </w:t>
      </w:r>
      <w:r w:rsidRPr="00C71D80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lastRenderedPageBreak/>
        <w:t>достижениями ребенка в выбранном направлении деятельности?». На поставленный вопрос ответили «не вполне» около 5% респонде</w:t>
      </w:r>
      <w:r w:rsidR="00B027F0" w:rsidRPr="00C71D80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нтов. При этом в двух учреждениях</w:t>
      </w:r>
      <w:r w:rsidRPr="00C71D80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доля подобных ответов составляет 15% и 19%.</w:t>
      </w:r>
    </w:p>
    <w:p w:rsidR="00352025" w:rsidRPr="00C71D80" w:rsidRDefault="00B027F0" w:rsidP="001B12EB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Cs/>
          <w:i w:val="0"/>
          <w:sz w:val="28"/>
          <w:szCs w:val="28"/>
        </w:rPr>
      </w:pPr>
      <w:r w:rsidRPr="00C71D80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По сравнению с прошлым годом мнения родителей </w:t>
      </w:r>
      <w:r w:rsidR="00352025" w:rsidRPr="00C71D80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по большинству вопросов, определяющих удовлетв</w:t>
      </w:r>
      <w:r w:rsidRPr="00C71D80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оренность качеством образования,</w:t>
      </w:r>
      <w:r w:rsidR="00352025" w:rsidRPr="00C71D80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изменились в лучшую сторону (положительных ответов больше на 5 – 6 процентов). </w:t>
      </w:r>
    </w:p>
    <w:p w:rsidR="00352025" w:rsidRPr="00C71D80" w:rsidRDefault="00352025" w:rsidP="001B12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D80">
        <w:rPr>
          <w:rFonts w:ascii="Times New Roman" w:hAnsi="Times New Roman" w:cs="Times New Roman"/>
          <w:color w:val="000000"/>
          <w:sz w:val="28"/>
          <w:szCs w:val="28"/>
        </w:rPr>
        <w:t>В целом в учреждениях дополнительного образования  удовлетворенность родителей качеством образования соответствует высокому уровню и составляет - 0,99 (Диаграмма 2). Диапазон лежит в области от 0,95 (высокий уровень) до 1 – высокий уровен</w:t>
      </w:r>
      <w:r w:rsidR="00B027F0" w:rsidRPr="00C71D80">
        <w:rPr>
          <w:rFonts w:ascii="Times New Roman" w:hAnsi="Times New Roman" w:cs="Times New Roman"/>
          <w:color w:val="000000"/>
          <w:sz w:val="28"/>
          <w:szCs w:val="28"/>
        </w:rPr>
        <w:t>ь.</w:t>
      </w:r>
    </w:p>
    <w:p w:rsidR="00352025" w:rsidRPr="00C71D80" w:rsidRDefault="00352025" w:rsidP="00352025">
      <w:pPr>
        <w:ind w:firstLine="708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C71D80">
        <w:rPr>
          <w:rFonts w:ascii="Times New Roman" w:hAnsi="Times New Roman" w:cs="Times New Roman"/>
          <w:color w:val="000000"/>
          <w:sz w:val="28"/>
          <w:szCs w:val="28"/>
        </w:rPr>
        <w:t>Диаграмма 2.</w:t>
      </w:r>
      <w:r w:rsidR="00C825EA" w:rsidRPr="00C71D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594014"/>
            <wp:effectExtent l="19050" t="0" r="22225" b="0"/>
            <wp:docPr id="26" name="Диаграмма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352025" w:rsidRPr="00C71D80" w:rsidRDefault="00352025" w:rsidP="00352025">
      <w:pPr>
        <w:ind w:firstLine="709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b/>
          <w:sz w:val="28"/>
          <w:szCs w:val="28"/>
        </w:rPr>
        <w:t>Удовлетворенность образовательной средой</w:t>
      </w:r>
      <w:r w:rsidRPr="00C71D80">
        <w:rPr>
          <w:rStyle w:val="FontStyle26"/>
          <w:sz w:val="28"/>
          <w:szCs w:val="28"/>
        </w:rPr>
        <w:t xml:space="preserve"> определяется наличием эмоционально-психологического комфорта в учреждении, удовлетворенностью его режимом работы  и расписанием занятий, уверенностью родителей в том, что образовательное учреждение обеспечивает охрану здоровья и безопасность их детей (Таблица 3).</w:t>
      </w:r>
    </w:p>
    <w:p w:rsidR="00352025" w:rsidRPr="00C71D80" w:rsidRDefault="00352025" w:rsidP="00352025">
      <w:pPr>
        <w:ind w:firstLine="360"/>
        <w:jc w:val="right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 xml:space="preserve">Таблица 3.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387"/>
        <w:gridCol w:w="993"/>
        <w:gridCol w:w="1275"/>
        <w:gridCol w:w="1276"/>
      </w:tblGrid>
      <w:tr w:rsidR="00352025" w:rsidRPr="00C71D80" w:rsidTr="00D70C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5" w:rsidRPr="00C71D80" w:rsidRDefault="00352025" w:rsidP="00D70C42">
            <w:pPr>
              <w:pStyle w:val="3"/>
              <w:spacing w:before="0" w:beforeAutospacing="0" w:after="0" w:afterAutospacing="0"/>
              <w:ind w:left="180"/>
              <w:jc w:val="center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5" w:rsidRPr="00C71D80" w:rsidRDefault="00352025" w:rsidP="00D70C42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5" w:rsidRPr="00C71D80" w:rsidRDefault="00352025" w:rsidP="00D70C42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Вариант ответа</w:t>
            </w:r>
          </w:p>
        </w:tc>
      </w:tr>
      <w:tr w:rsidR="00352025" w:rsidRPr="00C71D80" w:rsidTr="00D70C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5" w:rsidRPr="00C71D80" w:rsidRDefault="00352025" w:rsidP="00D70C42">
            <w:pPr>
              <w:pStyle w:val="3"/>
              <w:spacing w:before="0" w:beforeAutospacing="0" w:after="0" w:afterAutospacing="0"/>
              <w:ind w:left="-43"/>
              <w:jc w:val="center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5" w:rsidRPr="00C71D80" w:rsidRDefault="00352025" w:rsidP="00D70C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Считаете ли Вы,  что в нашем учреждении созданы условия для эмоционально – психологического комфорта ребенка?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5" w:rsidRPr="00C71D80" w:rsidRDefault="00352025" w:rsidP="00D70C42">
            <w:pPr>
              <w:pStyle w:val="3"/>
              <w:textAlignment w:val="top"/>
              <w:rPr>
                <w:b w:val="0"/>
                <w:color w:val="353535"/>
                <w:sz w:val="28"/>
                <w:szCs w:val="28"/>
              </w:rPr>
            </w:pPr>
            <w:r w:rsidRPr="00C71D80">
              <w:rPr>
                <w:b w:val="0"/>
                <w:color w:val="353535"/>
                <w:sz w:val="28"/>
                <w:szCs w:val="28"/>
              </w:rPr>
              <w:t>Да-</w:t>
            </w:r>
            <w:r w:rsidRPr="00C71D80">
              <w:rPr>
                <w:b w:val="0"/>
                <w:color w:val="000000"/>
                <w:sz w:val="28"/>
                <w:szCs w:val="28"/>
              </w:rPr>
              <w:t>96,3%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5" w:rsidRPr="00C71D80" w:rsidRDefault="00352025" w:rsidP="00D70C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 вполне-3,7%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5" w:rsidRPr="00C71D80" w:rsidRDefault="00352025" w:rsidP="00D70C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Нет-0%</w:t>
            </w:r>
          </w:p>
        </w:tc>
      </w:tr>
      <w:tr w:rsidR="00352025" w:rsidRPr="00C71D80" w:rsidTr="00D70C42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5" w:rsidRPr="00C71D80" w:rsidRDefault="00352025" w:rsidP="00D70C42">
            <w:pPr>
              <w:pStyle w:val="3"/>
              <w:shd w:val="clear" w:color="auto" w:fill="FFFFFF"/>
              <w:spacing w:before="0" w:beforeAutospacing="0" w:after="0" w:afterAutospacing="0"/>
              <w:ind w:left="-43"/>
              <w:jc w:val="center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5" w:rsidRPr="00C71D80" w:rsidRDefault="00352025" w:rsidP="00D70C4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1D80">
              <w:rPr>
                <w:rFonts w:ascii="Times New Roman" w:hAnsi="Times New Roman" w:cs="Times New Roman"/>
                <w:bCs/>
                <w:sz w:val="28"/>
                <w:szCs w:val="28"/>
              </w:rPr>
              <w:t>Удовлетворены ли Вы режимом работы, расписанием занятий нашего учреждения?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5" w:rsidRPr="00C71D80" w:rsidRDefault="00352025" w:rsidP="00D70C42">
            <w:pPr>
              <w:pStyle w:val="3"/>
              <w:textAlignment w:val="top"/>
              <w:rPr>
                <w:b w:val="0"/>
                <w:color w:val="353535"/>
                <w:sz w:val="28"/>
                <w:szCs w:val="28"/>
              </w:rPr>
            </w:pPr>
            <w:r w:rsidRPr="00C71D80">
              <w:rPr>
                <w:b w:val="0"/>
                <w:color w:val="353535"/>
                <w:sz w:val="28"/>
                <w:szCs w:val="28"/>
              </w:rPr>
              <w:t xml:space="preserve">Да </w:t>
            </w:r>
            <w:r w:rsidRPr="00C71D80">
              <w:rPr>
                <w:b w:val="0"/>
                <w:color w:val="000000"/>
                <w:sz w:val="28"/>
                <w:szCs w:val="28"/>
              </w:rPr>
              <w:t>84,4%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5" w:rsidRPr="00C71D80" w:rsidRDefault="00352025" w:rsidP="00D70C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 вполне 14,9%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5" w:rsidRPr="00C71D80" w:rsidRDefault="00352025" w:rsidP="00D70C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Нет 0,8%</w:t>
            </w:r>
          </w:p>
        </w:tc>
      </w:tr>
      <w:tr w:rsidR="00352025" w:rsidRPr="00C71D80" w:rsidTr="00D70C42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5" w:rsidRPr="00C71D80" w:rsidRDefault="00352025" w:rsidP="00D70C42">
            <w:pPr>
              <w:pStyle w:val="3"/>
              <w:shd w:val="clear" w:color="auto" w:fill="FFFFFF"/>
              <w:spacing w:before="0" w:beforeAutospacing="0" w:after="0" w:afterAutospacing="0"/>
              <w:ind w:left="-43"/>
              <w:jc w:val="center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5" w:rsidRPr="00C71D80" w:rsidRDefault="00352025" w:rsidP="00D70C42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sz w:val="28"/>
                <w:szCs w:val="28"/>
              </w:rPr>
            </w:pPr>
            <w:r w:rsidRPr="00C71D80">
              <w:rPr>
                <w:b w:val="0"/>
                <w:sz w:val="28"/>
                <w:szCs w:val="28"/>
              </w:rPr>
              <w:t xml:space="preserve">Обеспечивает ли наше учреждение охрану здоровья и безопасность детей?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5" w:rsidRPr="00C71D80" w:rsidRDefault="00352025" w:rsidP="00D70C42">
            <w:pPr>
              <w:pStyle w:val="3"/>
              <w:textAlignment w:val="top"/>
              <w:rPr>
                <w:b w:val="0"/>
                <w:color w:val="353535"/>
                <w:sz w:val="28"/>
                <w:szCs w:val="28"/>
              </w:rPr>
            </w:pPr>
            <w:r w:rsidRPr="00C71D80">
              <w:rPr>
                <w:b w:val="0"/>
                <w:color w:val="353535"/>
                <w:sz w:val="28"/>
                <w:szCs w:val="28"/>
              </w:rPr>
              <w:t>Да -</w:t>
            </w:r>
            <w:r w:rsidRPr="00C71D80">
              <w:rPr>
                <w:b w:val="0"/>
                <w:color w:val="000000"/>
                <w:sz w:val="28"/>
                <w:szCs w:val="28"/>
              </w:rPr>
              <w:t>93,5%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5" w:rsidRPr="00C71D80" w:rsidRDefault="00352025" w:rsidP="00D70C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 вполне-6,3%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25" w:rsidRPr="00C71D80" w:rsidRDefault="00352025" w:rsidP="00D70C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Нет-0,3%</w:t>
            </w:r>
          </w:p>
        </w:tc>
      </w:tr>
    </w:tbl>
    <w:p w:rsidR="00352025" w:rsidRPr="00C71D80" w:rsidRDefault="00352025" w:rsidP="001B12EB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 xml:space="preserve">Анализ ответов, влияющих на уровень удовлетворенности родителей образовательной средой, показал: большинство респондентов (96,3%) считают, что </w:t>
      </w:r>
      <w:r w:rsidRPr="00C71D8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УДО создаются условия для эмоционально – психологического комфорта детей</w:t>
      </w:r>
      <w:r w:rsidRPr="00C71D80">
        <w:rPr>
          <w:rStyle w:val="FontStyle26"/>
          <w:sz w:val="28"/>
          <w:szCs w:val="28"/>
        </w:rPr>
        <w:t xml:space="preserve">, обеспечивается охрана здоровья и безопасность детей (93,5%). В числе респондентов есть родители, которых не устраивает </w:t>
      </w:r>
      <w:r w:rsidRPr="00C71D80">
        <w:rPr>
          <w:rFonts w:ascii="Times New Roman" w:hAnsi="Times New Roman" w:cs="Times New Roman"/>
          <w:bCs/>
          <w:sz w:val="28"/>
          <w:szCs w:val="28"/>
        </w:rPr>
        <w:t xml:space="preserve">режим работы и расписание занятий </w:t>
      </w:r>
      <w:r w:rsidRPr="00C71D80">
        <w:rPr>
          <w:rStyle w:val="FontStyle26"/>
          <w:sz w:val="28"/>
          <w:szCs w:val="28"/>
        </w:rPr>
        <w:t>(14,9%- ответили «не вполне», 0,8% - «нет»). Следует отметить, что в 2-х учреждениях доля отрицательных ответов составляет около 6%.</w:t>
      </w:r>
    </w:p>
    <w:p w:rsidR="00352025" w:rsidRPr="00C71D80" w:rsidRDefault="00352025" w:rsidP="001B12EB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 xml:space="preserve"> Из общего числа опрошенных 6,3% родителей не уверены, что учреждение в полной мере обеспечивает охрану здоровья и безопасность их детей, а 0,3% выразили отрицательное мнение. </w:t>
      </w:r>
    </w:p>
    <w:p w:rsidR="00352025" w:rsidRPr="00C71D80" w:rsidRDefault="00352025" w:rsidP="001B12EB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 xml:space="preserve">В среднем по городу показатель удовлетворенности образовательной средой - 0,96, что соответствует высокому уровню. Высокий уровень установлен во всех учреждениях дополнительного образования. Диапазон выраженности показателя от 0,91 до 0,97 </w:t>
      </w:r>
      <w:r w:rsidRPr="00C71D80">
        <w:rPr>
          <w:rFonts w:ascii="Times New Roman" w:hAnsi="Times New Roman" w:cs="Times New Roman"/>
          <w:color w:val="000000"/>
          <w:sz w:val="28"/>
          <w:szCs w:val="28"/>
        </w:rPr>
        <w:t>(Диаграмма 3)</w:t>
      </w:r>
      <w:r w:rsidRPr="00C71D80">
        <w:rPr>
          <w:rStyle w:val="FontStyle26"/>
          <w:sz w:val="28"/>
          <w:szCs w:val="28"/>
        </w:rPr>
        <w:t xml:space="preserve">. </w:t>
      </w:r>
    </w:p>
    <w:p w:rsidR="00352025" w:rsidRPr="00C71D80" w:rsidRDefault="00352025" w:rsidP="00352025">
      <w:pPr>
        <w:ind w:firstLine="360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C71D80">
        <w:rPr>
          <w:rStyle w:val="FontStyle26"/>
          <w:sz w:val="28"/>
          <w:szCs w:val="28"/>
        </w:rPr>
        <w:t>Диаграмма 3.</w:t>
      </w:r>
      <w:r w:rsidR="0021234F" w:rsidRPr="00C71D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640976"/>
            <wp:effectExtent l="19050" t="0" r="22225" b="6974"/>
            <wp:docPr id="12" name="Диаграмма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352025" w:rsidRPr="00C71D80" w:rsidRDefault="00352025" w:rsidP="003520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D80">
        <w:rPr>
          <w:rFonts w:ascii="Times New Roman" w:hAnsi="Times New Roman" w:cs="Times New Roman"/>
          <w:b/>
          <w:sz w:val="28"/>
          <w:szCs w:val="28"/>
        </w:rPr>
        <w:t xml:space="preserve">Удовлетворенность материально-техническим оснащением. </w:t>
      </w:r>
      <w:r w:rsidRPr="00C71D80">
        <w:rPr>
          <w:rFonts w:ascii="Times New Roman" w:hAnsi="Times New Roman" w:cs="Times New Roman"/>
          <w:sz w:val="28"/>
          <w:szCs w:val="28"/>
        </w:rPr>
        <w:t xml:space="preserve">На вопрос об удовлетворенности материально-техническим оснащением 77,2% опрошенных ответили утвердительно, 20,4% респондентов частично удовлетворены, а 2,4 % дали отрицательный ответ (Таблица 4). </w:t>
      </w:r>
      <w:r w:rsidR="00B027F0" w:rsidRPr="00C71D80">
        <w:rPr>
          <w:rFonts w:ascii="Times New Roman" w:hAnsi="Times New Roman" w:cs="Times New Roman"/>
          <w:sz w:val="28"/>
          <w:szCs w:val="28"/>
        </w:rPr>
        <w:t>В</w:t>
      </w:r>
      <w:r w:rsidRPr="00C71D80">
        <w:rPr>
          <w:rFonts w:ascii="Times New Roman" w:hAnsi="Times New Roman" w:cs="Times New Roman"/>
          <w:sz w:val="28"/>
          <w:szCs w:val="28"/>
        </w:rPr>
        <w:t xml:space="preserve"> 3-х учреждениях отрицательных ответов </w:t>
      </w:r>
      <w:r w:rsidR="00B027F0" w:rsidRPr="00C71D80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Pr="00C71D80">
        <w:rPr>
          <w:rFonts w:ascii="Times New Roman" w:hAnsi="Times New Roman" w:cs="Times New Roman"/>
          <w:sz w:val="28"/>
          <w:szCs w:val="28"/>
        </w:rPr>
        <w:t>от 13,5% до 20,6% родителей.</w:t>
      </w:r>
    </w:p>
    <w:p w:rsidR="00352025" w:rsidRPr="00C71D80" w:rsidRDefault="00352025" w:rsidP="0035202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71D80">
        <w:rPr>
          <w:rFonts w:ascii="Times New Roman" w:hAnsi="Times New Roman" w:cs="Times New Roman"/>
          <w:sz w:val="28"/>
          <w:szCs w:val="28"/>
        </w:rPr>
        <w:t>Таблица 4.</w:t>
      </w:r>
    </w:p>
    <w:tbl>
      <w:tblPr>
        <w:tblW w:w="95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45"/>
        <w:gridCol w:w="1134"/>
        <w:gridCol w:w="1559"/>
        <w:gridCol w:w="1079"/>
      </w:tblGrid>
      <w:tr w:rsidR="00352025" w:rsidRPr="00C71D80" w:rsidTr="00D70C42">
        <w:tc>
          <w:tcPr>
            <w:tcW w:w="567" w:type="dxa"/>
          </w:tcPr>
          <w:p w:rsidR="00352025" w:rsidRPr="00C71D80" w:rsidRDefault="00352025" w:rsidP="00D70C42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352025" w:rsidRPr="00C71D80" w:rsidRDefault="00352025" w:rsidP="00D70C42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color w:val="000000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3772" w:type="dxa"/>
            <w:gridSpan w:val="3"/>
          </w:tcPr>
          <w:p w:rsidR="00352025" w:rsidRPr="00C71D80" w:rsidRDefault="00352025" w:rsidP="00D70C42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color w:val="000000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Вариант ответа</w:t>
            </w:r>
          </w:p>
        </w:tc>
      </w:tr>
      <w:tr w:rsidR="00352025" w:rsidRPr="00C71D80" w:rsidTr="00D70C42">
        <w:tc>
          <w:tcPr>
            <w:tcW w:w="567" w:type="dxa"/>
          </w:tcPr>
          <w:p w:rsidR="00352025" w:rsidRPr="00C71D80" w:rsidRDefault="00352025" w:rsidP="00D70C42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color w:val="000000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352025" w:rsidRPr="00C71D80" w:rsidRDefault="00352025" w:rsidP="00D70C42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sz w:val="28"/>
                <w:szCs w:val="28"/>
              </w:rPr>
            </w:pPr>
            <w:r w:rsidRPr="00C71D80">
              <w:rPr>
                <w:b w:val="0"/>
                <w:sz w:val="28"/>
                <w:szCs w:val="28"/>
              </w:rPr>
              <w:t>Удовлетворяет ли Вас материально-техническое оснащение нашего УДО?</w:t>
            </w:r>
          </w:p>
        </w:tc>
        <w:tc>
          <w:tcPr>
            <w:tcW w:w="1134" w:type="dxa"/>
          </w:tcPr>
          <w:p w:rsidR="00352025" w:rsidRPr="00C71D80" w:rsidRDefault="00352025" w:rsidP="00D70C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Да-77,2%</w:t>
            </w:r>
          </w:p>
        </w:tc>
        <w:tc>
          <w:tcPr>
            <w:tcW w:w="1559" w:type="dxa"/>
          </w:tcPr>
          <w:p w:rsidR="00352025" w:rsidRPr="00C71D80" w:rsidRDefault="00352025" w:rsidP="00D70C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 вполне -20,4%</w:t>
            </w:r>
          </w:p>
        </w:tc>
        <w:tc>
          <w:tcPr>
            <w:tcW w:w="1079" w:type="dxa"/>
          </w:tcPr>
          <w:p w:rsidR="00352025" w:rsidRPr="00C71D80" w:rsidRDefault="00352025" w:rsidP="00D70C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Нет-2,4%</w:t>
            </w:r>
          </w:p>
        </w:tc>
      </w:tr>
    </w:tbl>
    <w:p w:rsidR="00352025" w:rsidRPr="00C71D80" w:rsidRDefault="00352025" w:rsidP="001B1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D80">
        <w:rPr>
          <w:rFonts w:ascii="Times New Roman" w:hAnsi="Times New Roman" w:cs="Times New Roman"/>
          <w:sz w:val="28"/>
          <w:szCs w:val="28"/>
        </w:rPr>
        <w:t xml:space="preserve">Из Диаграммы 4 видно, что во всех учреждениях дополнительного образования высокий уровень удовлетворенности материально-техническим оснащением и находится в пределе от 0,72 до 0,92. </w:t>
      </w:r>
    </w:p>
    <w:p w:rsidR="00352025" w:rsidRPr="00C71D80" w:rsidRDefault="00352025" w:rsidP="001B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D80">
        <w:rPr>
          <w:rFonts w:ascii="Times New Roman" w:hAnsi="Times New Roman" w:cs="Times New Roman"/>
          <w:sz w:val="28"/>
          <w:szCs w:val="28"/>
        </w:rPr>
        <w:t xml:space="preserve">В среднем по городу показатель </w:t>
      </w:r>
      <w:r w:rsidR="00B027F0" w:rsidRPr="00C71D80">
        <w:rPr>
          <w:rFonts w:ascii="Times New Roman" w:hAnsi="Times New Roman" w:cs="Times New Roman"/>
          <w:sz w:val="28"/>
          <w:szCs w:val="28"/>
        </w:rPr>
        <w:t xml:space="preserve">равен </w:t>
      </w:r>
      <w:r w:rsidRPr="00C71D80">
        <w:rPr>
          <w:rFonts w:ascii="Times New Roman" w:hAnsi="Times New Roman" w:cs="Times New Roman"/>
          <w:sz w:val="28"/>
          <w:szCs w:val="28"/>
        </w:rPr>
        <w:t xml:space="preserve">0,87,что соответствует высокому уровню. </w:t>
      </w:r>
    </w:p>
    <w:p w:rsidR="00352025" w:rsidRPr="00C71D80" w:rsidRDefault="00352025" w:rsidP="001B1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D80">
        <w:rPr>
          <w:rFonts w:ascii="Times New Roman" w:hAnsi="Times New Roman" w:cs="Times New Roman"/>
          <w:sz w:val="28"/>
          <w:szCs w:val="28"/>
        </w:rPr>
        <w:lastRenderedPageBreak/>
        <w:t>В прошлом году диапазон выраженности фактора находился в области определения от низкого уровня (0,40) до высокого уровня (1).</w:t>
      </w:r>
    </w:p>
    <w:p w:rsidR="00352025" w:rsidRPr="00C71D80" w:rsidRDefault="00352025" w:rsidP="00352025">
      <w:pPr>
        <w:ind w:firstLine="708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C71D80">
        <w:rPr>
          <w:rFonts w:ascii="Times New Roman" w:hAnsi="Times New Roman" w:cs="Times New Roman"/>
          <w:sz w:val="28"/>
          <w:szCs w:val="28"/>
        </w:rPr>
        <w:t>Диаграмма 4.</w:t>
      </w:r>
      <w:r w:rsidRPr="00C71D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10605" cy="3133725"/>
            <wp:effectExtent l="19050" t="0" r="23495" b="0"/>
            <wp:docPr id="255" name="Диаграмма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352025" w:rsidRPr="00C71D80" w:rsidRDefault="00352025" w:rsidP="00352025">
      <w:pPr>
        <w:ind w:firstLine="708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b/>
          <w:sz w:val="28"/>
          <w:szCs w:val="28"/>
        </w:rPr>
        <w:t>Удовлетворенность</w:t>
      </w:r>
      <w:r w:rsidRPr="00C71D80">
        <w:rPr>
          <w:rStyle w:val="FontStyle26"/>
          <w:sz w:val="28"/>
          <w:szCs w:val="28"/>
        </w:rPr>
        <w:t xml:space="preserve"> родителей </w:t>
      </w:r>
      <w:r w:rsidRPr="00C71D80">
        <w:rPr>
          <w:rStyle w:val="FontStyle26"/>
          <w:b/>
          <w:sz w:val="28"/>
          <w:szCs w:val="28"/>
        </w:rPr>
        <w:t>кадровыми условиями</w:t>
      </w:r>
      <w:r w:rsidRPr="00C71D80">
        <w:rPr>
          <w:rStyle w:val="FontStyle26"/>
          <w:sz w:val="28"/>
          <w:szCs w:val="28"/>
        </w:rPr>
        <w:t xml:space="preserve"> изучалась с позиции квалификации педагогов. Таблица 5 демонстрирует совпадение мнений родителей по этим вопросам. 98,4% опрошенных уверены, что в УДО работают квалифицированные, авторитетные для них педагоги, 1,5% сомневаются в этом, один человек ответил отрицательно.</w:t>
      </w:r>
    </w:p>
    <w:p w:rsidR="00352025" w:rsidRPr="00C71D80" w:rsidRDefault="00352025" w:rsidP="00352025">
      <w:pPr>
        <w:ind w:firstLine="708"/>
        <w:jc w:val="right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>Таблица 5.</w:t>
      </w:r>
    </w:p>
    <w:tbl>
      <w:tblPr>
        <w:tblW w:w="98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1"/>
        <w:gridCol w:w="1134"/>
        <w:gridCol w:w="1417"/>
        <w:gridCol w:w="1079"/>
      </w:tblGrid>
      <w:tr w:rsidR="00352025" w:rsidRPr="00C71D80" w:rsidTr="00D70C42">
        <w:tc>
          <w:tcPr>
            <w:tcW w:w="567" w:type="dxa"/>
          </w:tcPr>
          <w:p w:rsidR="00352025" w:rsidRPr="00C71D80" w:rsidRDefault="00352025" w:rsidP="00D70C42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color w:val="000000"/>
                <w:sz w:val="28"/>
                <w:szCs w:val="28"/>
              </w:rPr>
            </w:pPr>
          </w:p>
        </w:tc>
        <w:tc>
          <w:tcPr>
            <w:tcW w:w="5671" w:type="dxa"/>
          </w:tcPr>
          <w:p w:rsidR="00352025" w:rsidRPr="00C71D80" w:rsidRDefault="00352025" w:rsidP="00D70C42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color w:val="000000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3630" w:type="dxa"/>
            <w:gridSpan w:val="3"/>
          </w:tcPr>
          <w:p w:rsidR="00352025" w:rsidRPr="00C71D80" w:rsidRDefault="00352025" w:rsidP="00D70C42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color w:val="000000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Вариант ответа</w:t>
            </w:r>
          </w:p>
        </w:tc>
      </w:tr>
      <w:tr w:rsidR="00352025" w:rsidRPr="00C71D80" w:rsidTr="00D70C42">
        <w:trPr>
          <w:trHeight w:val="507"/>
        </w:trPr>
        <w:tc>
          <w:tcPr>
            <w:tcW w:w="567" w:type="dxa"/>
          </w:tcPr>
          <w:p w:rsidR="00352025" w:rsidRPr="00C71D80" w:rsidRDefault="00352025" w:rsidP="00D70C42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color w:val="000000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671" w:type="dxa"/>
          </w:tcPr>
          <w:p w:rsidR="00352025" w:rsidRPr="00C71D80" w:rsidRDefault="00352025" w:rsidP="00D70C42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sz w:val="28"/>
                <w:szCs w:val="28"/>
              </w:rPr>
            </w:pPr>
            <w:r w:rsidRPr="00C71D80">
              <w:rPr>
                <w:b w:val="0"/>
                <w:sz w:val="28"/>
                <w:szCs w:val="28"/>
              </w:rPr>
              <w:t>Считаете ли Вы, что в нашем учреждении работают квалифицированные, авторитетные для Вас и Вашего ребенка педагоги?</w:t>
            </w:r>
          </w:p>
        </w:tc>
        <w:tc>
          <w:tcPr>
            <w:tcW w:w="1134" w:type="dxa"/>
          </w:tcPr>
          <w:p w:rsidR="00352025" w:rsidRPr="00C71D80" w:rsidRDefault="00352025" w:rsidP="00D70C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Да-98,4%</w:t>
            </w:r>
          </w:p>
        </w:tc>
        <w:tc>
          <w:tcPr>
            <w:tcW w:w="1417" w:type="dxa"/>
          </w:tcPr>
          <w:p w:rsidR="00352025" w:rsidRPr="00C71D80" w:rsidRDefault="00352025" w:rsidP="00D70C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 вполне -1,5%</w:t>
            </w:r>
          </w:p>
        </w:tc>
        <w:tc>
          <w:tcPr>
            <w:tcW w:w="1079" w:type="dxa"/>
          </w:tcPr>
          <w:p w:rsidR="00352025" w:rsidRPr="00C71D80" w:rsidRDefault="00352025" w:rsidP="00D70C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Нет-0,1%</w:t>
            </w:r>
          </w:p>
        </w:tc>
      </w:tr>
    </w:tbl>
    <w:p w:rsidR="00352025" w:rsidRPr="00C71D80" w:rsidRDefault="00352025" w:rsidP="00352025">
      <w:pPr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ab/>
        <w:t>В целом удовлетворенность кадровыми условиями соответствует высокому уровню (0,99). Диапазон лежит в области определения высокого уровня (от 0,96 до 1). На диаграмме 5 представлены результаты в каждом учреждении дополнительного образования.</w:t>
      </w:r>
    </w:p>
    <w:p w:rsidR="001B12EB" w:rsidRDefault="001B12EB" w:rsidP="00352025">
      <w:pPr>
        <w:jc w:val="right"/>
        <w:rPr>
          <w:rStyle w:val="FontStyle26"/>
          <w:sz w:val="28"/>
          <w:szCs w:val="28"/>
        </w:rPr>
      </w:pPr>
    </w:p>
    <w:p w:rsidR="001B12EB" w:rsidRDefault="001B12EB" w:rsidP="00352025">
      <w:pPr>
        <w:jc w:val="right"/>
        <w:rPr>
          <w:rStyle w:val="FontStyle26"/>
          <w:sz w:val="28"/>
          <w:szCs w:val="28"/>
        </w:rPr>
      </w:pPr>
    </w:p>
    <w:p w:rsidR="001B12EB" w:rsidRDefault="001B12EB" w:rsidP="00352025">
      <w:pPr>
        <w:jc w:val="right"/>
        <w:rPr>
          <w:rStyle w:val="FontStyle26"/>
          <w:sz w:val="28"/>
          <w:szCs w:val="28"/>
        </w:rPr>
      </w:pPr>
    </w:p>
    <w:p w:rsidR="001B12EB" w:rsidRDefault="001B12EB" w:rsidP="00352025">
      <w:pPr>
        <w:jc w:val="right"/>
        <w:rPr>
          <w:rStyle w:val="FontStyle26"/>
          <w:sz w:val="28"/>
          <w:szCs w:val="28"/>
        </w:rPr>
      </w:pPr>
    </w:p>
    <w:p w:rsidR="001B12EB" w:rsidRDefault="001B12EB" w:rsidP="00352025">
      <w:pPr>
        <w:jc w:val="right"/>
        <w:rPr>
          <w:rStyle w:val="FontStyle26"/>
          <w:sz w:val="28"/>
          <w:szCs w:val="28"/>
        </w:rPr>
      </w:pPr>
    </w:p>
    <w:p w:rsidR="00352025" w:rsidRPr="00C71D80" w:rsidRDefault="00352025" w:rsidP="00352025">
      <w:pPr>
        <w:jc w:val="right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lastRenderedPageBreak/>
        <w:t xml:space="preserve">Диаграмма 5. </w:t>
      </w:r>
    </w:p>
    <w:p w:rsidR="00352025" w:rsidRPr="00C71D80" w:rsidRDefault="00352025" w:rsidP="00352025">
      <w:pPr>
        <w:jc w:val="center"/>
        <w:rPr>
          <w:rStyle w:val="FontStyle26"/>
          <w:sz w:val="28"/>
          <w:szCs w:val="28"/>
        </w:rPr>
      </w:pPr>
      <w:r w:rsidRPr="00C71D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04585" cy="2622550"/>
            <wp:effectExtent l="19050" t="0" r="24765" b="6350"/>
            <wp:docPr id="254" name="Диаграмма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352025" w:rsidRPr="00C71D80" w:rsidRDefault="00352025" w:rsidP="0035202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D80">
        <w:rPr>
          <w:rStyle w:val="FontStyle26"/>
          <w:b/>
          <w:sz w:val="28"/>
          <w:szCs w:val="28"/>
        </w:rPr>
        <w:t>Уровень противодействия коррупции</w:t>
      </w:r>
      <w:r w:rsidRPr="00C71D80">
        <w:rPr>
          <w:rStyle w:val="FontStyle26"/>
          <w:sz w:val="28"/>
          <w:szCs w:val="28"/>
        </w:rPr>
        <w:t xml:space="preserve"> зависит от доступности, открытости информации о работе учреждения для родителей, а также от </w:t>
      </w:r>
      <w:r w:rsidRPr="00C71D80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возможности участвовать в управлении учреждением, вносить личные предложения по совершенствованию образовательной деятельности, защищать интересы своего ребенка. </w:t>
      </w:r>
    </w:p>
    <w:p w:rsidR="00352025" w:rsidRPr="00C71D80" w:rsidRDefault="00352025" w:rsidP="00352025">
      <w:pPr>
        <w:ind w:firstLine="708"/>
        <w:jc w:val="both"/>
        <w:rPr>
          <w:rStyle w:val="FontStyle26"/>
          <w:sz w:val="28"/>
          <w:szCs w:val="28"/>
        </w:rPr>
      </w:pPr>
      <w:r w:rsidRPr="00C71D80">
        <w:rPr>
          <w:rFonts w:ascii="Times New Roman" w:hAnsi="Times New Roman" w:cs="Times New Roman"/>
          <w:color w:val="000000"/>
          <w:sz w:val="28"/>
          <w:szCs w:val="28"/>
        </w:rPr>
        <w:t>Результаты ответов на поставленные вопросы представлены в таблице 6.</w:t>
      </w:r>
    </w:p>
    <w:p w:rsidR="00352025" w:rsidRPr="00C71D80" w:rsidRDefault="00352025" w:rsidP="00352025">
      <w:pPr>
        <w:ind w:firstLine="708"/>
        <w:jc w:val="right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>Таблица 6.</w:t>
      </w: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353"/>
        <w:gridCol w:w="1134"/>
        <w:gridCol w:w="1701"/>
        <w:gridCol w:w="1079"/>
      </w:tblGrid>
      <w:tr w:rsidR="00352025" w:rsidRPr="00C71D80" w:rsidTr="00D70C42">
        <w:tc>
          <w:tcPr>
            <w:tcW w:w="567" w:type="dxa"/>
          </w:tcPr>
          <w:p w:rsidR="00352025" w:rsidRPr="00C71D80" w:rsidRDefault="00352025" w:rsidP="00D70C42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color w:val="000000"/>
                <w:sz w:val="28"/>
                <w:szCs w:val="28"/>
              </w:rPr>
            </w:pPr>
          </w:p>
        </w:tc>
        <w:tc>
          <w:tcPr>
            <w:tcW w:w="5353" w:type="dxa"/>
          </w:tcPr>
          <w:p w:rsidR="00352025" w:rsidRPr="00C71D80" w:rsidRDefault="00352025" w:rsidP="00D70C42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color w:val="000000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3914" w:type="dxa"/>
            <w:gridSpan w:val="3"/>
          </w:tcPr>
          <w:p w:rsidR="00352025" w:rsidRPr="00C71D80" w:rsidRDefault="00352025" w:rsidP="00D70C42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color w:val="000000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Вариант ответа</w:t>
            </w:r>
          </w:p>
        </w:tc>
      </w:tr>
      <w:tr w:rsidR="00352025" w:rsidRPr="00C71D80" w:rsidTr="00D70C42">
        <w:tc>
          <w:tcPr>
            <w:tcW w:w="567" w:type="dxa"/>
          </w:tcPr>
          <w:p w:rsidR="00352025" w:rsidRPr="00C71D80" w:rsidRDefault="00352025" w:rsidP="00D70C42">
            <w:pPr>
              <w:pStyle w:val="3"/>
              <w:spacing w:before="0" w:beforeAutospacing="0" w:after="0" w:afterAutospacing="0"/>
              <w:ind w:left="180"/>
              <w:textAlignment w:val="top"/>
              <w:rPr>
                <w:color w:val="000000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353" w:type="dxa"/>
          </w:tcPr>
          <w:p w:rsidR="00352025" w:rsidRPr="00C71D80" w:rsidRDefault="00352025" w:rsidP="00D70C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Имеете ли Вы возможность участвовать в управлении учреждения, вносить предложения по улучшению образовательной деятельности и отстаивать интересы своего ребенка?</w:t>
            </w:r>
          </w:p>
        </w:tc>
        <w:tc>
          <w:tcPr>
            <w:tcW w:w="1134" w:type="dxa"/>
          </w:tcPr>
          <w:p w:rsidR="00352025" w:rsidRPr="00C71D80" w:rsidRDefault="00352025" w:rsidP="00D70C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Да-77,6%</w:t>
            </w:r>
          </w:p>
        </w:tc>
        <w:tc>
          <w:tcPr>
            <w:tcW w:w="1701" w:type="dxa"/>
          </w:tcPr>
          <w:p w:rsidR="00352025" w:rsidRPr="00C71D80" w:rsidRDefault="00352025" w:rsidP="00D70C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 всегда – 19,6%</w:t>
            </w:r>
          </w:p>
        </w:tc>
        <w:tc>
          <w:tcPr>
            <w:tcW w:w="1079" w:type="dxa"/>
          </w:tcPr>
          <w:p w:rsidR="00352025" w:rsidRPr="00C71D80" w:rsidRDefault="00352025" w:rsidP="00D70C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Нет-2,4%</w:t>
            </w:r>
          </w:p>
        </w:tc>
      </w:tr>
      <w:tr w:rsidR="00352025" w:rsidRPr="00C71D80" w:rsidTr="00D70C42">
        <w:tc>
          <w:tcPr>
            <w:tcW w:w="567" w:type="dxa"/>
          </w:tcPr>
          <w:p w:rsidR="00352025" w:rsidRPr="00C71D80" w:rsidRDefault="00352025" w:rsidP="00D70C42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color w:val="000000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53" w:type="dxa"/>
          </w:tcPr>
          <w:p w:rsidR="00352025" w:rsidRPr="00C71D80" w:rsidRDefault="00352025" w:rsidP="00D70C42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sz w:val="28"/>
                <w:szCs w:val="28"/>
              </w:rPr>
            </w:pPr>
            <w:r w:rsidRPr="00C71D80">
              <w:rPr>
                <w:b w:val="0"/>
                <w:sz w:val="28"/>
                <w:szCs w:val="28"/>
              </w:rPr>
              <w:t>Считаете ли Вы, что информация о деятельности нашего учреждения открыта, доступна, своевременна для родителей?</w:t>
            </w:r>
          </w:p>
        </w:tc>
        <w:tc>
          <w:tcPr>
            <w:tcW w:w="1134" w:type="dxa"/>
          </w:tcPr>
          <w:p w:rsidR="00352025" w:rsidRPr="00C71D80" w:rsidRDefault="00352025" w:rsidP="00D70C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Да-93,9%</w:t>
            </w:r>
          </w:p>
        </w:tc>
        <w:tc>
          <w:tcPr>
            <w:tcW w:w="1701" w:type="dxa"/>
          </w:tcPr>
          <w:p w:rsidR="00352025" w:rsidRPr="00C71D80" w:rsidRDefault="00352025" w:rsidP="00D70C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 вполне -5,9%</w:t>
            </w:r>
          </w:p>
        </w:tc>
        <w:tc>
          <w:tcPr>
            <w:tcW w:w="1079" w:type="dxa"/>
          </w:tcPr>
          <w:p w:rsidR="00352025" w:rsidRPr="00C71D80" w:rsidRDefault="00352025" w:rsidP="00D70C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Нет – 0,7%</w:t>
            </w:r>
          </w:p>
        </w:tc>
      </w:tr>
    </w:tbl>
    <w:p w:rsidR="00352025" w:rsidRPr="00C71D80" w:rsidRDefault="00352025" w:rsidP="003520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D80">
        <w:rPr>
          <w:rStyle w:val="FontStyle26"/>
          <w:sz w:val="28"/>
          <w:szCs w:val="28"/>
        </w:rPr>
        <w:t>Анализ ответов респондентов на вопросы, определяющие уровень удовлетворенности родителей работой учреждения по противодействию коррупции, свидетельствует: большинство опрошенных (</w:t>
      </w:r>
      <w:r w:rsidRPr="00C71D80">
        <w:rPr>
          <w:rFonts w:ascii="Times New Roman" w:hAnsi="Times New Roman" w:cs="Times New Roman"/>
          <w:sz w:val="28"/>
          <w:szCs w:val="28"/>
        </w:rPr>
        <w:t>93,9%) считает, что информация о деятельности учреждения, в котором обучается их ребенок, своевременна, открыта и доступна, 5,9% опрошенных не всегда могут получить необходимую информацию, а 0,7% ответили отрицательно (отрицательные ответы у 11 человек). Диапазон отрицательных ответов от 1,1% до 8,8%.</w:t>
      </w:r>
    </w:p>
    <w:p w:rsidR="00352025" w:rsidRPr="00C71D80" w:rsidRDefault="00352025" w:rsidP="001B12EB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C71D80">
        <w:rPr>
          <w:rFonts w:ascii="Times New Roman" w:hAnsi="Times New Roman" w:cs="Times New Roman"/>
          <w:sz w:val="28"/>
          <w:szCs w:val="28"/>
        </w:rPr>
        <w:lastRenderedPageBreak/>
        <w:t xml:space="preserve">О возможности родителей участвовать в управлении учреждением, </w:t>
      </w:r>
      <w:r w:rsidRPr="00C71D80">
        <w:rPr>
          <w:rFonts w:ascii="Times New Roman" w:hAnsi="Times New Roman" w:cs="Times New Roman"/>
          <w:color w:val="000000"/>
          <w:sz w:val="28"/>
          <w:szCs w:val="28"/>
        </w:rPr>
        <w:t>вносить предложения по улучшению образовательной деятельности и отстаивать интересы своего ребенка</w:t>
      </w:r>
      <w:r w:rsidRPr="00C71D80">
        <w:rPr>
          <w:rFonts w:ascii="Times New Roman" w:hAnsi="Times New Roman" w:cs="Times New Roman"/>
          <w:sz w:val="28"/>
          <w:szCs w:val="28"/>
        </w:rPr>
        <w:t xml:space="preserve"> говорят 77,6% респондентов, однако около 20% опрошенных сказали, что такую возможность имеют «не всегда», а остальные ответили на данный вопрос отрицательно. Отрицательные ответы в разрезе учреждений присутствуют в 7-ми из 8-ми учреждений. </w:t>
      </w:r>
      <w:r w:rsidRPr="00C71D80">
        <w:rPr>
          <w:rStyle w:val="FontStyle26"/>
          <w:sz w:val="28"/>
          <w:szCs w:val="28"/>
        </w:rPr>
        <w:t xml:space="preserve">Диапазон отрицательных ответов от 1,2% до 10,1%. В трех учреждениях доля отрицательных ответов составляет 5%, 8,8%, 10,1%. </w:t>
      </w:r>
    </w:p>
    <w:p w:rsidR="00416FEE" w:rsidRPr="00C71D80" w:rsidRDefault="00352025" w:rsidP="00266D28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 xml:space="preserve">В целом по городу (Диаграмма 6) уровень противодействия коррупции в учреждениях дополнительного образования города Кургана высокий (0,92). Диапазон проявления показателя в разрезе учреждений от 0,80 до </w:t>
      </w:r>
      <w:r w:rsidR="00B027F0" w:rsidRPr="00C71D80">
        <w:rPr>
          <w:rStyle w:val="FontStyle26"/>
          <w:sz w:val="28"/>
          <w:szCs w:val="28"/>
        </w:rPr>
        <w:t>0,</w:t>
      </w:r>
      <w:r w:rsidRPr="00C71D80">
        <w:rPr>
          <w:rStyle w:val="FontStyle26"/>
          <w:sz w:val="28"/>
          <w:szCs w:val="28"/>
        </w:rPr>
        <w:t xml:space="preserve">95, что находится в пределах высокого уровня. </w:t>
      </w:r>
    </w:p>
    <w:p w:rsidR="00352025" w:rsidRPr="00C71D80" w:rsidRDefault="00352025" w:rsidP="00352025">
      <w:pPr>
        <w:jc w:val="right"/>
        <w:rPr>
          <w:rFonts w:ascii="Times New Roman" w:hAnsi="Times New Roman" w:cs="Times New Roman"/>
          <w:sz w:val="28"/>
          <w:szCs w:val="28"/>
        </w:rPr>
      </w:pPr>
      <w:r w:rsidRPr="00C71D80">
        <w:rPr>
          <w:rStyle w:val="FontStyle26"/>
          <w:sz w:val="28"/>
          <w:szCs w:val="28"/>
        </w:rPr>
        <w:t>Диаграмма 6.</w:t>
      </w:r>
    </w:p>
    <w:p w:rsidR="00352025" w:rsidRPr="00C71D80" w:rsidRDefault="00352025" w:rsidP="00352025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C71D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19165" cy="2847975"/>
            <wp:effectExtent l="19050" t="0" r="19685" b="0"/>
            <wp:docPr id="24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352025" w:rsidRPr="00C71D80" w:rsidRDefault="00352025" w:rsidP="003520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025" w:rsidRPr="00C71D80" w:rsidRDefault="00352025" w:rsidP="00266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D80">
        <w:rPr>
          <w:rFonts w:ascii="Times New Roman" w:eastAsia="Times New Roman" w:hAnsi="Times New Roman" w:cs="Times New Roman"/>
          <w:sz w:val="28"/>
          <w:szCs w:val="28"/>
        </w:rPr>
        <w:tab/>
      </w:r>
      <w:r w:rsidR="0021234F" w:rsidRPr="00C71D80">
        <w:rPr>
          <w:rFonts w:ascii="Times New Roman" w:eastAsia="Times New Roman" w:hAnsi="Times New Roman" w:cs="Times New Roman"/>
          <w:sz w:val="28"/>
          <w:szCs w:val="28"/>
        </w:rPr>
        <w:t xml:space="preserve">Данные, полученные в ходе анализа проведенного мониторинга, </w:t>
      </w:r>
      <w:r w:rsidRPr="00C71D80">
        <w:rPr>
          <w:rFonts w:ascii="Times New Roman" w:eastAsia="Times New Roman" w:hAnsi="Times New Roman" w:cs="Times New Roman"/>
          <w:sz w:val="28"/>
          <w:szCs w:val="28"/>
        </w:rPr>
        <w:t>позволили установить высокий уровень удовлетворенности родителей по всем изучаемым факторам.</w:t>
      </w:r>
    </w:p>
    <w:p w:rsidR="00352025" w:rsidRPr="00C71D80" w:rsidRDefault="00352025" w:rsidP="00266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D80">
        <w:rPr>
          <w:rStyle w:val="FontStyle26"/>
          <w:sz w:val="28"/>
          <w:szCs w:val="28"/>
        </w:rPr>
        <w:tab/>
        <w:t>В среднем по городу показатели выраженности факторов, определяющих уровень удовлетворенности родителей качеством образовательных услуг (Диаграмма 7) имеют проявление от 0,87 до 0,99.</w:t>
      </w:r>
    </w:p>
    <w:p w:rsidR="00266D28" w:rsidRDefault="00266D28" w:rsidP="00352025">
      <w:pPr>
        <w:ind w:left="180"/>
        <w:jc w:val="right"/>
        <w:rPr>
          <w:rFonts w:ascii="Times New Roman" w:hAnsi="Times New Roman" w:cs="Times New Roman"/>
          <w:sz w:val="28"/>
          <w:szCs w:val="28"/>
        </w:rPr>
      </w:pPr>
    </w:p>
    <w:p w:rsidR="00266D28" w:rsidRDefault="00266D28" w:rsidP="00352025">
      <w:pPr>
        <w:ind w:left="180"/>
        <w:jc w:val="right"/>
        <w:rPr>
          <w:rFonts w:ascii="Times New Roman" w:hAnsi="Times New Roman" w:cs="Times New Roman"/>
          <w:sz w:val="28"/>
          <w:szCs w:val="28"/>
        </w:rPr>
      </w:pPr>
    </w:p>
    <w:p w:rsidR="00266D28" w:rsidRDefault="00266D28" w:rsidP="00352025">
      <w:pPr>
        <w:ind w:left="180"/>
        <w:jc w:val="right"/>
        <w:rPr>
          <w:rFonts w:ascii="Times New Roman" w:hAnsi="Times New Roman" w:cs="Times New Roman"/>
          <w:sz w:val="28"/>
          <w:szCs w:val="28"/>
        </w:rPr>
      </w:pPr>
    </w:p>
    <w:p w:rsidR="00266D28" w:rsidRDefault="00266D28" w:rsidP="00352025">
      <w:pPr>
        <w:ind w:left="180"/>
        <w:jc w:val="right"/>
        <w:rPr>
          <w:rFonts w:ascii="Times New Roman" w:hAnsi="Times New Roman" w:cs="Times New Roman"/>
          <w:sz w:val="28"/>
          <w:szCs w:val="28"/>
        </w:rPr>
      </w:pPr>
    </w:p>
    <w:p w:rsidR="00266D28" w:rsidRDefault="00266D28" w:rsidP="00352025">
      <w:pPr>
        <w:ind w:left="180"/>
        <w:jc w:val="right"/>
        <w:rPr>
          <w:rFonts w:ascii="Times New Roman" w:hAnsi="Times New Roman" w:cs="Times New Roman"/>
          <w:sz w:val="28"/>
          <w:szCs w:val="28"/>
        </w:rPr>
      </w:pPr>
    </w:p>
    <w:p w:rsidR="00352025" w:rsidRPr="00C71D80" w:rsidRDefault="00352025" w:rsidP="00352025">
      <w:pPr>
        <w:ind w:left="180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C71D80">
        <w:rPr>
          <w:rFonts w:ascii="Times New Roman" w:hAnsi="Times New Roman" w:cs="Times New Roman"/>
          <w:sz w:val="28"/>
          <w:szCs w:val="28"/>
        </w:rPr>
        <w:lastRenderedPageBreak/>
        <w:t>Диаграмма 7.</w:t>
      </w:r>
    </w:p>
    <w:p w:rsidR="00352025" w:rsidRPr="00C71D80" w:rsidRDefault="00352025" w:rsidP="00352025">
      <w:pPr>
        <w:ind w:left="180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C71D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64555" cy="2238375"/>
            <wp:effectExtent l="19050" t="0" r="17145" b="0"/>
            <wp:docPr id="250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352025" w:rsidRPr="00C71D80" w:rsidRDefault="00352025" w:rsidP="00266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D80">
        <w:rPr>
          <w:rFonts w:ascii="Times New Roman" w:eastAsia="Times New Roman" w:hAnsi="Times New Roman" w:cs="Times New Roman"/>
          <w:sz w:val="28"/>
          <w:szCs w:val="28"/>
        </w:rPr>
        <w:t>Средний показатель удовлетворенности родителей п</w:t>
      </w:r>
      <w:r w:rsidR="007104D9" w:rsidRPr="00C71D80">
        <w:rPr>
          <w:rFonts w:ascii="Times New Roman" w:eastAsia="Times New Roman" w:hAnsi="Times New Roman" w:cs="Times New Roman"/>
          <w:sz w:val="28"/>
          <w:szCs w:val="28"/>
        </w:rPr>
        <w:t>о всем изучаемым факторам – 0,95</w:t>
      </w:r>
      <w:r w:rsidRPr="00C71D80">
        <w:rPr>
          <w:rFonts w:ascii="Times New Roman" w:eastAsia="Times New Roman" w:hAnsi="Times New Roman" w:cs="Times New Roman"/>
          <w:sz w:val="28"/>
          <w:szCs w:val="28"/>
        </w:rPr>
        <w:t>, что соответствует высокому уровню. Согласно полученным результатам можно считать, что у большинства родителей, принявших участие в мониторинговом исследовании, сложилось позитивное отношение к системе дополнительного образования детей.</w:t>
      </w:r>
    </w:p>
    <w:p w:rsidR="003A6335" w:rsidRPr="00C71D80" w:rsidRDefault="00352025" w:rsidP="00266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D80">
        <w:rPr>
          <w:rFonts w:ascii="Times New Roman" w:eastAsia="Times New Roman" w:hAnsi="Times New Roman" w:cs="Times New Roman"/>
          <w:sz w:val="28"/>
          <w:szCs w:val="28"/>
        </w:rPr>
        <w:t>В то же время результаты ответов родителей на некоторые вопросы помогают выявить конкретные проблемы (Диаграмм 8).</w:t>
      </w:r>
    </w:p>
    <w:p w:rsidR="00352025" w:rsidRPr="00C71D80" w:rsidRDefault="00352025" w:rsidP="00352025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71D80">
        <w:rPr>
          <w:rFonts w:ascii="Times New Roman" w:eastAsia="Times New Roman" w:hAnsi="Times New Roman" w:cs="Times New Roman"/>
          <w:sz w:val="28"/>
          <w:szCs w:val="28"/>
        </w:rPr>
        <w:t>Диаграмма 8.</w:t>
      </w:r>
    </w:p>
    <w:p w:rsidR="00352025" w:rsidRPr="00C71D80" w:rsidRDefault="00352025" w:rsidP="0035202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1D8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82005" cy="2747010"/>
            <wp:effectExtent l="19050" t="0" r="23495" b="0"/>
            <wp:docPr id="251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352025" w:rsidRPr="00C71D80" w:rsidRDefault="00352025" w:rsidP="00266D28">
      <w:pPr>
        <w:spacing w:after="0" w:line="240" w:lineRule="auto"/>
        <w:jc w:val="both"/>
        <w:rPr>
          <w:rStyle w:val="FontStyle26"/>
          <w:rFonts w:eastAsia="Times New Roman"/>
          <w:sz w:val="28"/>
          <w:szCs w:val="28"/>
        </w:rPr>
      </w:pPr>
      <w:r w:rsidRPr="00C71D80">
        <w:rPr>
          <w:rFonts w:ascii="Times New Roman" w:eastAsia="Times New Roman" w:hAnsi="Times New Roman" w:cs="Times New Roman"/>
          <w:sz w:val="28"/>
          <w:szCs w:val="28"/>
        </w:rPr>
        <w:tab/>
        <w:t xml:space="preserve">Так, только около 77% родителей дали положительные ответы на вопрос об удовлетворенности материально-техническим оснащение помещений учреждений дополнительного образования (вопрос 10) и </w:t>
      </w:r>
      <w:r w:rsidRPr="00C71D80">
        <w:rPr>
          <w:rFonts w:ascii="Times New Roman" w:hAnsi="Times New Roman" w:cs="Times New Roman"/>
          <w:sz w:val="28"/>
          <w:szCs w:val="28"/>
        </w:rPr>
        <w:t xml:space="preserve">о возможности участвовать в управлении учреждением, </w:t>
      </w:r>
      <w:r w:rsidRPr="00C71D80">
        <w:rPr>
          <w:rFonts w:ascii="Times New Roman" w:hAnsi="Times New Roman" w:cs="Times New Roman"/>
          <w:color w:val="000000"/>
          <w:sz w:val="28"/>
          <w:szCs w:val="28"/>
        </w:rPr>
        <w:t>вносить предложения по улучшению образовательной деятельности и отстаивать интересы своего ребенк</w:t>
      </w:r>
      <w:proofErr w:type="gramStart"/>
      <w:r w:rsidRPr="00C71D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71D8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C71D80">
        <w:rPr>
          <w:rFonts w:ascii="Times New Roman" w:eastAsia="Times New Roman" w:hAnsi="Times New Roman" w:cs="Times New Roman"/>
          <w:sz w:val="28"/>
          <w:szCs w:val="28"/>
        </w:rPr>
        <w:t>вопрос 6).</w:t>
      </w:r>
    </w:p>
    <w:p w:rsidR="00352025" w:rsidRPr="00C71D80" w:rsidRDefault="00352025" w:rsidP="00266D28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 xml:space="preserve">В то же время сравнение ответов на аналогичные вопросы, заданные родителям обучающихся УДО в прошлом году, показало, что мнения респондентов в текущем году изменились в лучшую сторону. Так, положительных ответов на </w:t>
      </w:r>
      <w:r w:rsidRPr="00C71D80">
        <w:rPr>
          <w:rStyle w:val="FontStyle26"/>
          <w:sz w:val="28"/>
          <w:szCs w:val="28"/>
        </w:rPr>
        <w:lastRenderedPageBreak/>
        <w:t>вопрос о возможности участия родителей в управлении учреждением, по сравнению с прошлым годом, стало больше на 28,6%, отрицательных ответов в текущем году меньше на 27%.</w:t>
      </w:r>
    </w:p>
    <w:p w:rsidR="00352025" w:rsidRPr="00C71D80" w:rsidRDefault="00352025" w:rsidP="00266D28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>Ответы респондентов на вопрос об удовлетворенности материально – техническим оснащением организации по сравнению с прошлым годом имеют позитивную динамику: доля  положительных ответов возросла на 37%, доля отрицательных уменьшилась на 16,6%.</w:t>
      </w:r>
    </w:p>
    <w:p w:rsidR="00352025" w:rsidRPr="00C71D80" w:rsidRDefault="00352025" w:rsidP="00266D28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>Сравнение ответов на другие вопросы также свидетельствует о наличии позитивной динамики (доля положительных ответов увеличилась на 5% - 7%).</w:t>
      </w:r>
    </w:p>
    <w:p w:rsidR="00352025" w:rsidRPr="00C71D80" w:rsidRDefault="00352025" w:rsidP="00266D28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>На диаграмме 9 представлены показатели выраженности факторов по итогам мониторингов, проведенных в 2015году и 2016 году.</w:t>
      </w:r>
    </w:p>
    <w:p w:rsidR="00352025" w:rsidRPr="00C71D80" w:rsidRDefault="00352025" w:rsidP="00352025">
      <w:pPr>
        <w:ind w:firstLine="708"/>
        <w:jc w:val="right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>Диаграмма 9.</w:t>
      </w:r>
      <w:r w:rsidR="00C825EA" w:rsidRPr="00C71D80">
        <w:rPr>
          <w:rStyle w:val="FontStyle26"/>
          <w:noProof/>
          <w:sz w:val="28"/>
          <w:szCs w:val="28"/>
        </w:rPr>
        <w:drawing>
          <wp:inline distT="0" distB="0" distL="0" distR="0">
            <wp:extent cx="6383020" cy="2747010"/>
            <wp:effectExtent l="19050" t="0" r="17780" b="0"/>
            <wp:docPr id="2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352025" w:rsidRPr="00C71D80" w:rsidRDefault="00352025" w:rsidP="00266D28">
      <w:pPr>
        <w:spacing w:after="0" w:line="240" w:lineRule="auto"/>
        <w:ind w:firstLine="708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 xml:space="preserve">Данные диаграммы свидетельствуют, что удовлетворенность родителей образовательной средой и качеством образования как и в прошлом году соответствуют высокому уровню. Выраженность фактора удовлетворенности образовательной средой изменилась незначительно (увеличилась на 0,01), показатель удовлетворенности родителей качеством образования повысился на 0,15. </w:t>
      </w:r>
    </w:p>
    <w:p w:rsidR="00352025" w:rsidRPr="00C71D80" w:rsidRDefault="003A6335" w:rsidP="00266D28">
      <w:pPr>
        <w:spacing w:after="0" w:line="240" w:lineRule="auto"/>
        <w:ind w:firstLine="708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>Родители</w:t>
      </w:r>
      <w:r w:rsidR="00352025" w:rsidRPr="00C71D80">
        <w:rPr>
          <w:rStyle w:val="FontStyle26"/>
          <w:sz w:val="28"/>
          <w:szCs w:val="28"/>
        </w:rPr>
        <w:t>, участвующие в анкетировании в 2016 году</w:t>
      </w:r>
      <w:r w:rsidRPr="00C71D80">
        <w:rPr>
          <w:rStyle w:val="FontStyle26"/>
          <w:sz w:val="28"/>
          <w:szCs w:val="28"/>
        </w:rPr>
        <w:t>,</w:t>
      </w:r>
      <w:r w:rsidR="006F16D7" w:rsidRPr="00C71D80">
        <w:rPr>
          <w:rStyle w:val="FontStyle26"/>
          <w:sz w:val="28"/>
          <w:szCs w:val="28"/>
        </w:rPr>
        <w:t xml:space="preserve"> выше</w:t>
      </w:r>
      <w:r w:rsidR="00352025" w:rsidRPr="00C71D80">
        <w:rPr>
          <w:rStyle w:val="FontStyle26"/>
          <w:sz w:val="28"/>
          <w:szCs w:val="28"/>
        </w:rPr>
        <w:t xml:space="preserve"> оценили материально – технические условия организации, в которой учится их ребенок. В целом по городу выраженность фактора в 2015 году соответствовала среднему уровню удовлетворенности, а в 2016 году уровень удовлетворенности высокий.</w:t>
      </w:r>
    </w:p>
    <w:p w:rsidR="00352025" w:rsidRPr="00C71D80" w:rsidRDefault="00352025" w:rsidP="00266D28">
      <w:pPr>
        <w:spacing w:after="0" w:line="240" w:lineRule="auto"/>
        <w:ind w:firstLine="708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 xml:space="preserve"> Анализируя полученные результаты</w:t>
      </w:r>
      <w:r w:rsidR="003A6335" w:rsidRPr="00C71D80">
        <w:rPr>
          <w:rStyle w:val="FontStyle26"/>
          <w:sz w:val="28"/>
          <w:szCs w:val="28"/>
        </w:rPr>
        <w:t>,</w:t>
      </w:r>
      <w:r w:rsidRPr="00C71D80">
        <w:rPr>
          <w:rStyle w:val="FontStyle26"/>
          <w:sz w:val="28"/>
          <w:szCs w:val="28"/>
        </w:rPr>
        <w:t xml:space="preserve"> можно предположить, что данные мониторинга, проведенные в текущем году более объективны, т.к. доля участников анкетирования в 2016 году </w:t>
      </w:r>
      <w:proofErr w:type="gramStart"/>
      <w:r w:rsidRPr="00C71D80">
        <w:rPr>
          <w:rStyle w:val="FontStyle26"/>
          <w:sz w:val="28"/>
          <w:szCs w:val="28"/>
        </w:rPr>
        <w:t>более репрезентативна</w:t>
      </w:r>
      <w:proofErr w:type="gramEnd"/>
      <w:r w:rsidRPr="00C71D80">
        <w:rPr>
          <w:rStyle w:val="FontStyle26"/>
          <w:sz w:val="28"/>
          <w:szCs w:val="28"/>
        </w:rPr>
        <w:t>.</w:t>
      </w:r>
    </w:p>
    <w:p w:rsidR="00416FEE" w:rsidRPr="00C71D80" w:rsidRDefault="00352025" w:rsidP="00266D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D80">
        <w:rPr>
          <w:rFonts w:ascii="Times New Roman" w:eastAsia="Times New Roman" w:hAnsi="Times New Roman" w:cs="Times New Roman"/>
          <w:sz w:val="28"/>
          <w:szCs w:val="28"/>
        </w:rPr>
        <w:t xml:space="preserve">Сравнение результатов мониторинга </w:t>
      </w:r>
      <w:r w:rsidRPr="00C7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удовлетворённости качеством оказываемых образовательных услуг, в котором участвовали старшеклассники и их родители (Диаграмма 10), показало, что, по мнению той и другой группы респондентов, уровень удовлетворенности по всем изучаемым факторам в 2016 году - высокий. </w:t>
      </w:r>
    </w:p>
    <w:p w:rsidR="00352025" w:rsidRPr="00266D28" w:rsidRDefault="00352025" w:rsidP="00266D28">
      <w:pPr>
        <w:jc w:val="right"/>
        <w:rPr>
          <w:rStyle w:val="FontStyle26"/>
          <w:color w:val="000000"/>
          <w:sz w:val="28"/>
          <w:szCs w:val="28"/>
          <w:shd w:val="clear" w:color="auto" w:fill="FFFFFF"/>
        </w:rPr>
      </w:pPr>
      <w:r w:rsidRPr="00C7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Диаграмма 10.</w:t>
      </w:r>
    </w:p>
    <w:p w:rsidR="00352025" w:rsidRPr="00C71D80" w:rsidRDefault="00352025" w:rsidP="003520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D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02910" cy="2914650"/>
            <wp:effectExtent l="19050" t="0" r="21590" b="0"/>
            <wp:docPr id="253" name="Диаграмма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352025" w:rsidRPr="00C71D80" w:rsidRDefault="00352025" w:rsidP="00352025">
      <w:pPr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>Следует отметить, что показатели выраженности факторов удовлетворенность  материально – техническими условиями, противодействию коррупции, качеством образования, кадровыми условиями, по мнению родителей выше, чем, по мнению детей. Выраженность фактора удовлетворенности образовательной средой у родителей</w:t>
      </w:r>
      <w:r w:rsidR="0021234F" w:rsidRPr="00C71D80">
        <w:rPr>
          <w:rStyle w:val="FontStyle26"/>
          <w:sz w:val="28"/>
          <w:szCs w:val="28"/>
        </w:rPr>
        <w:t xml:space="preserve"> (</w:t>
      </w:r>
      <w:r w:rsidR="00603F6E" w:rsidRPr="00C71D80">
        <w:rPr>
          <w:rStyle w:val="FontStyle26"/>
          <w:sz w:val="28"/>
          <w:szCs w:val="28"/>
        </w:rPr>
        <w:t xml:space="preserve">в диаграмме </w:t>
      </w:r>
      <w:r w:rsidR="0021234F" w:rsidRPr="00C71D80">
        <w:rPr>
          <w:rStyle w:val="FontStyle26"/>
          <w:sz w:val="28"/>
          <w:szCs w:val="28"/>
        </w:rPr>
        <w:t>второй столбец каждого из факторов)</w:t>
      </w:r>
      <w:r w:rsidRPr="00C71D80">
        <w:rPr>
          <w:rStyle w:val="FontStyle26"/>
          <w:sz w:val="28"/>
          <w:szCs w:val="28"/>
        </w:rPr>
        <w:t xml:space="preserve"> на 0,01 единицу измерения ниже, чем у детей</w:t>
      </w:r>
      <w:r w:rsidR="00603F6E" w:rsidRPr="00C71D80">
        <w:rPr>
          <w:rStyle w:val="FontStyle26"/>
          <w:sz w:val="28"/>
          <w:szCs w:val="28"/>
        </w:rPr>
        <w:t xml:space="preserve"> (в диаграмме первый столбец каждого из факторов)</w:t>
      </w:r>
      <w:r w:rsidRPr="00C71D80">
        <w:rPr>
          <w:rStyle w:val="FontStyle26"/>
          <w:sz w:val="28"/>
          <w:szCs w:val="28"/>
        </w:rPr>
        <w:t xml:space="preserve">. </w:t>
      </w:r>
    </w:p>
    <w:p w:rsidR="00352025" w:rsidRPr="00C71D80" w:rsidRDefault="00352025" w:rsidP="00D958D2">
      <w:pPr>
        <w:ind w:firstLine="708"/>
        <w:jc w:val="both"/>
        <w:rPr>
          <w:rStyle w:val="FontStyle26"/>
          <w:sz w:val="28"/>
          <w:szCs w:val="28"/>
        </w:rPr>
      </w:pPr>
    </w:p>
    <w:p w:rsidR="00F007D7" w:rsidRPr="00C71D80" w:rsidRDefault="00F007D7" w:rsidP="00D958D2">
      <w:pPr>
        <w:ind w:firstLine="708"/>
        <w:jc w:val="both"/>
        <w:rPr>
          <w:rStyle w:val="FontStyle26"/>
          <w:sz w:val="28"/>
          <w:szCs w:val="28"/>
        </w:rPr>
      </w:pPr>
    </w:p>
    <w:p w:rsidR="00F007D7" w:rsidRPr="00C71D80" w:rsidRDefault="00F007D7" w:rsidP="00D958D2">
      <w:pPr>
        <w:ind w:firstLine="708"/>
        <w:jc w:val="both"/>
        <w:rPr>
          <w:rStyle w:val="FontStyle26"/>
          <w:sz w:val="28"/>
          <w:szCs w:val="28"/>
        </w:rPr>
      </w:pPr>
    </w:p>
    <w:p w:rsidR="00F007D7" w:rsidRPr="00C71D80" w:rsidRDefault="00F007D7" w:rsidP="00D958D2">
      <w:pPr>
        <w:ind w:firstLine="708"/>
        <w:jc w:val="both"/>
        <w:rPr>
          <w:rStyle w:val="FontStyle26"/>
          <w:sz w:val="28"/>
          <w:szCs w:val="28"/>
        </w:rPr>
      </w:pPr>
    </w:p>
    <w:p w:rsidR="00F007D7" w:rsidRPr="00C71D80" w:rsidRDefault="00F007D7" w:rsidP="00D958D2">
      <w:pPr>
        <w:ind w:firstLine="708"/>
        <w:jc w:val="both"/>
        <w:rPr>
          <w:rStyle w:val="FontStyle26"/>
          <w:sz w:val="28"/>
          <w:szCs w:val="28"/>
        </w:rPr>
      </w:pPr>
    </w:p>
    <w:p w:rsidR="00F007D7" w:rsidRPr="00C71D80" w:rsidRDefault="00F007D7" w:rsidP="00D958D2">
      <w:pPr>
        <w:ind w:firstLine="708"/>
        <w:jc w:val="both"/>
        <w:rPr>
          <w:rStyle w:val="FontStyle26"/>
          <w:sz w:val="28"/>
          <w:szCs w:val="28"/>
        </w:rPr>
      </w:pPr>
    </w:p>
    <w:p w:rsidR="00266D28" w:rsidRDefault="00266D28" w:rsidP="00E971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D28" w:rsidRDefault="00266D28" w:rsidP="00E971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D28" w:rsidRDefault="00266D28" w:rsidP="00E971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D28" w:rsidRDefault="00266D28" w:rsidP="00E971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D28" w:rsidRDefault="00266D28" w:rsidP="00E971C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1CE" w:rsidRPr="00C71D80" w:rsidRDefault="002F4938" w:rsidP="00266D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6D2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5</w:t>
      </w:r>
      <w:r w:rsidR="00E971CE" w:rsidRPr="00C71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Удовлетворённость родителей (законных представителей) </w:t>
      </w:r>
      <w:r w:rsidR="00E971CE" w:rsidRPr="00C7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 старших и подготовительных к школе групп</w:t>
      </w:r>
      <w:r w:rsidR="00EA4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71CE" w:rsidRPr="00C7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качеством оказываемых образовательных услуг.</w:t>
      </w:r>
    </w:p>
    <w:p w:rsidR="002F4938" w:rsidRPr="00C71D80" w:rsidRDefault="002F4938" w:rsidP="00266D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D80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отчетам, представленным от участников анкетирования, общее количество семей, дети которых являются воспитанниками старших и подготовительных к школе групп</w:t>
      </w:r>
      <w:r w:rsidR="003A6335" w:rsidRPr="00C71D8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71D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-8212 . В опросе приняли участие 4575 </w:t>
      </w:r>
      <w:r w:rsidRPr="00C71D80">
        <w:rPr>
          <w:rFonts w:ascii="Times New Roman" w:hAnsi="Times New Roman" w:cs="Times New Roman"/>
          <w:sz w:val="28"/>
          <w:szCs w:val="28"/>
        </w:rPr>
        <w:t>(56,6%) родителей (законных представителей) из 72 учреждений (4 ОУ и 68 ДОУ). Не приняли участие в исследовании ДОУ № 119 (нет лицензии на образовательную деятельность), 142 (строящийся детский сад), 76 (по решению администрации ДОУ). На диаграмме 1 представлена информация об участии родителей воспитанников.</w:t>
      </w:r>
    </w:p>
    <w:p w:rsidR="002F4938" w:rsidRPr="00C71D80" w:rsidRDefault="002F4938" w:rsidP="002F4938">
      <w:pPr>
        <w:shd w:val="clear" w:color="auto" w:fill="FFFFFF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71D80">
        <w:rPr>
          <w:rFonts w:ascii="Times New Roman" w:hAnsi="Times New Roman" w:cs="Times New Roman"/>
          <w:sz w:val="28"/>
          <w:szCs w:val="28"/>
        </w:rPr>
        <w:t xml:space="preserve">Диаграмма 1. </w:t>
      </w:r>
      <w:r w:rsidRPr="00C71D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8567" cy="2846723"/>
            <wp:effectExtent l="12079" t="7286" r="4404" b="3491"/>
            <wp:docPr id="28" name="Диаграмма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2F4938" w:rsidRPr="00C71D80" w:rsidRDefault="002F4938" w:rsidP="00266D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D80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Данные диаграммы свидетельствуют, что в подавляющем большинстве учреждений доля участия родителей в анкетировании репрезентативна. Только в двух учреждениях в анкетировании участвовало менее 30% родителей. Следует отметить, что в 44-х учреждениях к анкетированию привлечено более 50% респондентов (от 51% до 100%). В ходе опроса родителям (законным представителям)</w:t>
      </w:r>
      <w:r w:rsidRPr="00C7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предложено ответить на 12 вопросов анкеты. Уровень удовлетворённости качеством оказываемых образовательных услуг изучался </w:t>
      </w:r>
      <w:r w:rsidRPr="00C71D80">
        <w:rPr>
          <w:rFonts w:ascii="Times New Roman" w:hAnsi="Times New Roman" w:cs="Times New Roman"/>
          <w:color w:val="000000"/>
          <w:sz w:val="28"/>
          <w:szCs w:val="28"/>
        </w:rPr>
        <w:t xml:space="preserve">по пяти факторам: </w:t>
      </w:r>
    </w:p>
    <w:p w:rsidR="002F4938" w:rsidRPr="00C71D80" w:rsidRDefault="002F4938" w:rsidP="00266D28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 xml:space="preserve">Каждый фактор образовательной среды представлен вопросами анкеты (Таблица 1). </w:t>
      </w:r>
    </w:p>
    <w:p w:rsidR="002F4938" w:rsidRPr="00C71D80" w:rsidRDefault="002F4938" w:rsidP="002F4938">
      <w:pPr>
        <w:pStyle w:val="Style4"/>
        <w:widowControl/>
        <w:ind w:firstLine="709"/>
        <w:jc w:val="right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1980"/>
      </w:tblGrid>
      <w:tr w:rsidR="002F4938" w:rsidRPr="00C71D80" w:rsidTr="00D12C08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38" w:rsidRPr="00C71D80" w:rsidRDefault="002F4938" w:rsidP="00D12C08">
            <w:pPr>
              <w:pStyle w:val="Style4"/>
              <w:widowControl/>
              <w:suppressAutoHyphens/>
              <w:jc w:val="both"/>
              <w:rPr>
                <w:rStyle w:val="FontStyle26"/>
                <w:sz w:val="28"/>
                <w:szCs w:val="28"/>
              </w:rPr>
            </w:pPr>
            <w:r w:rsidRPr="00C71D80">
              <w:rPr>
                <w:rStyle w:val="FontStyle26"/>
                <w:sz w:val="28"/>
                <w:szCs w:val="28"/>
              </w:rPr>
              <w:t>Фактор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38" w:rsidRPr="00C71D80" w:rsidRDefault="002F4938" w:rsidP="00D12C08">
            <w:pPr>
              <w:pStyle w:val="Style4"/>
              <w:widowControl/>
              <w:suppressAutoHyphens/>
              <w:jc w:val="both"/>
              <w:rPr>
                <w:rStyle w:val="FontStyle26"/>
                <w:sz w:val="28"/>
                <w:szCs w:val="28"/>
              </w:rPr>
            </w:pPr>
            <w:r w:rsidRPr="00C71D80">
              <w:rPr>
                <w:rStyle w:val="FontStyle26"/>
                <w:sz w:val="28"/>
                <w:szCs w:val="28"/>
              </w:rPr>
              <w:t>Вопрос №</w:t>
            </w:r>
          </w:p>
        </w:tc>
      </w:tr>
      <w:tr w:rsidR="002F4938" w:rsidRPr="00C71D80" w:rsidTr="00D12C08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38" w:rsidRPr="00C71D80" w:rsidRDefault="002F4938" w:rsidP="00D12C08">
            <w:pPr>
              <w:pStyle w:val="Style4"/>
              <w:widowControl/>
              <w:suppressAutoHyphens/>
              <w:jc w:val="both"/>
              <w:rPr>
                <w:rStyle w:val="FontStyle26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Качество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38" w:rsidRPr="00C71D80" w:rsidRDefault="002F4938" w:rsidP="00D12C08">
            <w:pPr>
              <w:pStyle w:val="Style4"/>
              <w:widowControl/>
              <w:suppressAutoHyphens/>
              <w:jc w:val="both"/>
              <w:rPr>
                <w:rStyle w:val="FontStyle26"/>
                <w:sz w:val="28"/>
                <w:szCs w:val="28"/>
              </w:rPr>
            </w:pPr>
            <w:r w:rsidRPr="00C71D80">
              <w:rPr>
                <w:rStyle w:val="FontStyle26"/>
                <w:sz w:val="28"/>
                <w:szCs w:val="28"/>
              </w:rPr>
              <w:t>1, 3, 8</w:t>
            </w:r>
          </w:p>
        </w:tc>
      </w:tr>
      <w:tr w:rsidR="002F4938" w:rsidRPr="00C71D80" w:rsidTr="00D12C08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38" w:rsidRPr="00C71D80" w:rsidRDefault="002F4938" w:rsidP="00D12C08">
            <w:pPr>
              <w:pStyle w:val="Style4"/>
              <w:widowControl/>
              <w:suppressAutoHyphens/>
              <w:jc w:val="both"/>
              <w:rPr>
                <w:rStyle w:val="FontStyle26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Удовлетворенность образовательной средой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38" w:rsidRPr="00C71D80" w:rsidRDefault="002F4938" w:rsidP="00D12C08">
            <w:pPr>
              <w:pStyle w:val="Style4"/>
              <w:widowControl/>
              <w:suppressAutoHyphens/>
              <w:jc w:val="both"/>
              <w:rPr>
                <w:rStyle w:val="FontStyle26"/>
                <w:sz w:val="28"/>
                <w:szCs w:val="28"/>
              </w:rPr>
            </w:pPr>
            <w:r w:rsidRPr="00C71D80">
              <w:rPr>
                <w:rStyle w:val="FontStyle26"/>
                <w:sz w:val="28"/>
                <w:szCs w:val="28"/>
              </w:rPr>
              <w:t>2, 4, 5, 9, 12</w:t>
            </w:r>
          </w:p>
        </w:tc>
      </w:tr>
      <w:tr w:rsidR="002F4938" w:rsidRPr="00C71D80" w:rsidTr="00D12C08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38" w:rsidRPr="00C71D80" w:rsidRDefault="002F4938" w:rsidP="00D12C08">
            <w:pPr>
              <w:pStyle w:val="Style4"/>
              <w:widowControl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Удовлетворенность кадровыми условиями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38" w:rsidRPr="00C71D80" w:rsidRDefault="002F4938" w:rsidP="00D12C08">
            <w:pPr>
              <w:pStyle w:val="Style4"/>
              <w:widowControl/>
              <w:suppressAutoHyphens/>
              <w:jc w:val="both"/>
              <w:rPr>
                <w:rStyle w:val="FontStyle26"/>
                <w:sz w:val="28"/>
                <w:szCs w:val="28"/>
              </w:rPr>
            </w:pPr>
            <w:r w:rsidRPr="00C71D80">
              <w:rPr>
                <w:rStyle w:val="FontStyle26"/>
                <w:sz w:val="28"/>
                <w:szCs w:val="28"/>
              </w:rPr>
              <w:t>7</w:t>
            </w:r>
          </w:p>
        </w:tc>
      </w:tr>
      <w:tr w:rsidR="002F4938" w:rsidRPr="00C71D80" w:rsidTr="00D12C08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38" w:rsidRPr="00C71D80" w:rsidRDefault="002F4938" w:rsidP="00D12C08">
            <w:pPr>
              <w:pStyle w:val="Style4"/>
              <w:widowControl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C71D80">
              <w:rPr>
                <w:color w:val="000000"/>
                <w:sz w:val="28"/>
                <w:szCs w:val="28"/>
              </w:rPr>
              <w:t>Удовлетворенность материально-техническими условиями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38" w:rsidRPr="00C71D80" w:rsidRDefault="002F4938" w:rsidP="00D12C08">
            <w:pPr>
              <w:pStyle w:val="Style4"/>
              <w:widowControl/>
              <w:suppressAutoHyphens/>
              <w:jc w:val="both"/>
              <w:rPr>
                <w:rStyle w:val="FontStyle26"/>
                <w:sz w:val="28"/>
                <w:szCs w:val="28"/>
              </w:rPr>
            </w:pPr>
            <w:r w:rsidRPr="00C71D80">
              <w:rPr>
                <w:rStyle w:val="FontStyle26"/>
                <w:sz w:val="28"/>
                <w:szCs w:val="28"/>
              </w:rPr>
              <w:t>10</w:t>
            </w:r>
          </w:p>
        </w:tc>
      </w:tr>
      <w:tr w:rsidR="002F4938" w:rsidRPr="00C71D80" w:rsidTr="00D12C08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38" w:rsidRPr="00C71D80" w:rsidRDefault="002F4938" w:rsidP="00D12C08">
            <w:pPr>
              <w:pStyle w:val="2"/>
              <w:suppressAutoHyphens/>
              <w:spacing w:after="0" w:line="244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D80">
              <w:rPr>
                <w:rFonts w:ascii="Times New Roman" w:hAnsi="Times New Roman"/>
                <w:sz w:val="28"/>
                <w:szCs w:val="28"/>
              </w:rPr>
              <w:t xml:space="preserve">Противодействие коррупции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38" w:rsidRPr="00C71D80" w:rsidRDefault="002F4938" w:rsidP="00D12C08">
            <w:pPr>
              <w:pStyle w:val="Style4"/>
              <w:widowControl/>
              <w:suppressAutoHyphens/>
              <w:jc w:val="both"/>
              <w:rPr>
                <w:rStyle w:val="FontStyle26"/>
                <w:sz w:val="28"/>
                <w:szCs w:val="28"/>
              </w:rPr>
            </w:pPr>
            <w:r w:rsidRPr="00C71D80">
              <w:rPr>
                <w:rStyle w:val="FontStyle26"/>
                <w:sz w:val="28"/>
                <w:szCs w:val="28"/>
              </w:rPr>
              <w:t>6, 11</w:t>
            </w:r>
          </w:p>
        </w:tc>
      </w:tr>
    </w:tbl>
    <w:p w:rsidR="002F4938" w:rsidRPr="00C71D80" w:rsidRDefault="002F4938" w:rsidP="002F493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D8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Рассмотрим результаты исследования отдельно по всем пяти факторам.</w:t>
      </w:r>
    </w:p>
    <w:p w:rsidR="002F4938" w:rsidRPr="00C71D80" w:rsidRDefault="002F4938" w:rsidP="00266D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D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Удовлетворенность качеством образования. </w:t>
      </w:r>
    </w:p>
    <w:p w:rsidR="002F4938" w:rsidRPr="00C71D80" w:rsidRDefault="002F4938" w:rsidP="00266D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D80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Показатель удовлетворенности качеством образования складывается из убежденности родителей в том, что ДОУ обеспечивает </w:t>
      </w:r>
      <w:r w:rsidRPr="00C71D80">
        <w:rPr>
          <w:rFonts w:ascii="Times New Roman" w:eastAsia="Times New Roman" w:hAnsi="Times New Roman" w:cs="Times New Roman"/>
          <w:sz w:val="28"/>
          <w:szCs w:val="28"/>
        </w:rPr>
        <w:t xml:space="preserve">всестороннее развитие личности ребёнка </w:t>
      </w:r>
      <w:r w:rsidRPr="00C71D80">
        <w:rPr>
          <w:rFonts w:ascii="Times New Roman" w:eastAsia="Times New Roman" w:hAnsi="Times New Roman" w:cs="Times New Roman"/>
          <w:color w:val="000000"/>
          <w:sz w:val="28"/>
          <w:szCs w:val="28"/>
        </w:rPr>
        <w:t>и его социализацию,</w:t>
      </w:r>
      <w:r w:rsidRPr="00C71D80">
        <w:rPr>
          <w:rFonts w:ascii="Times New Roman" w:hAnsi="Times New Roman" w:cs="Times New Roman"/>
          <w:color w:val="000000"/>
          <w:sz w:val="28"/>
          <w:szCs w:val="28"/>
        </w:rPr>
        <w:t xml:space="preserve"> удовлетворенность родителей дошкольным учреждением, уверенностью в том, что ДОУ обеспечивает качественное образование их ребенку (Таблица 2).</w:t>
      </w:r>
    </w:p>
    <w:p w:rsidR="002F4938" w:rsidRPr="00C71D80" w:rsidRDefault="002F4938" w:rsidP="002F4938">
      <w:pPr>
        <w:ind w:firstLine="3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71D80">
        <w:rPr>
          <w:rStyle w:val="FontStyle26"/>
          <w:sz w:val="28"/>
          <w:szCs w:val="28"/>
        </w:rPr>
        <w:t>Таблица 2.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5670"/>
        <w:gridCol w:w="1275"/>
        <w:gridCol w:w="1560"/>
        <w:gridCol w:w="992"/>
      </w:tblGrid>
      <w:tr w:rsidR="002F4938" w:rsidRPr="00C71D80" w:rsidTr="00D12C08">
        <w:tc>
          <w:tcPr>
            <w:tcW w:w="392" w:type="dxa"/>
          </w:tcPr>
          <w:p w:rsidR="002F4938" w:rsidRPr="00C71D80" w:rsidRDefault="002F4938" w:rsidP="00D12C08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2F4938" w:rsidRPr="00C71D80" w:rsidRDefault="002F4938" w:rsidP="00D12C08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3827" w:type="dxa"/>
            <w:gridSpan w:val="3"/>
          </w:tcPr>
          <w:p w:rsidR="002F4938" w:rsidRPr="00C71D80" w:rsidRDefault="002F4938" w:rsidP="00D12C08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Вариант ответа</w:t>
            </w:r>
          </w:p>
        </w:tc>
      </w:tr>
      <w:tr w:rsidR="002F4938" w:rsidRPr="00C71D80" w:rsidTr="00D12C08">
        <w:trPr>
          <w:trHeight w:val="507"/>
        </w:trPr>
        <w:tc>
          <w:tcPr>
            <w:tcW w:w="392" w:type="dxa"/>
          </w:tcPr>
          <w:p w:rsidR="002F4938" w:rsidRPr="00C71D80" w:rsidRDefault="002F4938" w:rsidP="00D12C0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2F4938" w:rsidRPr="00C71D80" w:rsidRDefault="002F4938" w:rsidP="00D12C0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 xml:space="preserve">Довольны ли Вы, что Ваш ребенок посещает именно этот детский сад? </w:t>
            </w:r>
          </w:p>
        </w:tc>
        <w:tc>
          <w:tcPr>
            <w:tcW w:w="1275" w:type="dxa"/>
          </w:tcPr>
          <w:p w:rsidR="002F4938" w:rsidRPr="00C71D80" w:rsidRDefault="002F4938" w:rsidP="00D12C0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Да-95,8%</w:t>
            </w:r>
          </w:p>
        </w:tc>
        <w:tc>
          <w:tcPr>
            <w:tcW w:w="1560" w:type="dxa"/>
          </w:tcPr>
          <w:p w:rsidR="002F4938" w:rsidRPr="00C71D80" w:rsidRDefault="002F4938" w:rsidP="00D12C0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 всегда- 3,9%</w:t>
            </w:r>
          </w:p>
        </w:tc>
        <w:tc>
          <w:tcPr>
            <w:tcW w:w="992" w:type="dxa"/>
          </w:tcPr>
          <w:p w:rsidR="002F4938" w:rsidRPr="00C71D80" w:rsidRDefault="002F4938" w:rsidP="00D12C0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Нет- 0,3%</w:t>
            </w:r>
          </w:p>
        </w:tc>
      </w:tr>
      <w:tr w:rsidR="002F4938" w:rsidRPr="00C71D80" w:rsidTr="00D12C08">
        <w:trPr>
          <w:trHeight w:val="507"/>
        </w:trPr>
        <w:tc>
          <w:tcPr>
            <w:tcW w:w="392" w:type="dxa"/>
          </w:tcPr>
          <w:p w:rsidR="002F4938" w:rsidRPr="00C71D80" w:rsidRDefault="00A53C00" w:rsidP="00D12C0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2F4938" w:rsidRPr="00C71D80" w:rsidRDefault="002F4938" w:rsidP="00D12C0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sz w:val="28"/>
                <w:szCs w:val="28"/>
              </w:rPr>
              <w:t>Обеспечивает ли ДОУ качественное образование Вашему ребенку</w:t>
            </w:r>
          </w:p>
        </w:tc>
        <w:tc>
          <w:tcPr>
            <w:tcW w:w="1275" w:type="dxa"/>
          </w:tcPr>
          <w:p w:rsidR="002F4938" w:rsidRPr="00C71D80" w:rsidRDefault="002F4938" w:rsidP="00D12C0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Да-92,7%</w:t>
            </w:r>
          </w:p>
        </w:tc>
        <w:tc>
          <w:tcPr>
            <w:tcW w:w="1560" w:type="dxa"/>
          </w:tcPr>
          <w:p w:rsidR="002F4938" w:rsidRPr="00C71D80" w:rsidRDefault="002F4938" w:rsidP="00D12C0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 всегда 6,8%-</w:t>
            </w:r>
          </w:p>
        </w:tc>
        <w:tc>
          <w:tcPr>
            <w:tcW w:w="992" w:type="dxa"/>
          </w:tcPr>
          <w:p w:rsidR="002F4938" w:rsidRPr="00C71D80" w:rsidRDefault="002F4938" w:rsidP="00D12C0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 т- 0,5%</w:t>
            </w:r>
          </w:p>
        </w:tc>
      </w:tr>
      <w:tr w:rsidR="002F4938" w:rsidRPr="00C71D80" w:rsidTr="00D12C08">
        <w:trPr>
          <w:trHeight w:val="507"/>
        </w:trPr>
        <w:tc>
          <w:tcPr>
            <w:tcW w:w="392" w:type="dxa"/>
          </w:tcPr>
          <w:p w:rsidR="002F4938" w:rsidRPr="00C71D80" w:rsidRDefault="00A53C00" w:rsidP="00D12C0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2F4938" w:rsidRPr="00C71D80" w:rsidRDefault="002F4938" w:rsidP="00D12C0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sz w:val="28"/>
                <w:szCs w:val="28"/>
              </w:rPr>
              <w:t xml:space="preserve">Способствует  ли образовательная деятельность в ДОУ всестороннему развитию личности ребёнка </w:t>
            </w:r>
            <w:r w:rsidRPr="00C71D80">
              <w:rPr>
                <w:b w:val="0"/>
                <w:color w:val="000000"/>
                <w:sz w:val="28"/>
                <w:szCs w:val="28"/>
              </w:rPr>
              <w:t>и его социализации</w:t>
            </w:r>
            <w:r w:rsidRPr="00C71D80">
              <w:rPr>
                <w:b w:val="0"/>
                <w:sz w:val="28"/>
                <w:szCs w:val="28"/>
              </w:rPr>
              <w:t>?</w:t>
            </w:r>
          </w:p>
        </w:tc>
        <w:tc>
          <w:tcPr>
            <w:tcW w:w="1275" w:type="dxa"/>
          </w:tcPr>
          <w:p w:rsidR="002F4938" w:rsidRPr="00C71D80" w:rsidRDefault="002F4938" w:rsidP="00D12C0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 xml:space="preserve">Да </w:t>
            </w:r>
          </w:p>
          <w:p w:rsidR="002F4938" w:rsidRPr="00C71D80" w:rsidRDefault="002F4938" w:rsidP="00D12C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94,3%</w:t>
            </w:r>
          </w:p>
          <w:p w:rsidR="002F4938" w:rsidRPr="00C71D80" w:rsidRDefault="002F4938" w:rsidP="00D12C0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2F4938" w:rsidRPr="00C71D80" w:rsidRDefault="002F4938" w:rsidP="00D12C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всегда 5,4%</w:t>
            </w:r>
          </w:p>
          <w:p w:rsidR="002F4938" w:rsidRPr="00C71D80" w:rsidRDefault="002F4938" w:rsidP="00D12C0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F4938" w:rsidRPr="00C71D80" w:rsidRDefault="002F4938" w:rsidP="00D12C0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Нет -</w:t>
            </w:r>
          </w:p>
          <w:p w:rsidR="002F4938" w:rsidRPr="00C71D80" w:rsidRDefault="002F4938" w:rsidP="00D12C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0,3%</w:t>
            </w:r>
          </w:p>
          <w:p w:rsidR="002F4938" w:rsidRPr="00C71D80" w:rsidRDefault="002F4938" w:rsidP="00D12C0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</w:p>
        </w:tc>
      </w:tr>
    </w:tbl>
    <w:p w:rsidR="002F4938" w:rsidRPr="00C71D80" w:rsidRDefault="002F4938" w:rsidP="00266D28">
      <w:pPr>
        <w:spacing w:after="0" w:line="240" w:lineRule="auto"/>
        <w:ind w:firstLine="567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>Представленные в таблице результаты демонстрируют высокую удовлетворенность родителей качеством образования. На вопрос «</w:t>
      </w:r>
      <w:r w:rsidRPr="00C71D80">
        <w:rPr>
          <w:rFonts w:ascii="Times New Roman" w:hAnsi="Times New Roman" w:cs="Times New Roman"/>
          <w:color w:val="000000"/>
          <w:sz w:val="28"/>
          <w:szCs w:val="28"/>
        </w:rPr>
        <w:t>Довольны ли Вы, что Ваш ребенок посещает именно этот детский сад?</w:t>
      </w:r>
      <w:r w:rsidRPr="00C71D80">
        <w:rPr>
          <w:rStyle w:val="FontStyle26"/>
          <w:sz w:val="28"/>
          <w:szCs w:val="28"/>
        </w:rPr>
        <w:t>»</w:t>
      </w:r>
      <w:r w:rsidRPr="00C71D80">
        <w:rPr>
          <w:rFonts w:ascii="Times New Roman" w:hAnsi="Times New Roman" w:cs="Times New Roman"/>
          <w:sz w:val="28"/>
          <w:szCs w:val="28"/>
        </w:rPr>
        <w:t xml:space="preserve"> 95,8%</w:t>
      </w:r>
      <w:r w:rsidRPr="00C71D80">
        <w:rPr>
          <w:rStyle w:val="FontStyle26"/>
          <w:sz w:val="28"/>
          <w:szCs w:val="28"/>
        </w:rPr>
        <w:t xml:space="preserve"> участников мониторингового исследования ответили «да», </w:t>
      </w:r>
      <w:r w:rsidRPr="00C71D80">
        <w:rPr>
          <w:rFonts w:ascii="Times New Roman" w:hAnsi="Times New Roman" w:cs="Times New Roman"/>
          <w:sz w:val="28"/>
          <w:szCs w:val="28"/>
        </w:rPr>
        <w:t xml:space="preserve">3,% </w:t>
      </w:r>
      <w:r w:rsidRPr="00C71D80">
        <w:rPr>
          <w:rStyle w:val="FontStyle26"/>
          <w:sz w:val="28"/>
          <w:szCs w:val="28"/>
        </w:rPr>
        <w:t xml:space="preserve">-  «не всегда», 0,3% - «нет». В 16 ДОУ родители дошкольников на этот вопрос дали 100%-ный положительный ответ. </w:t>
      </w:r>
    </w:p>
    <w:p w:rsidR="002F4938" w:rsidRPr="00C71D80" w:rsidRDefault="002F4938" w:rsidP="00266D28">
      <w:pPr>
        <w:spacing w:after="0" w:line="240" w:lineRule="auto"/>
        <w:ind w:firstLine="567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>В целом в 2016 году положительных ответов на 5,3% больше, а отрицательных на 1,6% меньше, чем в прошлом 2015 году.</w:t>
      </w:r>
    </w:p>
    <w:p w:rsidR="002F4938" w:rsidRPr="00C71D80" w:rsidRDefault="002F4938" w:rsidP="00266D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D80">
        <w:rPr>
          <w:rStyle w:val="FontStyle26"/>
          <w:sz w:val="28"/>
          <w:szCs w:val="28"/>
        </w:rPr>
        <w:t xml:space="preserve">Результаты ответов на вопрос о роли учреждения в развитии и социализации личности дошкольников представлены большинством положительных ответов (94.3%). Иное мнение имеют 5,7% опрошенных родителей. В частности 5,4% родителей считают, что </w:t>
      </w:r>
      <w:r w:rsidRPr="00C71D80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их ДОУ не всегда способствует всестороннему развитию личности ребёнка </w:t>
      </w:r>
      <w:r w:rsidRPr="00C71D80">
        <w:rPr>
          <w:rFonts w:ascii="Times New Roman" w:hAnsi="Times New Roman" w:cs="Times New Roman"/>
          <w:color w:val="000000"/>
          <w:sz w:val="28"/>
          <w:szCs w:val="28"/>
        </w:rPr>
        <w:t xml:space="preserve">и его социализации. Отрицательные мнения единичны (10 родителей) и присутствуют среди ответов респондентов из 9-ти учреждений. </w:t>
      </w:r>
    </w:p>
    <w:p w:rsidR="002F4938" w:rsidRPr="00C71D80" w:rsidRDefault="00A53C00" w:rsidP="00266D28">
      <w:pPr>
        <w:spacing w:after="0" w:line="240" w:lineRule="auto"/>
        <w:ind w:firstLine="567"/>
        <w:jc w:val="both"/>
        <w:rPr>
          <w:rStyle w:val="FontStyle26"/>
          <w:sz w:val="28"/>
          <w:szCs w:val="28"/>
        </w:rPr>
      </w:pPr>
      <w:r w:rsidRPr="00C71D80">
        <w:rPr>
          <w:rFonts w:ascii="Times New Roman" w:hAnsi="Times New Roman" w:cs="Times New Roman"/>
          <w:color w:val="000000"/>
          <w:sz w:val="28"/>
          <w:szCs w:val="28"/>
        </w:rPr>
        <w:t>Отмечено</w:t>
      </w:r>
      <w:r w:rsidR="002F4938" w:rsidRPr="00C71D80">
        <w:rPr>
          <w:rFonts w:ascii="Times New Roman" w:hAnsi="Times New Roman" w:cs="Times New Roman"/>
          <w:color w:val="000000"/>
          <w:sz w:val="28"/>
          <w:szCs w:val="28"/>
        </w:rPr>
        <w:t>, что по сравнению с прошлым годом положительных мнений на 12% больше, а доля отрицательных ответов снизилась на 2%.</w:t>
      </w:r>
    </w:p>
    <w:p w:rsidR="002F4938" w:rsidRPr="00C71D80" w:rsidRDefault="002F4938" w:rsidP="00266D28">
      <w:pPr>
        <w:spacing w:after="0" w:line="240" w:lineRule="auto"/>
        <w:ind w:firstLine="567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 xml:space="preserve">Уверенность в том, что детский сад обеспечивает получение качественного образования, выразили </w:t>
      </w:r>
      <w:r w:rsidRPr="00C71D80">
        <w:rPr>
          <w:rFonts w:ascii="Times New Roman" w:hAnsi="Times New Roman" w:cs="Times New Roman"/>
          <w:sz w:val="28"/>
          <w:szCs w:val="28"/>
        </w:rPr>
        <w:t>92,7</w:t>
      </w:r>
      <w:r w:rsidRPr="00C71D80">
        <w:rPr>
          <w:rStyle w:val="FontStyle26"/>
          <w:sz w:val="28"/>
          <w:szCs w:val="28"/>
        </w:rPr>
        <w:t>% опрошенных родителей, высказали сомнение -</w:t>
      </w:r>
      <w:r w:rsidRPr="00C71D80">
        <w:rPr>
          <w:rFonts w:ascii="Times New Roman" w:hAnsi="Times New Roman" w:cs="Times New Roman"/>
          <w:sz w:val="28"/>
          <w:szCs w:val="28"/>
        </w:rPr>
        <w:t>6,8</w:t>
      </w:r>
      <w:r w:rsidRPr="00C71D80">
        <w:rPr>
          <w:rStyle w:val="FontStyle26"/>
          <w:sz w:val="28"/>
          <w:szCs w:val="28"/>
        </w:rPr>
        <w:t xml:space="preserve">%, ответили отрицательно - </w:t>
      </w:r>
      <w:r w:rsidRPr="00C71D80">
        <w:rPr>
          <w:rFonts w:ascii="Times New Roman" w:hAnsi="Times New Roman" w:cs="Times New Roman"/>
          <w:sz w:val="28"/>
          <w:szCs w:val="28"/>
        </w:rPr>
        <w:t>0,5</w:t>
      </w:r>
      <w:r w:rsidRPr="00C71D80">
        <w:rPr>
          <w:rStyle w:val="FontStyle26"/>
          <w:sz w:val="28"/>
          <w:szCs w:val="28"/>
        </w:rPr>
        <w:t>% респондентов. Следует обратить внимание</w:t>
      </w:r>
      <w:r w:rsidR="00A53C00" w:rsidRPr="00C71D80">
        <w:rPr>
          <w:rStyle w:val="FontStyle26"/>
          <w:sz w:val="28"/>
          <w:szCs w:val="28"/>
        </w:rPr>
        <w:t xml:space="preserve"> на то</w:t>
      </w:r>
      <w:r w:rsidRPr="00C71D80">
        <w:rPr>
          <w:rStyle w:val="FontStyle26"/>
          <w:sz w:val="28"/>
          <w:szCs w:val="28"/>
        </w:rPr>
        <w:t>, что все респонденты, являющиеся родителями воспитанников 11-ти ДОУ, уверены, что их дети получают качественное образование, а в одном из учреждений 10% родителей ответили на данный вопрос отрицательно.</w:t>
      </w:r>
    </w:p>
    <w:p w:rsidR="002F4938" w:rsidRPr="00C71D80" w:rsidRDefault="002F4938" w:rsidP="00266D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D80">
        <w:rPr>
          <w:rFonts w:ascii="Times New Roman" w:hAnsi="Times New Roman" w:cs="Times New Roman"/>
          <w:color w:val="000000"/>
          <w:sz w:val="28"/>
          <w:szCs w:val="28"/>
        </w:rPr>
        <w:t xml:space="preserve">В целом удовлетворенность родителей качеством дошкольного образования соответствует высокому уровню и составляет - 0,97 (Диаграмма 2). Диапазон </w:t>
      </w:r>
      <w:r w:rsidRPr="00C71D80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лежит в области от 0,83 до 1</w:t>
      </w:r>
      <w:r w:rsidRPr="00C71D80">
        <w:rPr>
          <w:rFonts w:ascii="Times New Roman" w:hAnsi="Times New Roman" w:cs="Times New Roman"/>
          <w:sz w:val="28"/>
          <w:szCs w:val="28"/>
        </w:rPr>
        <w:t>. Следует отметить, что показатель удовлетворенности «1» установлен в 11-ти учреждениях.</w:t>
      </w:r>
    </w:p>
    <w:p w:rsidR="00E971CE" w:rsidRPr="00C71D80" w:rsidRDefault="002F4938" w:rsidP="00266D28">
      <w:pPr>
        <w:ind w:firstLine="708"/>
        <w:jc w:val="right"/>
        <w:rPr>
          <w:rStyle w:val="FontStyle26"/>
          <w:noProof/>
          <w:sz w:val="28"/>
          <w:szCs w:val="28"/>
        </w:rPr>
      </w:pPr>
      <w:r w:rsidRPr="00C71D80">
        <w:rPr>
          <w:rFonts w:ascii="Times New Roman" w:hAnsi="Times New Roman" w:cs="Times New Roman"/>
          <w:color w:val="000000"/>
          <w:sz w:val="28"/>
          <w:szCs w:val="28"/>
        </w:rPr>
        <w:t>Диаграмма 2.</w:t>
      </w:r>
      <w:r w:rsidRPr="00C71D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8567" cy="2774362"/>
            <wp:effectExtent l="12079" t="6055" r="4404" b="883"/>
            <wp:docPr id="2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2F4938" w:rsidRPr="00C71D80" w:rsidRDefault="002F4938" w:rsidP="002F4938">
      <w:pPr>
        <w:ind w:firstLine="709"/>
        <w:jc w:val="both"/>
        <w:rPr>
          <w:rStyle w:val="FontStyle26"/>
          <w:b/>
          <w:sz w:val="28"/>
          <w:szCs w:val="28"/>
        </w:rPr>
      </w:pPr>
      <w:r w:rsidRPr="00C71D80">
        <w:rPr>
          <w:rStyle w:val="FontStyle26"/>
          <w:b/>
          <w:sz w:val="28"/>
          <w:szCs w:val="28"/>
        </w:rPr>
        <w:t xml:space="preserve">Удовлетворенность образовательной средой. </w:t>
      </w:r>
    </w:p>
    <w:p w:rsidR="002F4938" w:rsidRPr="00C71D80" w:rsidRDefault="002F4938" w:rsidP="002F4938">
      <w:pPr>
        <w:ind w:firstLine="709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 xml:space="preserve">Показатель удовлетворенности родителей образовательной средой определяется желанием ребенка посещать детский сад, наличием эмоционально-психологического комфорта в учреждении, деятельностью ДОУ по </w:t>
      </w:r>
      <w:r w:rsidRPr="00C71D8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формированию морально-нравственных ценностей ребенка,</w:t>
      </w:r>
      <w:r w:rsidRPr="00C71D80">
        <w:rPr>
          <w:rStyle w:val="FontStyle26"/>
          <w:sz w:val="28"/>
          <w:szCs w:val="28"/>
        </w:rPr>
        <w:t xml:space="preserve"> обеспечение безопасности детей и предоставления качественного питания (Таблица 3).</w:t>
      </w:r>
    </w:p>
    <w:p w:rsidR="002F4938" w:rsidRPr="00C71D80" w:rsidRDefault="002F4938" w:rsidP="002F4938">
      <w:pPr>
        <w:ind w:firstLine="360"/>
        <w:jc w:val="right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 xml:space="preserve">Таблица 3. </w:t>
      </w:r>
    </w:p>
    <w:tbl>
      <w:tblPr>
        <w:tblW w:w="97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529"/>
        <w:gridCol w:w="1134"/>
        <w:gridCol w:w="1417"/>
        <w:gridCol w:w="1079"/>
      </w:tblGrid>
      <w:tr w:rsidR="002F4938" w:rsidRPr="00C71D80" w:rsidTr="00D12C08">
        <w:tc>
          <w:tcPr>
            <w:tcW w:w="567" w:type="dxa"/>
          </w:tcPr>
          <w:p w:rsidR="002F4938" w:rsidRPr="00C71D80" w:rsidRDefault="002F4938" w:rsidP="00D12C08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529" w:type="dxa"/>
          </w:tcPr>
          <w:p w:rsidR="002F4938" w:rsidRPr="00C71D80" w:rsidRDefault="002F4938" w:rsidP="00D12C08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3630" w:type="dxa"/>
            <w:gridSpan w:val="3"/>
          </w:tcPr>
          <w:p w:rsidR="002F4938" w:rsidRPr="00C71D80" w:rsidRDefault="002F4938" w:rsidP="00D12C08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Вариант ответа</w:t>
            </w:r>
          </w:p>
        </w:tc>
      </w:tr>
      <w:tr w:rsidR="002F4938" w:rsidRPr="00C71D80" w:rsidTr="00D12C08">
        <w:tc>
          <w:tcPr>
            <w:tcW w:w="567" w:type="dxa"/>
          </w:tcPr>
          <w:p w:rsidR="002F4938" w:rsidRPr="00C71D80" w:rsidRDefault="002F4938" w:rsidP="00D12C0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2F4938" w:rsidRPr="00C71D80" w:rsidRDefault="002F4938" w:rsidP="00D12C0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Нравится ли Вашему ребенку ходить в детский сад?</w:t>
            </w:r>
          </w:p>
        </w:tc>
        <w:tc>
          <w:tcPr>
            <w:tcW w:w="1134" w:type="dxa"/>
          </w:tcPr>
          <w:p w:rsidR="002F4938" w:rsidRPr="00C71D80" w:rsidRDefault="002F4938" w:rsidP="00D12C0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Да-87,7%</w:t>
            </w:r>
          </w:p>
        </w:tc>
        <w:tc>
          <w:tcPr>
            <w:tcW w:w="1417" w:type="dxa"/>
          </w:tcPr>
          <w:p w:rsidR="002F4938" w:rsidRPr="00C71D80" w:rsidRDefault="002F4938" w:rsidP="00D12C0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 всегда -11,4%</w:t>
            </w:r>
          </w:p>
        </w:tc>
        <w:tc>
          <w:tcPr>
            <w:tcW w:w="1079" w:type="dxa"/>
          </w:tcPr>
          <w:p w:rsidR="002F4938" w:rsidRPr="00C71D80" w:rsidRDefault="002F4938" w:rsidP="00D12C0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Нет-0,9%</w:t>
            </w:r>
          </w:p>
        </w:tc>
      </w:tr>
      <w:tr w:rsidR="002F4938" w:rsidRPr="00C71D80" w:rsidTr="00D12C08">
        <w:tc>
          <w:tcPr>
            <w:tcW w:w="567" w:type="dxa"/>
          </w:tcPr>
          <w:p w:rsidR="002F4938" w:rsidRPr="00C71D80" w:rsidRDefault="002F4938" w:rsidP="00D12C0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2F4938" w:rsidRPr="00C71D80" w:rsidRDefault="002F4938" w:rsidP="00D12C0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Способствует ли ДОУ формированию морально-нравственных ценностей ребенка?</w:t>
            </w:r>
          </w:p>
        </w:tc>
        <w:tc>
          <w:tcPr>
            <w:tcW w:w="1134" w:type="dxa"/>
          </w:tcPr>
          <w:p w:rsidR="002F4938" w:rsidRPr="00C71D80" w:rsidRDefault="002F4938" w:rsidP="00D12C0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Да-94,9%</w:t>
            </w:r>
          </w:p>
        </w:tc>
        <w:tc>
          <w:tcPr>
            <w:tcW w:w="1417" w:type="dxa"/>
          </w:tcPr>
          <w:p w:rsidR="002F4938" w:rsidRPr="00C71D80" w:rsidRDefault="002F4938" w:rsidP="00D12C0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 вполне – 4,6%</w:t>
            </w:r>
          </w:p>
        </w:tc>
        <w:tc>
          <w:tcPr>
            <w:tcW w:w="1079" w:type="dxa"/>
          </w:tcPr>
          <w:p w:rsidR="002F4938" w:rsidRPr="00C71D80" w:rsidRDefault="002F4938" w:rsidP="00D12C0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Нет-0,4%</w:t>
            </w:r>
          </w:p>
        </w:tc>
      </w:tr>
      <w:tr w:rsidR="002F4938" w:rsidRPr="00C71D80" w:rsidTr="00D12C08">
        <w:trPr>
          <w:trHeight w:val="507"/>
        </w:trPr>
        <w:tc>
          <w:tcPr>
            <w:tcW w:w="567" w:type="dxa"/>
          </w:tcPr>
          <w:p w:rsidR="002F4938" w:rsidRPr="00C71D80" w:rsidRDefault="002F4938" w:rsidP="00D12C08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2F4938" w:rsidRPr="00C71D80" w:rsidRDefault="002F4938" w:rsidP="00D12C08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Считаете ли вы, что в детском саду создаются условия для эмоционально – психологического комфорта детей?</w:t>
            </w:r>
          </w:p>
        </w:tc>
        <w:tc>
          <w:tcPr>
            <w:tcW w:w="1134" w:type="dxa"/>
          </w:tcPr>
          <w:p w:rsidR="002F4938" w:rsidRPr="00C71D80" w:rsidRDefault="002F4938" w:rsidP="00D12C0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Да-91,8%</w:t>
            </w:r>
          </w:p>
        </w:tc>
        <w:tc>
          <w:tcPr>
            <w:tcW w:w="1417" w:type="dxa"/>
          </w:tcPr>
          <w:p w:rsidR="002F4938" w:rsidRPr="00C71D80" w:rsidRDefault="002F4938" w:rsidP="00D12C0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 всегда -7,7%</w:t>
            </w:r>
          </w:p>
        </w:tc>
        <w:tc>
          <w:tcPr>
            <w:tcW w:w="1079" w:type="dxa"/>
          </w:tcPr>
          <w:p w:rsidR="002F4938" w:rsidRPr="00C71D80" w:rsidRDefault="002F4938" w:rsidP="00D12C0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Нет-0,5%</w:t>
            </w:r>
          </w:p>
        </w:tc>
      </w:tr>
      <w:tr w:rsidR="002F4938" w:rsidRPr="00C71D80" w:rsidTr="00D12C08">
        <w:trPr>
          <w:trHeight w:val="507"/>
        </w:trPr>
        <w:tc>
          <w:tcPr>
            <w:tcW w:w="567" w:type="dxa"/>
          </w:tcPr>
          <w:p w:rsidR="002F4938" w:rsidRPr="00C71D80" w:rsidRDefault="002F4938" w:rsidP="00D12C08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2F4938" w:rsidRPr="00C71D80" w:rsidRDefault="002F4938" w:rsidP="00D12C08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sz w:val="28"/>
                <w:szCs w:val="28"/>
              </w:rPr>
            </w:pPr>
            <w:r w:rsidRPr="00C71D80">
              <w:rPr>
                <w:b w:val="0"/>
                <w:sz w:val="28"/>
                <w:szCs w:val="28"/>
              </w:rPr>
              <w:t>Обеспечивает ли ДОУ охрану здоровья и безопасность детей?</w:t>
            </w:r>
          </w:p>
        </w:tc>
        <w:tc>
          <w:tcPr>
            <w:tcW w:w="1134" w:type="dxa"/>
          </w:tcPr>
          <w:p w:rsidR="002F4938" w:rsidRPr="00C71D80" w:rsidRDefault="002F4938" w:rsidP="00D12C0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Да-91,2%</w:t>
            </w:r>
          </w:p>
        </w:tc>
        <w:tc>
          <w:tcPr>
            <w:tcW w:w="1417" w:type="dxa"/>
          </w:tcPr>
          <w:p w:rsidR="002F4938" w:rsidRPr="00C71D80" w:rsidRDefault="002F4938" w:rsidP="00D12C0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 вполне -8,2%</w:t>
            </w:r>
          </w:p>
        </w:tc>
        <w:tc>
          <w:tcPr>
            <w:tcW w:w="1079" w:type="dxa"/>
          </w:tcPr>
          <w:p w:rsidR="002F4938" w:rsidRPr="00C71D80" w:rsidRDefault="002F4938" w:rsidP="00D12C0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Нет-0,6%</w:t>
            </w:r>
          </w:p>
        </w:tc>
      </w:tr>
      <w:tr w:rsidR="002F4938" w:rsidRPr="00C71D80" w:rsidTr="00D12C08">
        <w:tc>
          <w:tcPr>
            <w:tcW w:w="567" w:type="dxa"/>
          </w:tcPr>
          <w:p w:rsidR="002F4938" w:rsidRPr="00C71D80" w:rsidRDefault="002F4938" w:rsidP="00D12C08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529" w:type="dxa"/>
          </w:tcPr>
          <w:p w:rsidR="002F4938" w:rsidRPr="00C71D80" w:rsidRDefault="002F4938" w:rsidP="00D12C08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sz w:val="28"/>
                <w:szCs w:val="28"/>
              </w:rPr>
              <w:t>Удовлетворяет ли Вас организация и качество питания в детском саду?</w:t>
            </w:r>
          </w:p>
        </w:tc>
        <w:tc>
          <w:tcPr>
            <w:tcW w:w="1134" w:type="dxa"/>
          </w:tcPr>
          <w:p w:rsidR="002F4938" w:rsidRPr="00C71D80" w:rsidRDefault="002F4938" w:rsidP="00D12C0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Да-86,5%</w:t>
            </w:r>
          </w:p>
        </w:tc>
        <w:tc>
          <w:tcPr>
            <w:tcW w:w="1417" w:type="dxa"/>
          </w:tcPr>
          <w:p w:rsidR="002F4938" w:rsidRPr="00C71D80" w:rsidRDefault="002F4938" w:rsidP="00D12C0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 вполне -11,4%</w:t>
            </w:r>
          </w:p>
        </w:tc>
        <w:tc>
          <w:tcPr>
            <w:tcW w:w="1079" w:type="dxa"/>
          </w:tcPr>
          <w:p w:rsidR="002F4938" w:rsidRPr="00C71D80" w:rsidRDefault="002F4938" w:rsidP="00D12C0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Нет-2%</w:t>
            </w:r>
          </w:p>
        </w:tc>
      </w:tr>
    </w:tbl>
    <w:p w:rsidR="00266D28" w:rsidRDefault="00266D28" w:rsidP="002F4938">
      <w:pPr>
        <w:ind w:firstLine="709"/>
        <w:jc w:val="both"/>
        <w:rPr>
          <w:rStyle w:val="FontStyle26"/>
          <w:sz w:val="28"/>
          <w:szCs w:val="28"/>
        </w:rPr>
      </w:pPr>
    </w:p>
    <w:p w:rsidR="002F4938" w:rsidRPr="00C71D80" w:rsidRDefault="002F4938" w:rsidP="00266D28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lastRenderedPageBreak/>
        <w:t xml:space="preserve">Анализ ответов, влияющих на уровень удовлетворенности родителей образовательной средой, показал: подавляющее большинство (91,8% опрошенных) считают, что </w:t>
      </w:r>
      <w:r w:rsidRPr="00C71D80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учреждения способствует формированию </w:t>
      </w:r>
      <w:r w:rsidRPr="00C71D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морально-нравственных ценностей ребенка, 94,9% уверены, что в детском саду </w:t>
      </w:r>
      <w:r w:rsidRPr="00C71D80">
        <w:rPr>
          <w:rFonts w:ascii="Times New Roman" w:hAnsi="Times New Roman" w:cs="Times New Roman"/>
          <w:color w:val="000000"/>
          <w:sz w:val="28"/>
          <w:szCs w:val="28"/>
        </w:rPr>
        <w:t xml:space="preserve">создаются условия для эмоционально – психологического комфорта детей, </w:t>
      </w:r>
      <w:r w:rsidRPr="00C71D80">
        <w:rPr>
          <w:rStyle w:val="FontStyle26"/>
          <w:sz w:val="28"/>
          <w:szCs w:val="28"/>
        </w:rPr>
        <w:t>91,2% считают, что ДОУ в полной мере обеспечивает охрану здоровья и безопасность детей.</w:t>
      </w:r>
    </w:p>
    <w:p w:rsidR="002F4938" w:rsidRPr="00C71D80" w:rsidRDefault="002F4938" w:rsidP="00266D28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>Положительных ответов на другие 2 вопроса, определяющих уровень удовлетворенности родителей  образовательной средой</w:t>
      </w:r>
      <w:r w:rsidR="00A53C00" w:rsidRPr="00C71D80">
        <w:rPr>
          <w:rStyle w:val="FontStyle26"/>
          <w:sz w:val="28"/>
          <w:szCs w:val="28"/>
        </w:rPr>
        <w:t>,</w:t>
      </w:r>
      <w:r w:rsidRPr="00C71D80">
        <w:rPr>
          <w:rStyle w:val="FontStyle26"/>
          <w:sz w:val="28"/>
          <w:szCs w:val="28"/>
        </w:rPr>
        <w:t xml:space="preserve"> меньше. Так, о</w:t>
      </w:r>
      <w:r w:rsidRPr="00C71D80">
        <w:rPr>
          <w:rFonts w:ascii="Times New Roman" w:hAnsi="Times New Roman" w:cs="Times New Roman"/>
          <w:color w:val="000000"/>
          <w:sz w:val="28"/>
          <w:szCs w:val="28"/>
        </w:rPr>
        <w:t xml:space="preserve"> том, что их ребенку нравится ходить в детский сад</w:t>
      </w:r>
      <w:r w:rsidR="00A53C00" w:rsidRPr="00C71D8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71D80">
        <w:rPr>
          <w:rFonts w:ascii="Times New Roman" w:hAnsi="Times New Roman" w:cs="Times New Roman"/>
          <w:color w:val="000000"/>
          <w:sz w:val="28"/>
          <w:szCs w:val="28"/>
        </w:rPr>
        <w:t xml:space="preserve"> сказали 87,7% респондентов. Полностью удовлетворяет организация и качество питания в учреждении 86,5% опрошенных родителей.</w:t>
      </w:r>
    </w:p>
    <w:p w:rsidR="002F4938" w:rsidRPr="00C71D80" w:rsidRDefault="002F4938" w:rsidP="00266D28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 xml:space="preserve">В ходе анализа установлено, что 11,4% респондентов утверждают о том, что их ребенок не всегда с желанием посещает детский сад, </w:t>
      </w:r>
      <w:r w:rsidR="00A53C00" w:rsidRPr="00C71D80">
        <w:rPr>
          <w:rStyle w:val="FontStyle26"/>
          <w:sz w:val="28"/>
          <w:szCs w:val="28"/>
        </w:rPr>
        <w:t xml:space="preserve">11,4% опрошенных </w:t>
      </w:r>
      <w:r w:rsidRPr="00C71D80">
        <w:rPr>
          <w:rStyle w:val="FontStyle26"/>
          <w:sz w:val="28"/>
          <w:szCs w:val="28"/>
        </w:rPr>
        <w:t xml:space="preserve">родителей не </w:t>
      </w:r>
      <w:r w:rsidR="00A53C00" w:rsidRPr="00C71D80">
        <w:rPr>
          <w:rStyle w:val="FontStyle26"/>
          <w:sz w:val="28"/>
          <w:szCs w:val="28"/>
        </w:rPr>
        <w:t>вполне удовлетворяет</w:t>
      </w:r>
      <w:r w:rsidR="000F17C5">
        <w:rPr>
          <w:rStyle w:val="FontStyle26"/>
          <w:sz w:val="28"/>
          <w:szCs w:val="28"/>
        </w:rPr>
        <w:t xml:space="preserve"> </w:t>
      </w:r>
      <w:r w:rsidR="00A53C00" w:rsidRPr="00C71D80">
        <w:rPr>
          <w:rStyle w:val="FontStyle26"/>
          <w:sz w:val="28"/>
          <w:szCs w:val="28"/>
        </w:rPr>
        <w:t xml:space="preserve">организация и </w:t>
      </w:r>
      <w:r w:rsidRPr="00C71D80">
        <w:rPr>
          <w:rStyle w:val="FontStyle26"/>
          <w:sz w:val="28"/>
          <w:szCs w:val="28"/>
        </w:rPr>
        <w:t>качество питания</w:t>
      </w:r>
      <w:r w:rsidR="00A53C00" w:rsidRPr="00C71D80">
        <w:rPr>
          <w:rStyle w:val="FontStyle26"/>
          <w:sz w:val="28"/>
          <w:szCs w:val="28"/>
        </w:rPr>
        <w:t xml:space="preserve"> в ДОУ</w:t>
      </w:r>
      <w:r w:rsidRPr="00C71D80">
        <w:rPr>
          <w:rStyle w:val="FontStyle26"/>
          <w:sz w:val="28"/>
          <w:szCs w:val="28"/>
        </w:rPr>
        <w:t xml:space="preserve">. 40 </w:t>
      </w:r>
      <w:r w:rsidR="00A53C00" w:rsidRPr="00C71D80">
        <w:rPr>
          <w:rStyle w:val="FontStyle26"/>
          <w:sz w:val="28"/>
          <w:szCs w:val="28"/>
        </w:rPr>
        <w:t>респондентов</w:t>
      </w:r>
      <w:r w:rsidRPr="00C71D80">
        <w:rPr>
          <w:rStyle w:val="FontStyle26"/>
          <w:sz w:val="28"/>
          <w:szCs w:val="28"/>
        </w:rPr>
        <w:t xml:space="preserve"> из 25 учреждений сказали, что их ребенок не хочет посещать детский сад. </w:t>
      </w:r>
      <w:r w:rsidRPr="00C71D80">
        <w:rPr>
          <w:rFonts w:ascii="Times New Roman" w:hAnsi="Times New Roman" w:cs="Times New Roman"/>
          <w:sz w:val="28"/>
          <w:szCs w:val="28"/>
        </w:rPr>
        <w:t>Выявление обозначенного факта требует от педагогического коллектива выяснения причин негативного отношения ребенка к ДОУ.</w:t>
      </w:r>
    </w:p>
    <w:p w:rsidR="002F4938" w:rsidRPr="00C71D80" w:rsidRDefault="002F4938" w:rsidP="00266D28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 xml:space="preserve"> В числе респондентов есть родители (93 человека из 37 детских садов), которых не устраивает организация и качества питания (2%). </w:t>
      </w:r>
    </w:p>
    <w:p w:rsidR="002F4938" w:rsidRPr="00C71D80" w:rsidRDefault="002F4938" w:rsidP="00266D28">
      <w:pPr>
        <w:spacing w:after="0" w:line="240" w:lineRule="auto"/>
        <w:ind w:firstLine="708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>Следует отметить, что ответы респондентов  на вопрос о качестве питания, полученные в прошлом году, по сравнению с ответами родителей, участвовавших в анкетировании в 2016 году, изменились (доля  положительных ответов увеличилась на 8%).</w:t>
      </w:r>
    </w:p>
    <w:p w:rsidR="002F4938" w:rsidRPr="00C71D80" w:rsidRDefault="002F4938" w:rsidP="00266D28">
      <w:pPr>
        <w:spacing w:after="0" w:line="240" w:lineRule="auto"/>
        <w:ind w:firstLine="708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>Характер ответов родителей на вопрос «Нравится ли Вашему ребенку ходить в детский сад?» мало изменился. Положительных ответов 88,5%, что на 0,8% ниже, чем в прошлом году. Доля отрицательных ответов соответствует прошлогоднему результату (0,9%).</w:t>
      </w:r>
    </w:p>
    <w:p w:rsidR="002F4938" w:rsidRPr="00C71D80" w:rsidRDefault="002F4938" w:rsidP="00266D28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>В целом по городу показатель удовлетворенности образовательной средой - 0,95 (высокий уровень). Диапазон выраж</w:t>
      </w:r>
      <w:r w:rsidR="00A53C00" w:rsidRPr="00C71D80">
        <w:rPr>
          <w:rStyle w:val="FontStyle26"/>
          <w:sz w:val="28"/>
          <w:szCs w:val="28"/>
        </w:rPr>
        <w:t xml:space="preserve">енности показателя от 0,81 до </w:t>
      </w:r>
      <w:r w:rsidRPr="00C71D80">
        <w:rPr>
          <w:rStyle w:val="FontStyle26"/>
          <w:sz w:val="28"/>
          <w:szCs w:val="28"/>
        </w:rPr>
        <w:t xml:space="preserve">1 </w:t>
      </w:r>
      <w:r w:rsidRPr="00C71D80">
        <w:rPr>
          <w:rFonts w:ascii="Times New Roman" w:hAnsi="Times New Roman" w:cs="Times New Roman"/>
          <w:color w:val="000000"/>
          <w:sz w:val="28"/>
          <w:szCs w:val="28"/>
        </w:rPr>
        <w:t>(Диаграмма 3)</w:t>
      </w:r>
      <w:r w:rsidRPr="00C71D80">
        <w:rPr>
          <w:rStyle w:val="FontStyle26"/>
          <w:sz w:val="28"/>
          <w:szCs w:val="28"/>
        </w:rPr>
        <w:t>. В пяти учреждениях показатель удовлетворенности родителей образовательной средой равен «1».</w:t>
      </w:r>
    </w:p>
    <w:p w:rsidR="002F4938" w:rsidRPr="00C71D80" w:rsidRDefault="002F4938" w:rsidP="002F4938">
      <w:pPr>
        <w:ind w:firstLine="360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C71D80">
        <w:rPr>
          <w:rStyle w:val="FontStyle26"/>
          <w:sz w:val="28"/>
          <w:szCs w:val="28"/>
        </w:rPr>
        <w:t>Диаграмма 3.</w:t>
      </w:r>
      <w:r w:rsidRPr="00C71D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8567" cy="2337103"/>
            <wp:effectExtent l="12079" t="6047" r="4404" b="0"/>
            <wp:docPr id="24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2F4938" w:rsidRPr="00C71D80" w:rsidRDefault="002F4938" w:rsidP="002F493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71D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Удовлетворенность материально-техническим оснащением. </w:t>
      </w:r>
    </w:p>
    <w:p w:rsidR="002F4938" w:rsidRPr="00C71D80" w:rsidRDefault="002F4938" w:rsidP="00A44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D80">
        <w:rPr>
          <w:rFonts w:ascii="Times New Roman" w:hAnsi="Times New Roman" w:cs="Times New Roman"/>
          <w:sz w:val="28"/>
          <w:szCs w:val="28"/>
        </w:rPr>
        <w:t xml:space="preserve">На вопрос об удовлетворенности материально-техническим оснащением 72,1% опрошенных ответили утвердительно, 23,9% «частично», а 4% (182 человека) дали отрицательный ответ (Таблица 4). </w:t>
      </w:r>
    </w:p>
    <w:p w:rsidR="002F4938" w:rsidRPr="00C71D80" w:rsidRDefault="002F4938" w:rsidP="00A448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71D80">
        <w:rPr>
          <w:rFonts w:ascii="Times New Roman" w:hAnsi="Times New Roman" w:cs="Times New Roman"/>
          <w:sz w:val="28"/>
          <w:szCs w:val="28"/>
        </w:rPr>
        <w:t>Таблица 4.</w:t>
      </w:r>
    </w:p>
    <w:tbl>
      <w:tblPr>
        <w:tblW w:w="95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45"/>
        <w:gridCol w:w="1134"/>
        <w:gridCol w:w="1559"/>
        <w:gridCol w:w="1079"/>
      </w:tblGrid>
      <w:tr w:rsidR="002F4938" w:rsidRPr="00C71D80" w:rsidTr="00D12C08">
        <w:tc>
          <w:tcPr>
            <w:tcW w:w="567" w:type="dxa"/>
          </w:tcPr>
          <w:p w:rsidR="002F4938" w:rsidRPr="00C71D80" w:rsidRDefault="002F4938" w:rsidP="00A448F8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2F4938" w:rsidRPr="00C71D80" w:rsidRDefault="002F4938" w:rsidP="00A448F8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3772" w:type="dxa"/>
            <w:gridSpan w:val="3"/>
          </w:tcPr>
          <w:p w:rsidR="002F4938" w:rsidRPr="00C71D80" w:rsidRDefault="002F4938" w:rsidP="00A448F8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Вариант ответа</w:t>
            </w:r>
          </w:p>
        </w:tc>
      </w:tr>
      <w:tr w:rsidR="002F4938" w:rsidRPr="00C71D80" w:rsidTr="00D12C08">
        <w:tc>
          <w:tcPr>
            <w:tcW w:w="567" w:type="dxa"/>
          </w:tcPr>
          <w:p w:rsidR="002F4938" w:rsidRPr="00C71D80" w:rsidRDefault="002F4938" w:rsidP="00A448F8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2F4938" w:rsidRPr="00C71D80" w:rsidRDefault="002F4938" w:rsidP="00A448F8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sz w:val="28"/>
                <w:szCs w:val="28"/>
              </w:rPr>
            </w:pPr>
            <w:r w:rsidRPr="00C71D80">
              <w:rPr>
                <w:b w:val="0"/>
                <w:sz w:val="28"/>
                <w:szCs w:val="28"/>
              </w:rPr>
              <w:t>Удовлетворяет ли Вас материально-техническое оснащение помещений детского сада?</w:t>
            </w:r>
          </w:p>
        </w:tc>
        <w:tc>
          <w:tcPr>
            <w:tcW w:w="1134" w:type="dxa"/>
          </w:tcPr>
          <w:p w:rsidR="002F4938" w:rsidRPr="00C71D80" w:rsidRDefault="002F4938" w:rsidP="00A448F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Да-72,1%</w:t>
            </w:r>
          </w:p>
        </w:tc>
        <w:tc>
          <w:tcPr>
            <w:tcW w:w="1559" w:type="dxa"/>
          </w:tcPr>
          <w:p w:rsidR="002F4938" w:rsidRPr="00C71D80" w:rsidRDefault="002F4938" w:rsidP="00A448F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Частично-23,9%</w:t>
            </w:r>
          </w:p>
        </w:tc>
        <w:tc>
          <w:tcPr>
            <w:tcW w:w="1079" w:type="dxa"/>
          </w:tcPr>
          <w:p w:rsidR="002F4938" w:rsidRPr="00C71D80" w:rsidRDefault="002F4938" w:rsidP="00A448F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Нет-4%</w:t>
            </w:r>
          </w:p>
        </w:tc>
      </w:tr>
    </w:tbl>
    <w:p w:rsidR="002F4938" w:rsidRPr="00C71D80" w:rsidRDefault="002F4938" w:rsidP="00A44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D80">
        <w:rPr>
          <w:rFonts w:ascii="Times New Roman" w:hAnsi="Times New Roman" w:cs="Times New Roman"/>
          <w:sz w:val="28"/>
          <w:szCs w:val="28"/>
        </w:rPr>
        <w:t xml:space="preserve">Отрицательные мнения присутствуют в 44 учреждениях. Доля отрицательных ответов находится в диапазоне от 1% до 53,6%. Родители воспитанников 4-х учреждений  на поставленный вопрос дали только положительные ответы </w:t>
      </w:r>
      <w:proofErr w:type="gramStart"/>
      <w:r w:rsidRPr="00C71D8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71D80">
        <w:rPr>
          <w:rFonts w:ascii="Times New Roman" w:hAnsi="Times New Roman" w:cs="Times New Roman"/>
          <w:sz w:val="28"/>
          <w:szCs w:val="28"/>
        </w:rPr>
        <w:t>в данных учреждениях в анкетировании участвовало 235 представителей семей дети которых обучаются в старших и подготовительных к школе группах).</w:t>
      </w:r>
    </w:p>
    <w:p w:rsidR="002F4938" w:rsidRPr="00C71D80" w:rsidRDefault="002F4938" w:rsidP="00A44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D80">
        <w:rPr>
          <w:rFonts w:ascii="Times New Roman" w:hAnsi="Times New Roman" w:cs="Times New Roman"/>
          <w:sz w:val="28"/>
          <w:szCs w:val="28"/>
        </w:rPr>
        <w:t>В целом по городу показатель удовлетворенности 0,84, что соответствует высокому уровню. Диапазон лежит в области определения от низкого уровня (0,29) до высокого уровня (1).</w:t>
      </w:r>
    </w:p>
    <w:p w:rsidR="002F4938" w:rsidRPr="00C71D80" w:rsidRDefault="002F4938" w:rsidP="00A44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D80">
        <w:rPr>
          <w:rFonts w:ascii="Times New Roman" w:hAnsi="Times New Roman" w:cs="Times New Roman"/>
          <w:sz w:val="28"/>
          <w:szCs w:val="28"/>
        </w:rPr>
        <w:t xml:space="preserve">Из Диаграммы 4 видно, что в одном учреждении (1,3% от общего количества ДОУ) удовлетворенность родителей материально – техническим оснащением организации соответствует низкому уровню (0,29), в восьми (11,1%) –среднему уровню (от 0,45 до 0,70). В остальных (87,6% учреждений) уровень удовлетворенности высокий. </w:t>
      </w:r>
    </w:p>
    <w:p w:rsidR="002F4938" w:rsidRPr="00C71D80" w:rsidRDefault="002F4938" w:rsidP="00A44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D80">
        <w:rPr>
          <w:rFonts w:ascii="Times New Roman" w:hAnsi="Times New Roman" w:cs="Times New Roman"/>
          <w:sz w:val="28"/>
          <w:szCs w:val="28"/>
        </w:rPr>
        <w:t xml:space="preserve">В четырех ДОУ, что составляет 5,5% от общего количества учреждений, участников анкетирования, показатель удовлетворенности родителей материально-техническим обеспечением равен 1. </w:t>
      </w:r>
    </w:p>
    <w:p w:rsidR="002F4938" w:rsidRPr="00C71D80" w:rsidRDefault="002F4938" w:rsidP="002F4938">
      <w:pPr>
        <w:ind w:firstLine="708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C71D80">
        <w:rPr>
          <w:rFonts w:ascii="Times New Roman" w:hAnsi="Times New Roman" w:cs="Times New Roman"/>
          <w:sz w:val="28"/>
          <w:szCs w:val="28"/>
        </w:rPr>
        <w:t>Диаграмма 4.</w:t>
      </w:r>
      <w:r w:rsidRPr="00C71D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9175" cy="2257425"/>
            <wp:effectExtent l="19050" t="0" r="15875" b="0"/>
            <wp:docPr id="14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2F4938" w:rsidRPr="00C71D80" w:rsidRDefault="002F4938" w:rsidP="002F4938">
      <w:pPr>
        <w:ind w:firstLine="708"/>
        <w:jc w:val="both"/>
        <w:rPr>
          <w:rStyle w:val="FontStyle26"/>
          <w:b/>
          <w:sz w:val="28"/>
          <w:szCs w:val="28"/>
        </w:rPr>
      </w:pPr>
      <w:r w:rsidRPr="00C71D80">
        <w:rPr>
          <w:rStyle w:val="FontStyle26"/>
          <w:b/>
          <w:sz w:val="28"/>
          <w:szCs w:val="28"/>
        </w:rPr>
        <w:t>Удовлетворенность родителей кадровыми условиями.</w:t>
      </w:r>
    </w:p>
    <w:p w:rsidR="002F4938" w:rsidRPr="00C71D80" w:rsidRDefault="002F4938" w:rsidP="002F4938">
      <w:pPr>
        <w:ind w:firstLine="708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>На вопрос «</w:t>
      </w:r>
      <w:r w:rsidRPr="00C71D80">
        <w:rPr>
          <w:rFonts w:ascii="Times New Roman" w:hAnsi="Times New Roman" w:cs="Times New Roman"/>
          <w:sz w:val="28"/>
          <w:szCs w:val="28"/>
        </w:rPr>
        <w:t>Считаете ли Вы, что в ДОУ работают квалифицированные педагоги?»</w:t>
      </w:r>
      <w:r w:rsidRPr="00C71D80">
        <w:rPr>
          <w:rStyle w:val="FontStyle26"/>
          <w:sz w:val="28"/>
          <w:szCs w:val="28"/>
        </w:rPr>
        <w:t xml:space="preserve"> 95,8% опрошенных ответили «Да», 3,9% выразили сомнение, 0,2% респондентов ответили отрицательно (Таблица 5).</w:t>
      </w:r>
    </w:p>
    <w:p w:rsidR="002F4938" w:rsidRPr="00C71D80" w:rsidRDefault="002F4938" w:rsidP="002F4938">
      <w:pPr>
        <w:ind w:firstLine="708"/>
        <w:jc w:val="right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lastRenderedPageBreak/>
        <w:t>Таблица 5.</w:t>
      </w:r>
    </w:p>
    <w:tbl>
      <w:tblPr>
        <w:tblW w:w="98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1"/>
        <w:gridCol w:w="1134"/>
        <w:gridCol w:w="1417"/>
        <w:gridCol w:w="1079"/>
      </w:tblGrid>
      <w:tr w:rsidR="002F4938" w:rsidRPr="00C71D80" w:rsidTr="00D12C08">
        <w:tc>
          <w:tcPr>
            <w:tcW w:w="567" w:type="dxa"/>
          </w:tcPr>
          <w:p w:rsidR="002F4938" w:rsidRPr="00C71D80" w:rsidRDefault="002F4938" w:rsidP="00D12C08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671" w:type="dxa"/>
          </w:tcPr>
          <w:p w:rsidR="002F4938" w:rsidRPr="00C71D80" w:rsidRDefault="002F4938" w:rsidP="00D12C08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3630" w:type="dxa"/>
            <w:gridSpan w:val="3"/>
          </w:tcPr>
          <w:p w:rsidR="002F4938" w:rsidRPr="00C71D80" w:rsidRDefault="002F4938" w:rsidP="00D12C08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Вариант ответа</w:t>
            </w:r>
          </w:p>
        </w:tc>
      </w:tr>
      <w:tr w:rsidR="002F4938" w:rsidRPr="00C71D80" w:rsidTr="00D12C08">
        <w:trPr>
          <w:trHeight w:val="507"/>
        </w:trPr>
        <w:tc>
          <w:tcPr>
            <w:tcW w:w="567" w:type="dxa"/>
          </w:tcPr>
          <w:p w:rsidR="002F4938" w:rsidRPr="00C71D80" w:rsidRDefault="002F4938" w:rsidP="00D12C08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1" w:type="dxa"/>
          </w:tcPr>
          <w:p w:rsidR="002F4938" w:rsidRPr="00C71D80" w:rsidRDefault="002F4938" w:rsidP="00D12C08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sz w:val="28"/>
                <w:szCs w:val="28"/>
              </w:rPr>
            </w:pPr>
            <w:r w:rsidRPr="00C71D80">
              <w:rPr>
                <w:b w:val="0"/>
                <w:sz w:val="28"/>
                <w:szCs w:val="28"/>
              </w:rPr>
              <w:t>Считаете ли Вы, что в ДОУ работают квалифицированные педагоги?</w:t>
            </w:r>
          </w:p>
        </w:tc>
        <w:tc>
          <w:tcPr>
            <w:tcW w:w="1134" w:type="dxa"/>
          </w:tcPr>
          <w:p w:rsidR="002F4938" w:rsidRPr="00C71D80" w:rsidRDefault="002F4938" w:rsidP="00D12C0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Да-95,8%</w:t>
            </w:r>
          </w:p>
        </w:tc>
        <w:tc>
          <w:tcPr>
            <w:tcW w:w="1417" w:type="dxa"/>
          </w:tcPr>
          <w:p w:rsidR="002F4938" w:rsidRPr="00C71D80" w:rsidRDefault="002F4938" w:rsidP="00D12C0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 вполне -3,9%</w:t>
            </w:r>
          </w:p>
        </w:tc>
        <w:tc>
          <w:tcPr>
            <w:tcW w:w="1079" w:type="dxa"/>
          </w:tcPr>
          <w:p w:rsidR="002F4938" w:rsidRPr="00C71D80" w:rsidRDefault="002F4938" w:rsidP="00D12C0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Нет-0,2%</w:t>
            </w:r>
          </w:p>
        </w:tc>
      </w:tr>
    </w:tbl>
    <w:p w:rsidR="002F4938" w:rsidRPr="00C71D80" w:rsidRDefault="002F4938" w:rsidP="00A448F8">
      <w:pPr>
        <w:spacing w:after="0" w:line="240" w:lineRule="auto"/>
        <w:ind w:firstLine="709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>Следует отметить, что родители, участвующие в анкетировании в прошлом году, на вопрос, оценивающий уровень удовлетворенности кадровыми условиями</w:t>
      </w:r>
      <w:r w:rsidR="00A53C00" w:rsidRPr="00C71D80">
        <w:rPr>
          <w:rStyle w:val="FontStyle26"/>
          <w:sz w:val="28"/>
          <w:szCs w:val="28"/>
        </w:rPr>
        <w:t>,</w:t>
      </w:r>
      <w:r w:rsidRPr="00C71D80">
        <w:rPr>
          <w:rStyle w:val="FontStyle26"/>
          <w:sz w:val="28"/>
          <w:szCs w:val="28"/>
        </w:rPr>
        <w:t xml:space="preserve"> отвечали иначе. В частности положительных мнений было на 5% меньше.</w:t>
      </w:r>
      <w:r w:rsidRPr="00C71D80">
        <w:rPr>
          <w:rStyle w:val="FontStyle26"/>
          <w:sz w:val="28"/>
          <w:szCs w:val="28"/>
        </w:rPr>
        <w:tab/>
        <w:t>В целом удовлетворенность родителей кадровыми условиями ДОУ соответствует высокому уровню (0,98). Диапазон в разрезе всех ДОУ</w:t>
      </w:r>
      <w:r w:rsidR="00A53C00" w:rsidRPr="00C71D80">
        <w:rPr>
          <w:rStyle w:val="FontStyle26"/>
          <w:sz w:val="28"/>
          <w:szCs w:val="28"/>
        </w:rPr>
        <w:t>,</w:t>
      </w:r>
      <w:r w:rsidRPr="00C71D80">
        <w:rPr>
          <w:rStyle w:val="FontStyle26"/>
          <w:sz w:val="28"/>
          <w:szCs w:val="28"/>
        </w:rPr>
        <w:t xml:space="preserve"> участников анкетирования</w:t>
      </w:r>
      <w:r w:rsidR="00A53C00" w:rsidRPr="00C71D80">
        <w:rPr>
          <w:rStyle w:val="FontStyle26"/>
          <w:sz w:val="28"/>
          <w:szCs w:val="28"/>
        </w:rPr>
        <w:t>,</w:t>
      </w:r>
      <w:r w:rsidRPr="00C71D80">
        <w:rPr>
          <w:rStyle w:val="FontStyle26"/>
          <w:sz w:val="28"/>
          <w:szCs w:val="28"/>
        </w:rPr>
        <w:t xml:space="preserve"> лежит в области определения высокого уровня (от 0,83 до 1). На диаграмме 5 представлены результаты в каждом образовательном учреждении. Из диаграммы видно, что в 21-ом (29,1%) детском саду все родители на вопрос об удовлетворенности кадровыми условиями ответили утвердительно.</w:t>
      </w:r>
      <w:r w:rsidRPr="00C71D80">
        <w:rPr>
          <w:rFonts w:ascii="Times New Roman" w:hAnsi="Times New Roman" w:cs="Times New Roman"/>
          <w:sz w:val="28"/>
          <w:szCs w:val="28"/>
        </w:rPr>
        <w:t xml:space="preserve"> В связи с наличием отрицательных ответов можно предположить необходимость уточнения представлений респондентов о профессионально компетентном педагоге.</w:t>
      </w:r>
    </w:p>
    <w:p w:rsidR="002F4938" w:rsidRPr="00C71D80" w:rsidRDefault="002F4938" w:rsidP="002F4938">
      <w:pPr>
        <w:jc w:val="right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>Диаграмма 5.</w:t>
      </w:r>
      <w:r w:rsidRPr="00C71D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8567" cy="2629596"/>
            <wp:effectExtent l="12079" t="6622" r="4404" b="2207"/>
            <wp:docPr id="15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E971CE" w:rsidRPr="00C71D80" w:rsidRDefault="00E971CE" w:rsidP="00A448F8">
      <w:pPr>
        <w:spacing w:after="0" w:line="240" w:lineRule="auto"/>
        <w:ind w:firstLine="708"/>
        <w:jc w:val="both"/>
        <w:rPr>
          <w:rStyle w:val="FontStyle26"/>
          <w:b/>
          <w:sz w:val="28"/>
          <w:szCs w:val="28"/>
        </w:rPr>
      </w:pPr>
      <w:r w:rsidRPr="00C71D80">
        <w:rPr>
          <w:rStyle w:val="FontStyle26"/>
          <w:b/>
          <w:sz w:val="28"/>
          <w:szCs w:val="28"/>
        </w:rPr>
        <w:t>Противодействие коррупции</w:t>
      </w:r>
    </w:p>
    <w:p w:rsidR="002F4938" w:rsidRPr="00C71D80" w:rsidRDefault="002F4938" w:rsidP="00A448F8">
      <w:pPr>
        <w:spacing w:after="0" w:line="240" w:lineRule="auto"/>
        <w:ind w:firstLine="708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 xml:space="preserve">Уровень противодействия коррупции зависит от доступности, открытости информации для родителей, а также от </w:t>
      </w:r>
      <w:r w:rsidRPr="00C71D80">
        <w:rPr>
          <w:rFonts w:ascii="Times New Roman" w:hAnsi="Times New Roman" w:cs="Times New Roman"/>
          <w:color w:val="000000"/>
          <w:sz w:val="28"/>
          <w:szCs w:val="28"/>
        </w:rPr>
        <w:t>возможности родителей участвовать в управлении детским садом, вносить предложения по улучшению образовательной деятельности и отстаивать интересы своего ребенк</w:t>
      </w:r>
      <w:proofErr w:type="gramStart"/>
      <w:r w:rsidRPr="00C71D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71D80">
        <w:rPr>
          <w:rStyle w:val="FontStyle26"/>
          <w:sz w:val="28"/>
          <w:szCs w:val="28"/>
        </w:rPr>
        <w:t>(</w:t>
      </w:r>
      <w:proofErr w:type="gramEnd"/>
      <w:r w:rsidRPr="00C71D80">
        <w:rPr>
          <w:rStyle w:val="FontStyle26"/>
          <w:sz w:val="28"/>
          <w:szCs w:val="28"/>
        </w:rPr>
        <w:t>Таблица 6)</w:t>
      </w:r>
      <w:r w:rsidRPr="00C71D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4938" w:rsidRPr="00C71D80" w:rsidRDefault="002F4938" w:rsidP="00A448F8">
      <w:pPr>
        <w:spacing w:after="0" w:line="240" w:lineRule="auto"/>
        <w:ind w:firstLine="708"/>
        <w:jc w:val="right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>Таблица 6.</w:t>
      </w: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353"/>
        <w:gridCol w:w="1134"/>
        <w:gridCol w:w="1701"/>
        <w:gridCol w:w="1079"/>
      </w:tblGrid>
      <w:tr w:rsidR="002F4938" w:rsidRPr="00C71D80" w:rsidTr="00D12C08">
        <w:tc>
          <w:tcPr>
            <w:tcW w:w="567" w:type="dxa"/>
          </w:tcPr>
          <w:p w:rsidR="002F4938" w:rsidRPr="00C71D80" w:rsidRDefault="002F4938" w:rsidP="00A448F8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353" w:type="dxa"/>
          </w:tcPr>
          <w:p w:rsidR="002F4938" w:rsidRPr="00C71D80" w:rsidRDefault="002F4938" w:rsidP="00A448F8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3914" w:type="dxa"/>
            <w:gridSpan w:val="3"/>
          </w:tcPr>
          <w:p w:rsidR="002F4938" w:rsidRPr="00C71D80" w:rsidRDefault="002F4938" w:rsidP="00A448F8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Вариант ответа</w:t>
            </w:r>
          </w:p>
        </w:tc>
      </w:tr>
      <w:tr w:rsidR="002F4938" w:rsidRPr="00C71D80" w:rsidTr="00D12C08">
        <w:tc>
          <w:tcPr>
            <w:tcW w:w="567" w:type="dxa"/>
          </w:tcPr>
          <w:p w:rsidR="002F4938" w:rsidRPr="00C71D80" w:rsidRDefault="00A53C00" w:rsidP="00A448F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53" w:type="dxa"/>
          </w:tcPr>
          <w:p w:rsidR="002F4938" w:rsidRPr="00C71D80" w:rsidRDefault="002F4938" w:rsidP="00A448F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Имеете ли Вы возможность участвовать в управлении ДОУ, вносить предложения по улучшению образовательной деятельности и отстаивать интересы своего ребенка?</w:t>
            </w:r>
          </w:p>
        </w:tc>
        <w:tc>
          <w:tcPr>
            <w:tcW w:w="1134" w:type="dxa"/>
          </w:tcPr>
          <w:p w:rsidR="002F4938" w:rsidRPr="00C71D80" w:rsidRDefault="002F4938" w:rsidP="00A448F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Да-73,9%</w:t>
            </w:r>
          </w:p>
        </w:tc>
        <w:tc>
          <w:tcPr>
            <w:tcW w:w="1701" w:type="dxa"/>
          </w:tcPr>
          <w:p w:rsidR="002F4938" w:rsidRPr="00C71D80" w:rsidRDefault="002F4938" w:rsidP="00A448F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 всегда – 21,6%</w:t>
            </w:r>
          </w:p>
        </w:tc>
        <w:tc>
          <w:tcPr>
            <w:tcW w:w="1079" w:type="dxa"/>
          </w:tcPr>
          <w:p w:rsidR="002F4938" w:rsidRPr="00C71D80" w:rsidRDefault="002F4938" w:rsidP="00A448F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Нет-4,5%</w:t>
            </w:r>
          </w:p>
        </w:tc>
      </w:tr>
      <w:tr w:rsidR="002F4938" w:rsidRPr="00C71D80" w:rsidTr="00D12C08">
        <w:tc>
          <w:tcPr>
            <w:tcW w:w="567" w:type="dxa"/>
          </w:tcPr>
          <w:p w:rsidR="002F4938" w:rsidRPr="00C71D80" w:rsidRDefault="002F4938" w:rsidP="00A448F8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53" w:type="dxa"/>
          </w:tcPr>
          <w:p w:rsidR="002F4938" w:rsidRPr="00C71D80" w:rsidRDefault="002F4938" w:rsidP="00A448F8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sz w:val="28"/>
                <w:szCs w:val="28"/>
              </w:rPr>
            </w:pPr>
            <w:r w:rsidRPr="00C71D80">
              <w:rPr>
                <w:b w:val="0"/>
                <w:sz w:val="28"/>
                <w:szCs w:val="28"/>
              </w:rPr>
              <w:t xml:space="preserve">Считаете ли Вы, что информация о </w:t>
            </w:r>
            <w:r w:rsidRPr="00C71D80">
              <w:rPr>
                <w:b w:val="0"/>
                <w:sz w:val="28"/>
                <w:szCs w:val="28"/>
              </w:rPr>
              <w:lastRenderedPageBreak/>
              <w:t>деятельности ДОУ открыта, доступна, своевременна для родителей?</w:t>
            </w:r>
          </w:p>
        </w:tc>
        <w:tc>
          <w:tcPr>
            <w:tcW w:w="1134" w:type="dxa"/>
          </w:tcPr>
          <w:p w:rsidR="002F4938" w:rsidRPr="00C71D80" w:rsidRDefault="002F4938" w:rsidP="00A448F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lastRenderedPageBreak/>
              <w:t>Да-</w:t>
            </w:r>
            <w:r w:rsidRPr="00C71D80">
              <w:rPr>
                <w:b w:val="0"/>
                <w:color w:val="000000"/>
                <w:sz w:val="28"/>
                <w:szCs w:val="28"/>
              </w:rPr>
              <w:lastRenderedPageBreak/>
              <w:t>91,5%</w:t>
            </w:r>
          </w:p>
        </w:tc>
        <w:tc>
          <w:tcPr>
            <w:tcW w:w="1701" w:type="dxa"/>
          </w:tcPr>
          <w:p w:rsidR="002F4938" w:rsidRPr="00C71D80" w:rsidRDefault="002F4938" w:rsidP="00A448F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lastRenderedPageBreak/>
              <w:t>Не всегда -</w:t>
            </w:r>
            <w:r w:rsidRPr="00C71D80">
              <w:rPr>
                <w:b w:val="0"/>
                <w:color w:val="000000"/>
                <w:sz w:val="28"/>
                <w:szCs w:val="28"/>
              </w:rPr>
              <w:lastRenderedPageBreak/>
              <w:t>7,7%</w:t>
            </w:r>
          </w:p>
        </w:tc>
        <w:tc>
          <w:tcPr>
            <w:tcW w:w="1079" w:type="dxa"/>
          </w:tcPr>
          <w:p w:rsidR="002F4938" w:rsidRPr="00C71D80" w:rsidRDefault="002F4938" w:rsidP="00A448F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8"/>
                <w:szCs w:val="28"/>
              </w:rPr>
            </w:pPr>
            <w:r w:rsidRPr="00C71D80">
              <w:rPr>
                <w:b w:val="0"/>
                <w:color w:val="000000"/>
                <w:sz w:val="28"/>
                <w:szCs w:val="28"/>
              </w:rPr>
              <w:lastRenderedPageBreak/>
              <w:t xml:space="preserve">Нет – </w:t>
            </w:r>
            <w:r w:rsidRPr="00C71D80">
              <w:rPr>
                <w:b w:val="0"/>
                <w:color w:val="000000"/>
                <w:sz w:val="28"/>
                <w:szCs w:val="28"/>
              </w:rPr>
              <w:lastRenderedPageBreak/>
              <w:t>0,8%</w:t>
            </w:r>
          </w:p>
        </w:tc>
      </w:tr>
    </w:tbl>
    <w:p w:rsidR="002F4938" w:rsidRPr="00C71D80" w:rsidRDefault="002F4938" w:rsidP="00A44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D80">
        <w:rPr>
          <w:rStyle w:val="FontStyle26"/>
          <w:sz w:val="28"/>
          <w:szCs w:val="28"/>
        </w:rPr>
        <w:lastRenderedPageBreak/>
        <w:t xml:space="preserve">Анализ ответов родителей на поставленные вопросы свидетельствует: </w:t>
      </w:r>
      <w:r w:rsidRPr="00C71D80">
        <w:rPr>
          <w:rFonts w:ascii="Times New Roman" w:hAnsi="Times New Roman" w:cs="Times New Roman"/>
          <w:sz w:val="28"/>
          <w:szCs w:val="28"/>
        </w:rPr>
        <w:t xml:space="preserve">91,5% опрошенных считает, что информация о деятельности учреждения, которое посещает их ребенок, своевременна, открыта и доступна, 7,7% респондентов не всегда могут получить необходимую информацию, а 0,8% ответили отрицательно (отрицательные ответы дали 37 человек из 23 детских садов). Диапазон положительных ответов в разрезе учреждений от 62,5% до 100% (100% в 10-ти  ДОУ), диапазон отрицательных ответов от 0,8% до 7,8%. </w:t>
      </w:r>
    </w:p>
    <w:p w:rsidR="002F4938" w:rsidRPr="00C71D80" w:rsidRDefault="002F4938" w:rsidP="00A44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D80">
        <w:rPr>
          <w:rFonts w:ascii="Times New Roman" w:hAnsi="Times New Roman" w:cs="Times New Roman"/>
          <w:sz w:val="28"/>
          <w:szCs w:val="28"/>
        </w:rPr>
        <w:t>О возможности родителей участвовать в управлении детски</w:t>
      </w:r>
      <w:r w:rsidR="004C0027" w:rsidRPr="00C71D80">
        <w:rPr>
          <w:rFonts w:ascii="Times New Roman" w:hAnsi="Times New Roman" w:cs="Times New Roman"/>
          <w:sz w:val="28"/>
          <w:szCs w:val="28"/>
        </w:rPr>
        <w:t>м</w:t>
      </w:r>
      <w:r w:rsidRPr="00C71D80">
        <w:rPr>
          <w:rFonts w:ascii="Times New Roman" w:hAnsi="Times New Roman" w:cs="Times New Roman"/>
          <w:sz w:val="28"/>
          <w:szCs w:val="28"/>
        </w:rPr>
        <w:t xml:space="preserve"> садом говорят 73,9% респондентов. Не всегда имеют такую возможность 21,6% родителей, а 4,5% респондентов считают,</w:t>
      </w:r>
      <w:r w:rsidRPr="00C71D80">
        <w:rPr>
          <w:rFonts w:ascii="Times New Roman" w:hAnsi="Times New Roman" w:cs="Times New Roman"/>
          <w:color w:val="000000"/>
          <w:sz w:val="28"/>
          <w:szCs w:val="28"/>
        </w:rPr>
        <w:t xml:space="preserve"> что не могут участвовать в управлении ДОУ, вносить предложения по улучшению образовательной деятельности и отстаивать интересы своего ребенка</w:t>
      </w:r>
      <w:r w:rsidRPr="00C71D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4938" w:rsidRPr="00C71D80" w:rsidRDefault="002F4938" w:rsidP="00A448F8">
      <w:pPr>
        <w:spacing w:after="0" w:line="240" w:lineRule="auto"/>
        <w:ind w:firstLine="708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 xml:space="preserve">Отрицательные ответы присутствуют в 45 (62,5%) ДОУ. </w:t>
      </w:r>
      <w:r w:rsidRPr="00C71D80">
        <w:rPr>
          <w:rFonts w:ascii="Times New Roman" w:hAnsi="Times New Roman" w:cs="Times New Roman"/>
          <w:sz w:val="28"/>
          <w:szCs w:val="28"/>
        </w:rPr>
        <w:t>Диапазон положительных ответов в разрезе учреждений от 43% до 100% (в 2-х ДОУ), д</w:t>
      </w:r>
      <w:r w:rsidRPr="00C71D80">
        <w:rPr>
          <w:rStyle w:val="FontStyle26"/>
          <w:sz w:val="28"/>
          <w:szCs w:val="28"/>
        </w:rPr>
        <w:t>иапазон отрицательных ответов от 1,1% до 20,7%.</w:t>
      </w:r>
    </w:p>
    <w:p w:rsidR="002F4938" w:rsidRPr="00C71D80" w:rsidRDefault="002F4938" w:rsidP="00A448F8">
      <w:pPr>
        <w:spacing w:after="0" w:line="240" w:lineRule="auto"/>
        <w:ind w:firstLine="708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 xml:space="preserve">Сравнение ответов на аналогичный вопрос, поставленный перед участниками анкетирования в прошлом году, показало: доля родителей, которые имеют возможность участвовать в управлении учреждением, </w:t>
      </w:r>
      <w:r w:rsidRPr="00C71D80">
        <w:rPr>
          <w:rFonts w:ascii="Times New Roman" w:hAnsi="Times New Roman" w:cs="Times New Roman"/>
          <w:color w:val="000000"/>
          <w:sz w:val="28"/>
          <w:szCs w:val="28"/>
        </w:rPr>
        <w:t>вносить предложения по улучшению образовательной деятельности и отстаивать интересы своего ребенка увеличилась на 27%, доля родителей, высказывающих отрицательные мнения, снизилась на 5%.</w:t>
      </w:r>
    </w:p>
    <w:p w:rsidR="002F4938" w:rsidRPr="00C71D80" w:rsidRDefault="002F4938" w:rsidP="00A448F8">
      <w:pPr>
        <w:spacing w:after="0" w:line="240" w:lineRule="auto"/>
        <w:ind w:firstLine="708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 xml:space="preserve">В целом по городу (Диаграмма 6), уровень противодействия коррупции в ДОУ города Кургана высокий (0,90). Диапазон проявления показателя от 0,76до 1, что </w:t>
      </w:r>
      <w:r w:rsidR="004C0027" w:rsidRPr="00C71D80">
        <w:rPr>
          <w:rStyle w:val="FontStyle26"/>
          <w:sz w:val="28"/>
          <w:szCs w:val="28"/>
        </w:rPr>
        <w:t xml:space="preserve">находится в пределах </w:t>
      </w:r>
      <w:r w:rsidRPr="00C71D80">
        <w:rPr>
          <w:rStyle w:val="FontStyle26"/>
          <w:sz w:val="28"/>
          <w:szCs w:val="28"/>
        </w:rPr>
        <w:t>высоко</w:t>
      </w:r>
      <w:r w:rsidR="004C0027" w:rsidRPr="00C71D80">
        <w:rPr>
          <w:rStyle w:val="FontStyle26"/>
          <w:sz w:val="28"/>
          <w:szCs w:val="28"/>
        </w:rPr>
        <w:t>го</w:t>
      </w:r>
      <w:r w:rsidRPr="00C71D80">
        <w:rPr>
          <w:rStyle w:val="FontStyle26"/>
          <w:sz w:val="28"/>
          <w:szCs w:val="28"/>
        </w:rPr>
        <w:t xml:space="preserve"> уровн</w:t>
      </w:r>
      <w:r w:rsidR="004C0027" w:rsidRPr="00C71D80">
        <w:rPr>
          <w:rStyle w:val="FontStyle26"/>
          <w:sz w:val="28"/>
          <w:szCs w:val="28"/>
        </w:rPr>
        <w:t>я</w:t>
      </w:r>
      <w:r w:rsidRPr="00C71D80">
        <w:rPr>
          <w:rStyle w:val="FontStyle26"/>
          <w:sz w:val="28"/>
          <w:szCs w:val="28"/>
        </w:rPr>
        <w:t>. Показатель соответствующий «1» установлен в одном учреждении.</w:t>
      </w:r>
    </w:p>
    <w:p w:rsidR="002F4938" w:rsidRPr="00C71D80" w:rsidRDefault="002F4938" w:rsidP="002F4938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C71D80">
        <w:rPr>
          <w:rStyle w:val="FontStyle26"/>
          <w:sz w:val="28"/>
          <w:szCs w:val="28"/>
        </w:rPr>
        <w:t>Диаграмма 6.</w:t>
      </w:r>
    </w:p>
    <w:p w:rsidR="002F4938" w:rsidRPr="00C71D80" w:rsidRDefault="002F4938" w:rsidP="002F4938">
      <w:pPr>
        <w:jc w:val="right"/>
        <w:rPr>
          <w:rFonts w:ascii="Times New Roman" w:hAnsi="Times New Roman" w:cs="Times New Roman"/>
          <w:sz w:val="28"/>
          <w:szCs w:val="28"/>
        </w:rPr>
      </w:pPr>
      <w:r w:rsidRPr="00C71D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55563" cy="2327791"/>
            <wp:effectExtent l="12192" t="5834" r="4445" b="0"/>
            <wp:docPr id="16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2F4938" w:rsidRPr="00C71D80" w:rsidRDefault="002F4938" w:rsidP="00A44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D80">
        <w:rPr>
          <w:rFonts w:ascii="Times New Roman" w:eastAsia="Times New Roman" w:hAnsi="Times New Roman" w:cs="Times New Roman"/>
          <w:sz w:val="28"/>
          <w:szCs w:val="28"/>
        </w:rPr>
        <w:tab/>
      </w:r>
      <w:r w:rsidR="004C0027" w:rsidRPr="00C71D80">
        <w:rPr>
          <w:rFonts w:ascii="Times New Roman" w:eastAsia="Times New Roman" w:hAnsi="Times New Roman" w:cs="Times New Roman"/>
          <w:sz w:val="28"/>
          <w:szCs w:val="28"/>
        </w:rPr>
        <w:t>Данные, полученные в ходе мониторингового исследования</w:t>
      </w:r>
      <w:r w:rsidR="00E971CE" w:rsidRPr="00C71D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D07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D80">
        <w:rPr>
          <w:rFonts w:ascii="Times New Roman" w:eastAsia="Times New Roman" w:hAnsi="Times New Roman" w:cs="Times New Roman"/>
          <w:sz w:val="28"/>
          <w:szCs w:val="28"/>
        </w:rPr>
        <w:t>позволили установить высокий уровень удовлетворенности родителей воспитанников старших и подготовительных к школе групп по 5-ти факторам.</w:t>
      </w:r>
    </w:p>
    <w:p w:rsidR="002F4938" w:rsidRPr="00C71D80" w:rsidRDefault="002F4938" w:rsidP="00A4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D80">
        <w:rPr>
          <w:rStyle w:val="FontStyle26"/>
          <w:sz w:val="28"/>
          <w:szCs w:val="28"/>
        </w:rPr>
        <w:lastRenderedPageBreak/>
        <w:tab/>
        <w:t>В целом по городу показатели выраженности факторов, определяющих уровень удовлетворенности родителей качеством образовательных услуг, (Диаграмма 7) имеют проявление от 0,84 до 0,98.</w:t>
      </w:r>
    </w:p>
    <w:p w:rsidR="002F4938" w:rsidRPr="00C71D80" w:rsidRDefault="002F4938" w:rsidP="002F4938">
      <w:pPr>
        <w:ind w:left="180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C71D80">
        <w:rPr>
          <w:rFonts w:ascii="Times New Roman" w:hAnsi="Times New Roman" w:cs="Times New Roman"/>
          <w:sz w:val="28"/>
          <w:szCs w:val="28"/>
        </w:rPr>
        <w:t>Диаграмма 7.</w:t>
      </w:r>
    </w:p>
    <w:p w:rsidR="002F4938" w:rsidRPr="00C71D80" w:rsidRDefault="002F4938" w:rsidP="002F4938">
      <w:pPr>
        <w:ind w:left="180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C71D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36260" cy="2375535"/>
            <wp:effectExtent l="19050" t="0" r="21590" b="5715"/>
            <wp:docPr id="17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2F4938" w:rsidRPr="00C71D80" w:rsidRDefault="002F4938" w:rsidP="00A44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D80">
        <w:rPr>
          <w:rFonts w:ascii="Times New Roman" w:eastAsia="Times New Roman" w:hAnsi="Times New Roman" w:cs="Times New Roman"/>
          <w:sz w:val="28"/>
          <w:szCs w:val="28"/>
        </w:rPr>
        <w:t>Средний показатель удовлетворенности родителей по всем изучаемым факторам – 0,92, что соответствует высокому уровню. Согласно полученным результатам можно считать, что у большинства родителей, принявших участие в мониторинговом исследовании, сложилось позитивное отношение к системе дошкольного образования.</w:t>
      </w:r>
    </w:p>
    <w:p w:rsidR="002F4938" w:rsidRPr="00C71D80" w:rsidRDefault="002F4938" w:rsidP="00A44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D80">
        <w:rPr>
          <w:rFonts w:ascii="Times New Roman" w:eastAsia="Times New Roman" w:hAnsi="Times New Roman" w:cs="Times New Roman"/>
          <w:sz w:val="28"/>
          <w:szCs w:val="28"/>
        </w:rPr>
        <w:t>В то же время результаты ответов родителей на некоторые вопросы помогают выявить конкретные проблемы (Диаграмм 8).</w:t>
      </w:r>
    </w:p>
    <w:p w:rsidR="002F4938" w:rsidRPr="00C71D80" w:rsidRDefault="002F4938" w:rsidP="002F4938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71D80">
        <w:rPr>
          <w:rFonts w:ascii="Times New Roman" w:eastAsia="Times New Roman" w:hAnsi="Times New Roman" w:cs="Times New Roman"/>
          <w:sz w:val="28"/>
          <w:szCs w:val="28"/>
        </w:rPr>
        <w:t>Диаграмма 8.</w:t>
      </w:r>
      <w:r w:rsidR="00A859FE" w:rsidRPr="00C71D8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29375" cy="2743200"/>
            <wp:effectExtent l="19050" t="0" r="9525" b="0"/>
            <wp:docPr id="22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2F4938" w:rsidRPr="00C71D80" w:rsidRDefault="002F4938" w:rsidP="00A448F8">
      <w:pPr>
        <w:spacing w:after="0" w:line="240" w:lineRule="auto"/>
        <w:jc w:val="both"/>
        <w:rPr>
          <w:rStyle w:val="FontStyle26"/>
          <w:rFonts w:eastAsia="Times New Roman"/>
          <w:sz w:val="28"/>
          <w:szCs w:val="28"/>
        </w:rPr>
      </w:pPr>
      <w:r w:rsidRPr="00C71D80">
        <w:rPr>
          <w:rFonts w:ascii="Times New Roman" w:eastAsia="Times New Roman" w:hAnsi="Times New Roman" w:cs="Times New Roman"/>
          <w:sz w:val="28"/>
          <w:szCs w:val="28"/>
        </w:rPr>
        <w:tab/>
        <w:t>72,1% родителей дали положительные ответы на вопрос о материально-техническом оснащении помещений ДОУ (вопрос 10). Процен</w:t>
      </w:r>
      <w:r w:rsidR="00C51FEE" w:rsidRPr="00C71D80">
        <w:rPr>
          <w:rFonts w:ascii="Times New Roman" w:eastAsia="Times New Roman" w:hAnsi="Times New Roman" w:cs="Times New Roman"/>
          <w:sz w:val="28"/>
          <w:szCs w:val="28"/>
        </w:rPr>
        <w:t>т отрицательных ответов по данному</w:t>
      </w:r>
      <w:r w:rsidRPr="00C71D80"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 w:rsidR="00C51FEE" w:rsidRPr="00C71D8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71D80">
        <w:rPr>
          <w:rFonts w:ascii="Times New Roman" w:eastAsia="Times New Roman" w:hAnsi="Times New Roman" w:cs="Times New Roman"/>
          <w:sz w:val="28"/>
          <w:szCs w:val="28"/>
        </w:rPr>
        <w:t xml:space="preserve"> равен соответственно 4%. Среди ответов на вопросы, определяющие уровень противодействия коррупции, нужно обратить внимание, что 21,6% опрошенных родителей лишь в некоторых случаях могут вносить </w:t>
      </w:r>
      <w:r w:rsidRPr="00C71D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предложения по улучшению образовательной деятельности организации (вопрос 5), а 4,5% лишены такой возможности. </w:t>
      </w:r>
    </w:p>
    <w:p w:rsidR="002F4938" w:rsidRPr="00C71D80" w:rsidRDefault="002F4938" w:rsidP="00A448F8">
      <w:pPr>
        <w:spacing w:after="0" w:line="240" w:lineRule="auto"/>
        <w:ind w:firstLine="708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 xml:space="preserve">Результаты мониторинга текущего и прошлого года, (Диаграмма 9) наглядно демонстрируют, что на прежнем (высоком) уровне удовлетворенности остались все изучаемые факторы. </w:t>
      </w:r>
    </w:p>
    <w:p w:rsidR="002F4938" w:rsidRPr="00C71D80" w:rsidRDefault="002F4938" w:rsidP="00A448F8">
      <w:pPr>
        <w:spacing w:after="0" w:line="240" w:lineRule="auto"/>
        <w:ind w:firstLine="708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 xml:space="preserve">Данные диаграммы свидетельствуют о положительных изменениях в показателях 4-х факторов (на диаграмме первый столбец в каждой паре соответствует показателям 2015 года, второй показателям </w:t>
      </w:r>
      <w:r w:rsidR="00C22312" w:rsidRPr="00C71D80">
        <w:rPr>
          <w:rStyle w:val="FontStyle26"/>
          <w:sz w:val="28"/>
          <w:szCs w:val="28"/>
        </w:rPr>
        <w:t xml:space="preserve">- </w:t>
      </w:r>
      <w:r w:rsidRPr="00C71D80">
        <w:rPr>
          <w:rStyle w:val="FontStyle26"/>
          <w:sz w:val="28"/>
          <w:szCs w:val="28"/>
        </w:rPr>
        <w:t xml:space="preserve">2016 года). </w:t>
      </w:r>
    </w:p>
    <w:p w:rsidR="002F4938" w:rsidRPr="00C71D80" w:rsidRDefault="002F4938" w:rsidP="00A448F8">
      <w:pPr>
        <w:spacing w:after="0" w:line="240" w:lineRule="auto"/>
        <w:ind w:firstLine="708"/>
        <w:jc w:val="both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 xml:space="preserve"> Показатель удовлетворенности родителей работой учреждения по противодействию коррупции повысился на 0,07, удовлетворенность родителей образовательной средой возросла на 0,04, кадровыми условиями на 0,03. Значительные позитивные изменения отмечены в выраженности показателя удовлетворенности родителей качеством образования (показатель повысился на 0,19). Удовлетворенность родителей материально – техническими условиями</w:t>
      </w:r>
      <w:r w:rsidR="00C51FEE" w:rsidRPr="00C71D80">
        <w:rPr>
          <w:rStyle w:val="FontStyle26"/>
          <w:sz w:val="28"/>
          <w:szCs w:val="28"/>
        </w:rPr>
        <w:t xml:space="preserve"> ДОУ</w:t>
      </w:r>
      <w:r w:rsidRPr="00C71D80">
        <w:rPr>
          <w:rStyle w:val="FontStyle26"/>
          <w:sz w:val="28"/>
          <w:szCs w:val="28"/>
        </w:rPr>
        <w:t xml:space="preserve"> в 2015 году не изучалась. </w:t>
      </w:r>
    </w:p>
    <w:p w:rsidR="002F4938" w:rsidRPr="00C71D80" w:rsidRDefault="002F4938" w:rsidP="002F4938">
      <w:pPr>
        <w:ind w:firstLine="708"/>
        <w:jc w:val="right"/>
        <w:rPr>
          <w:rStyle w:val="FontStyle26"/>
          <w:sz w:val="28"/>
          <w:szCs w:val="28"/>
        </w:rPr>
      </w:pPr>
      <w:r w:rsidRPr="00C71D80">
        <w:rPr>
          <w:rStyle w:val="FontStyle26"/>
          <w:sz w:val="28"/>
          <w:szCs w:val="28"/>
        </w:rPr>
        <w:t xml:space="preserve">Диаграмма 9. </w:t>
      </w:r>
      <w:r w:rsidRPr="00C71D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721374"/>
            <wp:effectExtent l="19050" t="0" r="22225" b="2776"/>
            <wp:docPr id="29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2F4938" w:rsidRPr="00C71D80" w:rsidRDefault="002F4938" w:rsidP="002F493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448F8" w:rsidRDefault="00A448F8" w:rsidP="003D3630">
      <w:pPr>
        <w:spacing w:after="0" w:line="240" w:lineRule="auto"/>
        <w:ind w:left="567" w:firstLine="86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48F8" w:rsidRDefault="00A448F8" w:rsidP="003D3630">
      <w:pPr>
        <w:spacing w:after="0" w:line="240" w:lineRule="auto"/>
        <w:ind w:left="567" w:firstLine="86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48F8" w:rsidRDefault="00A448F8" w:rsidP="003D3630">
      <w:pPr>
        <w:spacing w:after="0" w:line="240" w:lineRule="auto"/>
        <w:ind w:left="567" w:firstLine="86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48F8" w:rsidRDefault="00A448F8" w:rsidP="003D3630">
      <w:pPr>
        <w:spacing w:after="0" w:line="240" w:lineRule="auto"/>
        <w:ind w:left="567" w:firstLine="86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48F8" w:rsidRDefault="00A448F8" w:rsidP="003D3630">
      <w:pPr>
        <w:spacing w:after="0" w:line="240" w:lineRule="auto"/>
        <w:ind w:left="567" w:firstLine="86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48F8" w:rsidRDefault="00A448F8" w:rsidP="003D3630">
      <w:pPr>
        <w:spacing w:after="0" w:line="240" w:lineRule="auto"/>
        <w:ind w:left="567" w:firstLine="86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48F8" w:rsidRDefault="00A448F8" w:rsidP="003D3630">
      <w:pPr>
        <w:spacing w:after="0" w:line="240" w:lineRule="auto"/>
        <w:ind w:left="567" w:firstLine="86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48F8" w:rsidRDefault="00A448F8" w:rsidP="003D3630">
      <w:pPr>
        <w:spacing w:after="0" w:line="240" w:lineRule="auto"/>
        <w:ind w:left="567" w:firstLine="86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48F8" w:rsidRDefault="00A448F8" w:rsidP="003D3630">
      <w:pPr>
        <w:spacing w:after="0" w:line="240" w:lineRule="auto"/>
        <w:ind w:left="567" w:firstLine="86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48F8" w:rsidRDefault="00A448F8" w:rsidP="003D3630">
      <w:pPr>
        <w:spacing w:after="0" w:line="240" w:lineRule="auto"/>
        <w:ind w:left="567" w:firstLine="86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48F8" w:rsidRDefault="00A448F8" w:rsidP="003D3630">
      <w:pPr>
        <w:spacing w:after="0" w:line="240" w:lineRule="auto"/>
        <w:ind w:left="567" w:firstLine="86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48F8" w:rsidRDefault="00A448F8" w:rsidP="003D3630">
      <w:pPr>
        <w:spacing w:after="0" w:line="240" w:lineRule="auto"/>
        <w:ind w:left="567" w:firstLine="86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4938" w:rsidRPr="00C71D80" w:rsidRDefault="00605863" w:rsidP="00A448F8">
      <w:pPr>
        <w:spacing w:after="0" w:line="240" w:lineRule="auto"/>
        <w:ind w:left="567" w:firstLine="86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D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</w:t>
      </w:r>
      <w:r w:rsidR="00A448F8">
        <w:rPr>
          <w:rFonts w:ascii="Times New Roman" w:eastAsia="Times New Roman" w:hAnsi="Times New Roman" w:cs="Times New Roman"/>
          <w:b/>
          <w:sz w:val="28"/>
          <w:szCs w:val="28"/>
        </w:rPr>
        <w:t>аключение</w:t>
      </w:r>
    </w:p>
    <w:p w:rsidR="002F4938" w:rsidRPr="00C71D80" w:rsidRDefault="00605863" w:rsidP="00A4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D80">
        <w:rPr>
          <w:rFonts w:ascii="Times New Roman" w:eastAsia="Times New Roman" w:hAnsi="Times New Roman" w:cs="Times New Roman"/>
          <w:sz w:val="28"/>
          <w:szCs w:val="28"/>
        </w:rPr>
        <w:t>В Таблице 1 представлена сводная информация показателей выраженности факторов удовлетворенности качеством образовательных услуг</w:t>
      </w:r>
      <w:r w:rsidR="00875360" w:rsidRPr="00C71D80">
        <w:rPr>
          <w:rFonts w:ascii="Times New Roman" w:eastAsia="Times New Roman" w:hAnsi="Times New Roman" w:cs="Times New Roman"/>
          <w:sz w:val="28"/>
          <w:szCs w:val="28"/>
        </w:rPr>
        <w:t xml:space="preserve"> всех участников анкетирования.</w:t>
      </w:r>
    </w:p>
    <w:p w:rsidR="002F4938" w:rsidRPr="00C71D80" w:rsidRDefault="00875360" w:rsidP="00A4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D80">
        <w:rPr>
          <w:rFonts w:ascii="Times New Roman" w:eastAsia="Times New Roman" w:hAnsi="Times New Roman" w:cs="Times New Roman"/>
          <w:sz w:val="28"/>
          <w:szCs w:val="28"/>
        </w:rPr>
        <w:t xml:space="preserve">Данные таблицы свидетельствуют, что </w:t>
      </w:r>
      <w:r w:rsidR="00686BC7" w:rsidRPr="00C71D80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C71D80">
        <w:rPr>
          <w:rFonts w:ascii="Times New Roman" w:eastAsia="Times New Roman" w:hAnsi="Times New Roman" w:cs="Times New Roman"/>
          <w:sz w:val="28"/>
          <w:szCs w:val="28"/>
        </w:rPr>
        <w:t xml:space="preserve"> высокий показатель удовлетворенности качеством образования</w:t>
      </w:r>
      <w:r w:rsidR="00F46E51" w:rsidRPr="00C71D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6BC7" w:rsidRPr="00C71D80">
        <w:rPr>
          <w:rFonts w:ascii="Times New Roman" w:eastAsia="Times New Roman" w:hAnsi="Times New Roman" w:cs="Times New Roman"/>
          <w:sz w:val="28"/>
          <w:szCs w:val="28"/>
        </w:rPr>
        <w:t>кадровыми условиями</w:t>
      </w:r>
      <w:r w:rsidR="00F46E51" w:rsidRPr="00C71D80">
        <w:rPr>
          <w:rFonts w:ascii="Times New Roman" w:eastAsia="Times New Roman" w:hAnsi="Times New Roman" w:cs="Times New Roman"/>
          <w:sz w:val="28"/>
          <w:szCs w:val="28"/>
        </w:rPr>
        <w:t>, материально – техническими условиями</w:t>
      </w:r>
      <w:r w:rsidR="00686BC7" w:rsidRPr="00C71D80">
        <w:rPr>
          <w:rFonts w:ascii="Times New Roman" w:eastAsia="Times New Roman" w:hAnsi="Times New Roman" w:cs="Times New Roman"/>
          <w:sz w:val="28"/>
          <w:szCs w:val="28"/>
        </w:rPr>
        <w:t>, противодействия</w:t>
      </w:r>
      <w:r w:rsidR="00F46E51" w:rsidRPr="00C71D80">
        <w:rPr>
          <w:rFonts w:ascii="Times New Roman" w:eastAsia="Times New Roman" w:hAnsi="Times New Roman" w:cs="Times New Roman"/>
          <w:sz w:val="28"/>
          <w:szCs w:val="28"/>
        </w:rPr>
        <w:t xml:space="preserve"> коррупции </w:t>
      </w:r>
      <w:r w:rsidR="00686BC7" w:rsidRPr="00C71D80">
        <w:rPr>
          <w:rFonts w:ascii="Times New Roman" w:eastAsia="Times New Roman" w:hAnsi="Times New Roman" w:cs="Times New Roman"/>
          <w:sz w:val="28"/>
          <w:szCs w:val="28"/>
        </w:rPr>
        <w:t xml:space="preserve">установлен </w:t>
      </w:r>
      <w:r w:rsidRPr="00C71D80">
        <w:rPr>
          <w:rFonts w:ascii="Times New Roman" w:eastAsia="Times New Roman" w:hAnsi="Times New Roman" w:cs="Times New Roman"/>
          <w:sz w:val="28"/>
          <w:szCs w:val="28"/>
        </w:rPr>
        <w:t>в группе респондентов, состоящей из родителей обучающихся УДО, самый высокий показатель удовлетво</w:t>
      </w:r>
      <w:r w:rsidR="00686BC7" w:rsidRPr="00C71D80">
        <w:rPr>
          <w:rFonts w:ascii="Times New Roman" w:eastAsia="Times New Roman" w:hAnsi="Times New Roman" w:cs="Times New Roman"/>
          <w:sz w:val="28"/>
          <w:szCs w:val="28"/>
        </w:rPr>
        <w:t>ренности образовательной средой</w:t>
      </w:r>
      <w:r w:rsidRPr="00C71D80">
        <w:rPr>
          <w:rFonts w:ascii="Times New Roman" w:eastAsia="Times New Roman" w:hAnsi="Times New Roman" w:cs="Times New Roman"/>
          <w:sz w:val="28"/>
          <w:szCs w:val="28"/>
        </w:rPr>
        <w:t xml:space="preserve"> в группе </w:t>
      </w:r>
      <w:r w:rsidR="00F46E51" w:rsidRPr="00C71D80">
        <w:rPr>
          <w:rFonts w:ascii="Times New Roman" w:eastAsia="Times New Roman" w:hAnsi="Times New Roman" w:cs="Times New Roman"/>
          <w:sz w:val="28"/>
          <w:szCs w:val="28"/>
        </w:rPr>
        <w:t xml:space="preserve">респондентов, </w:t>
      </w:r>
      <w:r w:rsidR="005D7507" w:rsidRPr="00C71D80">
        <w:rPr>
          <w:rFonts w:ascii="Times New Roman" w:eastAsia="Times New Roman" w:hAnsi="Times New Roman" w:cs="Times New Roman"/>
          <w:sz w:val="28"/>
          <w:szCs w:val="28"/>
        </w:rPr>
        <w:t xml:space="preserve">состоящей </w:t>
      </w:r>
      <w:proofErr w:type="gramStart"/>
      <w:r w:rsidR="005D7507" w:rsidRPr="00C71D80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="000F17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D8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46E51" w:rsidRPr="00C71D80">
        <w:rPr>
          <w:rFonts w:ascii="Times New Roman" w:eastAsia="Times New Roman" w:hAnsi="Times New Roman" w:cs="Times New Roman"/>
          <w:sz w:val="28"/>
          <w:szCs w:val="28"/>
        </w:rPr>
        <w:t>бучающихся УДО.</w:t>
      </w:r>
    </w:p>
    <w:p w:rsidR="00BD62B1" w:rsidRPr="00C71D80" w:rsidRDefault="00BD62B1" w:rsidP="005121CD">
      <w:pPr>
        <w:spacing w:after="0" w:line="240" w:lineRule="auto"/>
        <w:ind w:left="567" w:firstLine="86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71D80">
        <w:rPr>
          <w:rFonts w:ascii="Times New Roman" w:hAnsi="Times New Roman" w:cs="Times New Roman"/>
          <w:noProof/>
          <w:sz w:val="28"/>
          <w:szCs w:val="28"/>
        </w:rPr>
        <w:t>Таблица 1.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4"/>
        <w:gridCol w:w="1843"/>
        <w:gridCol w:w="1843"/>
        <w:gridCol w:w="1701"/>
        <w:gridCol w:w="1843"/>
        <w:gridCol w:w="1842"/>
      </w:tblGrid>
      <w:tr w:rsidR="003E6706" w:rsidRPr="00C71D80" w:rsidTr="00DB6322">
        <w:trPr>
          <w:trHeight w:val="315"/>
        </w:trPr>
        <w:tc>
          <w:tcPr>
            <w:tcW w:w="567" w:type="dxa"/>
          </w:tcPr>
          <w:p w:rsidR="003E6706" w:rsidRPr="00C71D80" w:rsidRDefault="003E6706" w:rsidP="003D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E6706" w:rsidRPr="00C71D80" w:rsidRDefault="003E6706" w:rsidP="003D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3E6706" w:rsidRPr="00C71D80" w:rsidRDefault="003E6706" w:rsidP="003D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Старшеклассники ОУ </w:t>
            </w:r>
          </w:p>
        </w:tc>
        <w:tc>
          <w:tcPr>
            <w:tcW w:w="1843" w:type="dxa"/>
            <w:vAlign w:val="bottom"/>
          </w:tcPr>
          <w:p w:rsidR="003E6706" w:rsidRPr="00C71D80" w:rsidRDefault="003E6706" w:rsidP="003D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старшеклассников ОУ</w:t>
            </w:r>
          </w:p>
        </w:tc>
        <w:tc>
          <w:tcPr>
            <w:tcW w:w="1701" w:type="dxa"/>
            <w:vAlign w:val="bottom"/>
          </w:tcPr>
          <w:p w:rsidR="003E6706" w:rsidRPr="00C71D80" w:rsidRDefault="003E6706" w:rsidP="003D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Обучающиеся УДО </w:t>
            </w:r>
          </w:p>
        </w:tc>
        <w:tc>
          <w:tcPr>
            <w:tcW w:w="1843" w:type="dxa"/>
            <w:vAlign w:val="bottom"/>
          </w:tcPr>
          <w:p w:rsidR="003E6706" w:rsidRPr="00C71D80" w:rsidRDefault="003E6706" w:rsidP="003D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Родители </w:t>
            </w:r>
            <w:proofErr w:type="gramStart"/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УДО </w:t>
            </w:r>
          </w:p>
        </w:tc>
        <w:tc>
          <w:tcPr>
            <w:tcW w:w="1842" w:type="dxa"/>
          </w:tcPr>
          <w:p w:rsidR="003E6706" w:rsidRPr="00C71D80" w:rsidRDefault="003E6706" w:rsidP="003D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Родители </w:t>
            </w:r>
            <w:proofErr w:type="gramStart"/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ДОУ</w:t>
            </w:r>
          </w:p>
        </w:tc>
      </w:tr>
      <w:tr w:rsidR="003E6706" w:rsidRPr="00C71D80" w:rsidTr="00DB6322">
        <w:trPr>
          <w:trHeight w:val="660"/>
        </w:trPr>
        <w:tc>
          <w:tcPr>
            <w:tcW w:w="567" w:type="dxa"/>
            <w:vMerge w:val="restart"/>
            <w:textDirection w:val="btLr"/>
          </w:tcPr>
          <w:p w:rsidR="003E6706" w:rsidRPr="00C71D80" w:rsidRDefault="003E6706" w:rsidP="003D363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Факторы удовлетворенности качеством образовательных услуг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3E6706" w:rsidRPr="00C71D80" w:rsidRDefault="003E6706" w:rsidP="003D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образования</w:t>
            </w:r>
          </w:p>
        </w:tc>
        <w:tc>
          <w:tcPr>
            <w:tcW w:w="1843" w:type="dxa"/>
            <w:vAlign w:val="bottom"/>
          </w:tcPr>
          <w:p w:rsidR="003E6706" w:rsidRPr="00C71D80" w:rsidRDefault="003E6706" w:rsidP="003D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>0,84</w:t>
            </w:r>
          </w:p>
        </w:tc>
        <w:tc>
          <w:tcPr>
            <w:tcW w:w="1843" w:type="dxa"/>
            <w:vAlign w:val="bottom"/>
          </w:tcPr>
          <w:p w:rsidR="003E6706" w:rsidRPr="00C71D80" w:rsidRDefault="003E6706" w:rsidP="003D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1701" w:type="dxa"/>
            <w:vAlign w:val="bottom"/>
          </w:tcPr>
          <w:p w:rsidR="003E6706" w:rsidRPr="00C71D80" w:rsidRDefault="003E6706" w:rsidP="003D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1843" w:type="dxa"/>
            <w:vAlign w:val="bottom"/>
          </w:tcPr>
          <w:p w:rsidR="003E6706" w:rsidRPr="00C71D80" w:rsidRDefault="003E6706" w:rsidP="003D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>0,99</w:t>
            </w:r>
          </w:p>
        </w:tc>
        <w:tc>
          <w:tcPr>
            <w:tcW w:w="1842" w:type="dxa"/>
          </w:tcPr>
          <w:p w:rsidR="003E6706" w:rsidRPr="00C71D80" w:rsidRDefault="003E6706" w:rsidP="003D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6706" w:rsidRPr="00C71D80" w:rsidRDefault="003E6706" w:rsidP="003D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>0,97</w:t>
            </w:r>
          </w:p>
        </w:tc>
      </w:tr>
      <w:tr w:rsidR="00605863" w:rsidRPr="00C71D80" w:rsidTr="00DB6322">
        <w:trPr>
          <w:trHeight w:val="1016"/>
        </w:trPr>
        <w:tc>
          <w:tcPr>
            <w:tcW w:w="567" w:type="dxa"/>
            <w:vMerge/>
          </w:tcPr>
          <w:p w:rsidR="00605863" w:rsidRPr="00C71D80" w:rsidRDefault="00605863" w:rsidP="003D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  <w:hideMark/>
          </w:tcPr>
          <w:p w:rsidR="00605863" w:rsidRPr="00C71D80" w:rsidRDefault="00605863" w:rsidP="003D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605863" w:rsidRPr="00C71D80" w:rsidRDefault="00605863" w:rsidP="003D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>Диапазон:</w:t>
            </w:r>
          </w:p>
          <w:p w:rsidR="00605863" w:rsidRPr="00C71D80" w:rsidRDefault="00605863" w:rsidP="003D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0,65-0,99 </w:t>
            </w:r>
          </w:p>
        </w:tc>
        <w:tc>
          <w:tcPr>
            <w:tcW w:w="1843" w:type="dxa"/>
          </w:tcPr>
          <w:p w:rsidR="00605863" w:rsidRPr="00C71D80" w:rsidRDefault="00605863" w:rsidP="003D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>Диапазон:</w:t>
            </w:r>
          </w:p>
          <w:p w:rsidR="00605863" w:rsidRPr="00C71D80" w:rsidRDefault="00605863" w:rsidP="003D3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0,73 -1 </w:t>
            </w:r>
          </w:p>
        </w:tc>
        <w:tc>
          <w:tcPr>
            <w:tcW w:w="1701" w:type="dxa"/>
          </w:tcPr>
          <w:p w:rsidR="00605863" w:rsidRPr="00C71D80" w:rsidRDefault="00605863" w:rsidP="003D3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>Диапазон:0,71-0,98</w:t>
            </w:r>
          </w:p>
        </w:tc>
        <w:tc>
          <w:tcPr>
            <w:tcW w:w="1843" w:type="dxa"/>
          </w:tcPr>
          <w:p w:rsidR="00605863" w:rsidRPr="00C71D80" w:rsidRDefault="00605863" w:rsidP="003D3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>Диапазон:0,95-1</w:t>
            </w:r>
          </w:p>
        </w:tc>
        <w:tc>
          <w:tcPr>
            <w:tcW w:w="1842" w:type="dxa"/>
          </w:tcPr>
          <w:p w:rsidR="00605863" w:rsidRPr="00C71D80" w:rsidRDefault="00605863" w:rsidP="003D3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>Диапазон:0,83-1</w:t>
            </w:r>
          </w:p>
        </w:tc>
      </w:tr>
      <w:tr w:rsidR="003E6706" w:rsidRPr="00C71D80" w:rsidTr="00DB6322">
        <w:trPr>
          <w:trHeight w:val="705"/>
        </w:trPr>
        <w:tc>
          <w:tcPr>
            <w:tcW w:w="567" w:type="dxa"/>
            <w:vMerge/>
          </w:tcPr>
          <w:p w:rsidR="003E6706" w:rsidRPr="00C71D80" w:rsidRDefault="003E6706" w:rsidP="003D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3E6706" w:rsidRPr="00C71D80" w:rsidRDefault="003E6706" w:rsidP="003D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образовательная </w:t>
            </w:r>
            <w:r w:rsidR="00875360"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3" w:type="dxa"/>
            <w:vAlign w:val="bottom"/>
          </w:tcPr>
          <w:p w:rsidR="003E6706" w:rsidRPr="00C71D80" w:rsidRDefault="003E6706" w:rsidP="003D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>0,84</w:t>
            </w:r>
          </w:p>
        </w:tc>
        <w:tc>
          <w:tcPr>
            <w:tcW w:w="1843" w:type="dxa"/>
            <w:vAlign w:val="bottom"/>
          </w:tcPr>
          <w:p w:rsidR="003E6706" w:rsidRPr="00C71D80" w:rsidRDefault="003E6706" w:rsidP="003D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1701" w:type="dxa"/>
            <w:vAlign w:val="bottom"/>
          </w:tcPr>
          <w:p w:rsidR="003E6706" w:rsidRPr="00C71D80" w:rsidRDefault="003E6706" w:rsidP="003D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>0,97</w:t>
            </w:r>
          </w:p>
        </w:tc>
        <w:tc>
          <w:tcPr>
            <w:tcW w:w="1843" w:type="dxa"/>
            <w:vAlign w:val="bottom"/>
          </w:tcPr>
          <w:p w:rsidR="003E6706" w:rsidRPr="00C71D80" w:rsidRDefault="003E6706" w:rsidP="003D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842" w:type="dxa"/>
            <w:vAlign w:val="bottom"/>
          </w:tcPr>
          <w:p w:rsidR="003E6706" w:rsidRPr="00C71D80" w:rsidRDefault="003E6706" w:rsidP="003D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>0,95</w:t>
            </w:r>
          </w:p>
        </w:tc>
      </w:tr>
      <w:tr w:rsidR="00605863" w:rsidRPr="00C71D80" w:rsidTr="00DB6322">
        <w:trPr>
          <w:trHeight w:val="705"/>
        </w:trPr>
        <w:tc>
          <w:tcPr>
            <w:tcW w:w="567" w:type="dxa"/>
            <w:vMerge/>
          </w:tcPr>
          <w:p w:rsidR="00605863" w:rsidRPr="00C71D80" w:rsidRDefault="00605863" w:rsidP="003D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  <w:hideMark/>
          </w:tcPr>
          <w:p w:rsidR="00605863" w:rsidRPr="00C71D80" w:rsidRDefault="00605863" w:rsidP="003D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05863" w:rsidRPr="00C71D80" w:rsidRDefault="00605863" w:rsidP="003D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>Диапазон:</w:t>
            </w:r>
          </w:p>
          <w:p w:rsidR="00605863" w:rsidRPr="00C71D80" w:rsidRDefault="00605863" w:rsidP="003D3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0,56-0,98 </w:t>
            </w:r>
          </w:p>
        </w:tc>
        <w:tc>
          <w:tcPr>
            <w:tcW w:w="1843" w:type="dxa"/>
          </w:tcPr>
          <w:p w:rsidR="00605863" w:rsidRPr="00C71D80" w:rsidRDefault="00605863" w:rsidP="003D3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Диапазон:0,63-0,93 </w:t>
            </w:r>
          </w:p>
        </w:tc>
        <w:tc>
          <w:tcPr>
            <w:tcW w:w="1701" w:type="dxa"/>
          </w:tcPr>
          <w:p w:rsidR="00605863" w:rsidRPr="00C71D80" w:rsidRDefault="00605863" w:rsidP="003D3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>Диапазон:0,92-1</w:t>
            </w:r>
          </w:p>
        </w:tc>
        <w:tc>
          <w:tcPr>
            <w:tcW w:w="1843" w:type="dxa"/>
          </w:tcPr>
          <w:p w:rsidR="00605863" w:rsidRPr="00C71D80" w:rsidRDefault="00605863" w:rsidP="003D3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>Диапазон:0,91-0,97</w:t>
            </w:r>
          </w:p>
        </w:tc>
        <w:tc>
          <w:tcPr>
            <w:tcW w:w="1842" w:type="dxa"/>
          </w:tcPr>
          <w:p w:rsidR="00605863" w:rsidRPr="00C71D80" w:rsidRDefault="00605863" w:rsidP="003D3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>Диапазон:0,81-1</w:t>
            </w:r>
          </w:p>
        </w:tc>
      </w:tr>
      <w:tr w:rsidR="003E6706" w:rsidRPr="00C71D80" w:rsidTr="00DB6322">
        <w:trPr>
          <w:trHeight w:val="718"/>
        </w:trPr>
        <w:tc>
          <w:tcPr>
            <w:tcW w:w="567" w:type="dxa"/>
            <w:vMerge/>
          </w:tcPr>
          <w:p w:rsidR="003E6706" w:rsidRPr="00C71D80" w:rsidRDefault="003E6706" w:rsidP="003D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3E6706" w:rsidRPr="00C71D80" w:rsidRDefault="003E6706" w:rsidP="003D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кадровые условия</w:t>
            </w:r>
          </w:p>
        </w:tc>
        <w:tc>
          <w:tcPr>
            <w:tcW w:w="1843" w:type="dxa"/>
            <w:vAlign w:val="bottom"/>
          </w:tcPr>
          <w:p w:rsidR="003E6706" w:rsidRPr="00C71D80" w:rsidRDefault="003E6706" w:rsidP="003D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>0,88</w:t>
            </w:r>
          </w:p>
        </w:tc>
        <w:tc>
          <w:tcPr>
            <w:tcW w:w="1843" w:type="dxa"/>
            <w:vAlign w:val="bottom"/>
          </w:tcPr>
          <w:p w:rsidR="003E6706" w:rsidRPr="00C71D80" w:rsidRDefault="003E6706" w:rsidP="003D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>0,93</w:t>
            </w:r>
          </w:p>
        </w:tc>
        <w:tc>
          <w:tcPr>
            <w:tcW w:w="1701" w:type="dxa"/>
            <w:vAlign w:val="bottom"/>
          </w:tcPr>
          <w:p w:rsidR="003E6706" w:rsidRPr="00C71D80" w:rsidRDefault="003E6706" w:rsidP="003D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1843" w:type="dxa"/>
            <w:vAlign w:val="bottom"/>
          </w:tcPr>
          <w:p w:rsidR="003E6706" w:rsidRPr="00C71D80" w:rsidRDefault="003E6706" w:rsidP="003D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>0,99</w:t>
            </w:r>
          </w:p>
        </w:tc>
        <w:tc>
          <w:tcPr>
            <w:tcW w:w="1842" w:type="dxa"/>
          </w:tcPr>
          <w:p w:rsidR="003E6706" w:rsidRPr="00C71D80" w:rsidRDefault="003E6706" w:rsidP="003D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>0,98</w:t>
            </w:r>
          </w:p>
        </w:tc>
      </w:tr>
      <w:tr w:rsidR="00605863" w:rsidRPr="00C71D80" w:rsidTr="00DB6322">
        <w:trPr>
          <w:trHeight w:val="1020"/>
        </w:trPr>
        <w:tc>
          <w:tcPr>
            <w:tcW w:w="567" w:type="dxa"/>
            <w:vMerge/>
          </w:tcPr>
          <w:p w:rsidR="00605863" w:rsidRPr="00C71D80" w:rsidRDefault="00605863" w:rsidP="003D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  <w:hideMark/>
          </w:tcPr>
          <w:p w:rsidR="00605863" w:rsidRPr="00C71D80" w:rsidRDefault="00605863" w:rsidP="003D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05863" w:rsidRPr="00C71D80" w:rsidRDefault="00605863" w:rsidP="003D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>Диапазон:</w:t>
            </w:r>
          </w:p>
          <w:p w:rsidR="00605863" w:rsidRPr="00C71D80" w:rsidRDefault="00605863" w:rsidP="003D3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0,62-1 </w:t>
            </w:r>
          </w:p>
        </w:tc>
        <w:tc>
          <w:tcPr>
            <w:tcW w:w="1843" w:type="dxa"/>
          </w:tcPr>
          <w:p w:rsidR="00605863" w:rsidRPr="00C71D80" w:rsidRDefault="00605863" w:rsidP="003D3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Диапазон: 0,74 - 1 </w:t>
            </w:r>
          </w:p>
        </w:tc>
        <w:tc>
          <w:tcPr>
            <w:tcW w:w="1701" w:type="dxa"/>
          </w:tcPr>
          <w:p w:rsidR="00605863" w:rsidRPr="00C71D80" w:rsidRDefault="00605863" w:rsidP="003D3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>Диапазон:0,91-1</w:t>
            </w:r>
          </w:p>
        </w:tc>
        <w:tc>
          <w:tcPr>
            <w:tcW w:w="1843" w:type="dxa"/>
          </w:tcPr>
          <w:p w:rsidR="00605863" w:rsidRPr="00C71D80" w:rsidRDefault="00605863" w:rsidP="003D3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>Диапазон:0,96-1</w:t>
            </w:r>
          </w:p>
        </w:tc>
        <w:tc>
          <w:tcPr>
            <w:tcW w:w="1842" w:type="dxa"/>
          </w:tcPr>
          <w:p w:rsidR="00605863" w:rsidRPr="00C71D80" w:rsidRDefault="00605863" w:rsidP="003D3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>Диапазон:0,83-1</w:t>
            </w:r>
          </w:p>
        </w:tc>
      </w:tr>
      <w:tr w:rsidR="003E6706" w:rsidRPr="00C71D80" w:rsidTr="00DB6322">
        <w:trPr>
          <w:trHeight w:val="1020"/>
        </w:trPr>
        <w:tc>
          <w:tcPr>
            <w:tcW w:w="567" w:type="dxa"/>
            <w:vMerge/>
          </w:tcPr>
          <w:p w:rsidR="003E6706" w:rsidRPr="00C71D80" w:rsidRDefault="003E6706" w:rsidP="003D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3E6706" w:rsidRPr="00C71D80" w:rsidRDefault="003E6706" w:rsidP="003D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материально-техн</w:t>
            </w:r>
            <w:r w:rsidR="00BD62B1"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условия</w:t>
            </w:r>
          </w:p>
        </w:tc>
        <w:tc>
          <w:tcPr>
            <w:tcW w:w="1843" w:type="dxa"/>
            <w:vAlign w:val="bottom"/>
          </w:tcPr>
          <w:p w:rsidR="003E6706" w:rsidRPr="00C71D80" w:rsidRDefault="003E6706" w:rsidP="003D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>0,79</w:t>
            </w:r>
          </w:p>
        </w:tc>
        <w:tc>
          <w:tcPr>
            <w:tcW w:w="1843" w:type="dxa"/>
            <w:vAlign w:val="bottom"/>
          </w:tcPr>
          <w:p w:rsidR="003E6706" w:rsidRPr="00C71D80" w:rsidRDefault="003E6706" w:rsidP="003D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>0,79</w:t>
            </w:r>
          </w:p>
        </w:tc>
        <w:tc>
          <w:tcPr>
            <w:tcW w:w="1701" w:type="dxa"/>
            <w:vAlign w:val="bottom"/>
          </w:tcPr>
          <w:p w:rsidR="003E6706" w:rsidRPr="00C71D80" w:rsidRDefault="003E6706" w:rsidP="003D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>0,83</w:t>
            </w:r>
          </w:p>
        </w:tc>
        <w:tc>
          <w:tcPr>
            <w:tcW w:w="1843" w:type="dxa"/>
            <w:vAlign w:val="bottom"/>
          </w:tcPr>
          <w:p w:rsidR="003E6706" w:rsidRPr="00C71D80" w:rsidRDefault="003E6706" w:rsidP="003D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>0,87</w:t>
            </w:r>
          </w:p>
        </w:tc>
        <w:tc>
          <w:tcPr>
            <w:tcW w:w="1842" w:type="dxa"/>
          </w:tcPr>
          <w:p w:rsidR="003E6706" w:rsidRPr="00C71D80" w:rsidRDefault="003E6706" w:rsidP="003D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605863" w:rsidRPr="00C71D80" w:rsidTr="00DB6322">
        <w:trPr>
          <w:trHeight w:val="1020"/>
        </w:trPr>
        <w:tc>
          <w:tcPr>
            <w:tcW w:w="567" w:type="dxa"/>
            <w:vMerge/>
          </w:tcPr>
          <w:p w:rsidR="00605863" w:rsidRPr="00C71D80" w:rsidRDefault="00605863" w:rsidP="003D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  <w:hideMark/>
          </w:tcPr>
          <w:p w:rsidR="00605863" w:rsidRPr="00C71D80" w:rsidRDefault="00605863" w:rsidP="003D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05863" w:rsidRPr="00C71D80" w:rsidRDefault="00605863" w:rsidP="003D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>Диапазон:</w:t>
            </w:r>
          </w:p>
          <w:p w:rsidR="00605863" w:rsidRPr="00C71D80" w:rsidRDefault="00605863" w:rsidP="003D3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>0,31- 1</w:t>
            </w:r>
          </w:p>
        </w:tc>
        <w:tc>
          <w:tcPr>
            <w:tcW w:w="1843" w:type="dxa"/>
          </w:tcPr>
          <w:p w:rsidR="00605863" w:rsidRPr="00C71D80" w:rsidRDefault="00605863" w:rsidP="003D3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>Диапазон:0,40 –1</w:t>
            </w:r>
          </w:p>
        </w:tc>
        <w:tc>
          <w:tcPr>
            <w:tcW w:w="1701" w:type="dxa"/>
          </w:tcPr>
          <w:p w:rsidR="00605863" w:rsidRPr="00C71D80" w:rsidRDefault="00605863" w:rsidP="003D3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>Диапазон:0,65-0,94</w:t>
            </w:r>
          </w:p>
        </w:tc>
        <w:tc>
          <w:tcPr>
            <w:tcW w:w="1843" w:type="dxa"/>
          </w:tcPr>
          <w:p w:rsidR="00605863" w:rsidRPr="00C71D80" w:rsidRDefault="00605863" w:rsidP="003D3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>Диапазон:0,71-0,92</w:t>
            </w:r>
          </w:p>
        </w:tc>
        <w:tc>
          <w:tcPr>
            <w:tcW w:w="1842" w:type="dxa"/>
          </w:tcPr>
          <w:p w:rsidR="00605863" w:rsidRPr="00C71D80" w:rsidRDefault="00605863" w:rsidP="003D3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>Диапазон:0,29-1</w:t>
            </w:r>
          </w:p>
        </w:tc>
      </w:tr>
      <w:tr w:rsidR="003E6706" w:rsidRPr="00C71D80" w:rsidTr="00DB6322">
        <w:trPr>
          <w:trHeight w:val="1020"/>
        </w:trPr>
        <w:tc>
          <w:tcPr>
            <w:tcW w:w="567" w:type="dxa"/>
            <w:vMerge/>
          </w:tcPr>
          <w:p w:rsidR="003E6706" w:rsidRPr="00C71D80" w:rsidRDefault="003E6706" w:rsidP="003D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3E6706" w:rsidRPr="00C71D80" w:rsidRDefault="003E6706" w:rsidP="003D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коррупции</w:t>
            </w:r>
          </w:p>
        </w:tc>
        <w:tc>
          <w:tcPr>
            <w:tcW w:w="1843" w:type="dxa"/>
            <w:vAlign w:val="bottom"/>
          </w:tcPr>
          <w:p w:rsidR="003E6706" w:rsidRPr="00C71D80" w:rsidRDefault="003E6706" w:rsidP="003D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>0,81</w:t>
            </w:r>
          </w:p>
        </w:tc>
        <w:tc>
          <w:tcPr>
            <w:tcW w:w="1843" w:type="dxa"/>
            <w:vAlign w:val="bottom"/>
          </w:tcPr>
          <w:p w:rsidR="003E6706" w:rsidRPr="00C71D80" w:rsidRDefault="003E6706" w:rsidP="003D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>0,87</w:t>
            </w:r>
          </w:p>
        </w:tc>
        <w:tc>
          <w:tcPr>
            <w:tcW w:w="1701" w:type="dxa"/>
            <w:vAlign w:val="bottom"/>
          </w:tcPr>
          <w:p w:rsidR="003E6706" w:rsidRPr="00C71D80" w:rsidRDefault="003E6706" w:rsidP="003D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>0,84</w:t>
            </w:r>
          </w:p>
        </w:tc>
        <w:tc>
          <w:tcPr>
            <w:tcW w:w="1843" w:type="dxa"/>
            <w:vAlign w:val="bottom"/>
          </w:tcPr>
          <w:p w:rsidR="003E6706" w:rsidRPr="00C71D80" w:rsidRDefault="003E6706" w:rsidP="003D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>0,92</w:t>
            </w:r>
          </w:p>
        </w:tc>
        <w:tc>
          <w:tcPr>
            <w:tcW w:w="1842" w:type="dxa"/>
          </w:tcPr>
          <w:p w:rsidR="003E6706" w:rsidRPr="00C71D80" w:rsidRDefault="003E6706" w:rsidP="003D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</w:tr>
      <w:tr w:rsidR="00605863" w:rsidRPr="00C71D80" w:rsidTr="00DB6322">
        <w:trPr>
          <w:trHeight w:val="996"/>
        </w:trPr>
        <w:tc>
          <w:tcPr>
            <w:tcW w:w="567" w:type="dxa"/>
            <w:vMerge/>
          </w:tcPr>
          <w:p w:rsidR="00605863" w:rsidRPr="00C71D80" w:rsidRDefault="00605863" w:rsidP="003D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  <w:hideMark/>
          </w:tcPr>
          <w:p w:rsidR="00605863" w:rsidRPr="00C71D80" w:rsidRDefault="00605863" w:rsidP="003D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05863" w:rsidRPr="00C71D80" w:rsidRDefault="00605863" w:rsidP="003D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>Диапазон:</w:t>
            </w:r>
          </w:p>
          <w:p w:rsidR="00605863" w:rsidRPr="00C71D80" w:rsidRDefault="00605863" w:rsidP="003D3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0,52-1 </w:t>
            </w:r>
          </w:p>
        </w:tc>
        <w:tc>
          <w:tcPr>
            <w:tcW w:w="1843" w:type="dxa"/>
          </w:tcPr>
          <w:p w:rsidR="00605863" w:rsidRPr="00C71D80" w:rsidRDefault="00605863" w:rsidP="003D3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Диапазон: 0,64-1 </w:t>
            </w:r>
          </w:p>
        </w:tc>
        <w:tc>
          <w:tcPr>
            <w:tcW w:w="1701" w:type="dxa"/>
          </w:tcPr>
          <w:p w:rsidR="00605863" w:rsidRPr="00C71D80" w:rsidRDefault="00605863" w:rsidP="003D3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>Диапазон:0,63-0,98</w:t>
            </w:r>
          </w:p>
        </w:tc>
        <w:tc>
          <w:tcPr>
            <w:tcW w:w="1843" w:type="dxa"/>
          </w:tcPr>
          <w:p w:rsidR="00605863" w:rsidRPr="00C71D80" w:rsidRDefault="00605863" w:rsidP="003D3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>Диапазон:0,80-0,95</w:t>
            </w:r>
          </w:p>
        </w:tc>
        <w:tc>
          <w:tcPr>
            <w:tcW w:w="1842" w:type="dxa"/>
          </w:tcPr>
          <w:p w:rsidR="00605863" w:rsidRPr="00C71D80" w:rsidRDefault="00605863" w:rsidP="003D3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>Диапазон:0,76-1</w:t>
            </w:r>
          </w:p>
        </w:tc>
      </w:tr>
      <w:tr w:rsidR="00E971CE" w:rsidRPr="00C71D80" w:rsidTr="00E85467">
        <w:trPr>
          <w:trHeight w:val="996"/>
        </w:trPr>
        <w:tc>
          <w:tcPr>
            <w:tcW w:w="10773" w:type="dxa"/>
            <w:gridSpan w:val="7"/>
          </w:tcPr>
          <w:p w:rsidR="00E971CE" w:rsidRPr="00C71D80" w:rsidRDefault="00E971CE" w:rsidP="003D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Показатели удовлетворенности качества предоставляемых услуг</w:t>
            </w:r>
          </w:p>
        </w:tc>
      </w:tr>
      <w:tr w:rsidR="00686BC7" w:rsidRPr="00C71D80" w:rsidTr="00DB6322">
        <w:trPr>
          <w:trHeight w:val="996"/>
        </w:trPr>
        <w:tc>
          <w:tcPr>
            <w:tcW w:w="567" w:type="dxa"/>
          </w:tcPr>
          <w:p w:rsidR="00686BC7" w:rsidRPr="00C71D80" w:rsidRDefault="00686BC7" w:rsidP="003D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86BC7" w:rsidRPr="00C71D80" w:rsidRDefault="00686BC7" w:rsidP="003D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6BC7" w:rsidRPr="00C71D80" w:rsidRDefault="00C91A33" w:rsidP="003D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1843" w:type="dxa"/>
          </w:tcPr>
          <w:p w:rsidR="00686BC7" w:rsidRPr="00C71D80" w:rsidRDefault="00C91A33" w:rsidP="003D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>0,86</w:t>
            </w:r>
          </w:p>
        </w:tc>
        <w:tc>
          <w:tcPr>
            <w:tcW w:w="1701" w:type="dxa"/>
          </w:tcPr>
          <w:p w:rsidR="00686BC7" w:rsidRPr="00C71D80" w:rsidRDefault="00C91A33" w:rsidP="003D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1843" w:type="dxa"/>
          </w:tcPr>
          <w:p w:rsidR="00686BC7" w:rsidRPr="00C71D80" w:rsidRDefault="00C91A33" w:rsidP="003D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>0,93</w:t>
            </w:r>
          </w:p>
        </w:tc>
        <w:tc>
          <w:tcPr>
            <w:tcW w:w="1842" w:type="dxa"/>
          </w:tcPr>
          <w:p w:rsidR="00686BC7" w:rsidRPr="00C71D80" w:rsidRDefault="00C91A33" w:rsidP="003D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D80">
              <w:rPr>
                <w:rFonts w:ascii="Times New Roman" w:eastAsia="Times New Roman" w:hAnsi="Times New Roman" w:cs="Times New Roman"/>
                <w:sz w:val="28"/>
                <w:szCs w:val="28"/>
              </w:rPr>
              <w:t>0,95</w:t>
            </w:r>
          </w:p>
        </w:tc>
      </w:tr>
    </w:tbl>
    <w:p w:rsidR="005D7507" w:rsidRPr="00C71D80" w:rsidRDefault="00481974" w:rsidP="003D3630">
      <w:pPr>
        <w:spacing w:after="0" w:line="240" w:lineRule="auto"/>
        <w:ind w:left="567" w:firstLine="86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1D8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D7507" w:rsidRPr="00C71D80">
        <w:rPr>
          <w:rFonts w:ascii="Times New Roman" w:eastAsia="Times New Roman" w:hAnsi="Times New Roman" w:cs="Times New Roman"/>
          <w:sz w:val="28"/>
          <w:szCs w:val="28"/>
        </w:rPr>
        <w:t>оказател</w:t>
      </w:r>
      <w:r w:rsidRPr="00C71D8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D7507" w:rsidRPr="00C71D80">
        <w:rPr>
          <w:rFonts w:ascii="Times New Roman" w:eastAsia="Times New Roman" w:hAnsi="Times New Roman" w:cs="Times New Roman"/>
          <w:sz w:val="28"/>
          <w:szCs w:val="28"/>
        </w:rPr>
        <w:t xml:space="preserve"> удовлетворенности качеством предоставляемых услуг, установленный в каждой из групп респондентов, отражен на диаграмме 1. </w:t>
      </w:r>
    </w:p>
    <w:p w:rsidR="00EB0031" w:rsidRDefault="00EB0031" w:rsidP="00EB0031">
      <w:pPr>
        <w:spacing w:after="0" w:line="240" w:lineRule="auto"/>
        <w:ind w:firstLine="861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5D7507" w:rsidRPr="00C71D80" w:rsidRDefault="005D7507" w:rsidP="00EB0031">
      <w:pPr>
        <w:spacing w:after="0" w:line="240" w:lineRule="auto"/>
        <w:ind w:firstLine="861"/>
        <w:jc w:val="right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  <w:r w:rsidRPr="00C71D80">
        <w:rPr>
          <w:rFonts w:ascii="Times New Roman" w:hAnsi="Times New Roman" w:cs="Times New Roman"/>
          <w:noProof/>
          <w:sz w:val="28"/>
          <w:szCs w:val="28"/>
        </w:rPr>
        <w:t>Диаграмма 1</w:t>
      </w:r>
      <w:r w:rsidR="005121CD" w:rsidRPr="00C71D80">
        <w:rPr>
          <w:rFonts w:ascii="Times New Roman" w:hAnsi="Times New Roman" w:cs="Times New Roman"/>
          <w:noProof/>
          <w:sz w:val="28"/>
          <w:szCs w:val="28"/>
        </w:rPr>
        <w:t>.</w:t>
      </w:r>
      <w:r w:rsidR="005121CD" w:rsidRPr="00C71D8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206375</wp:posOffset>
            </wp:positionV>
            <wp:extent cx="6276975" cy="3000375"/>
            <wp:effectExtent l="0" t="0" r="0" b="0"/>
            <wp:wrapTopAndBottom/>
            <wp:docPr id="224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anchor>
        </w:drawing>
      </w:r>
    </w:p>
    <w:p w:rsidR="00A448F8" w:rsidRDefault="00A448F8" w:rsidP="00EB0031">
      <w:pPr>
        <w:spacing w:after="0" w:line="240" w:lineRule="auto"/>
        <w:ind w:firstLine="86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7507" w:rsidRPr="00C71D80" w:rsidRDefault="005D7507" w:rsidP="00EB00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D80">
        <w:rPr>
          <w:rFonts w:ascii="Times New Roman" w:eastAsia="Times New Roman" w:hAnsi="Times New Roman" w:cs="Times New Roman"/>
          <w:sz w:val="28"/>
          <w:szCs w:val="28"/>
        </w:rPr>
        <w:t>Данные диаграммы свидетельствуют, что наибольш</w:t>
      </w:r>
      <w:r w:rsidR="00A862BD" w:rsidRPr="00C71D80">
        <w:rPr>
          <w:rFonts w:ascii="Times New Roman" w:eastAsia="Times New Roman" w:hAnsi="Times New Roman" w:cs="Times New Roman"/>
          <w:sz w:val="28"/>
          <w:szCs w:val="28"/>
        </w:rPr>
        <w:t>ая величина (0,95)</w:t>
      </w:r>
      <w:r w:rsidRPr="00C71D80">
        <w:rPr>
          <w:rFonts w:ascii="Times New Roman" w:eastAsia="Times New Roman" w:hAnsi="Times New Roman" w:cs="Times New Roman"/>
          <w:sz w:val="28"/>
          <w:szCs w:val="28"/>
        </w:rPr>
        <w:t xml:space="preserve"> в разрезе представленных</w:t>
      </w:r>
      <w:r w:rsidR="00FB743B" w:rsidRPr="00C71D80">
        <w:rPr>
          <w:rFonts w:ascii="Times New Roman" w:eastAsia="Times New Roman" w:hAnsi="Times New Roman" w:cs="Times New Roman"/>
          <w:sz w:val="28"/>
          <w:szCs w:val="28"/>
        </w:rPr>
        <w:t xml:space="preserve"> групп участников анкетирования</w:t>
      </w:r>
      <w:r w:rsidRPr="00C71D80">
        <w:rPr>
          <w:rFonts w:ascii="Times New Roman" w:eastAsia="Times New Roman" w:hAnsi="Times New Roman" w:cs="Times New Roman"/>
          <w:sz w:val="28"/>
          <w:szCs w:val="28"/>
        </w:rPr>
        <w:t xml:space="preserve"> установлена в группе опрошенных родителей обучающихся УДО.</w:t>
      </w:r>
    </w:p>
    <w:p w:rsidR="00CD7666" w:rsidRPr="00C71D80" w:rsidRDefault="005121CD" w:rsidP="00EB00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D80">
        <w:rPr>
          <w:rFonts w:ascii="Times New Roman" w:eastAsia="Times New Roman" w:hAnsi="Times New Roman" w:cs="Times New Roman"/>
          <w:sz w:val="28"/>
          <w:szCs w:val="28"/>
        </w:rPr>
        <w:t>На диаграммах, представленных ниже,</w:t>
      </w:r>
      <w:r w:rsidR="00D07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D80">
        <w:rPr>
          <w:rFonts w:ascii="Times New Roman" w:eastAsia="Times New Roman" w:hAnsi="Times New Roman" w:cs="Times New Roman"/>
          <w:sz w:val="28"/>
          <w:szCs w:val="28"/>
        </w:rPr>
        <w:t>содержатся</w:t>
      </w:r>
      <w:r w:rsidR="00D07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D80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="00CD7666" w:rsidRPr="00C71D80">
        <w:rPr>
          <w:rFonts w:ascii="Times New Roman" w:eastAsia="Times New Roman" w:hAnsi="Times New Roman" w:cs="Times New Roman"/>
          <w:sz w:val="28"/>
          <w:szCs w:val="28"/>
        </w:rPr>
        <w:t xml:space="preserve"> о показателях удовлетворенности качеством предоставляемых услуг, устан</w:t>
      </w:r>
      <w:r w:rsidRPr="00C71D80">
        <w:rPr>
          <w:rFonts w:ascii="Times New Roman" w:eastAsia="Times New Roman" w:hAnsi="Times New Roman" w:cs="Times New Roman"/>
          <w:sz w:val="28"/>
          <w:szCs w:val="28"/>
        </w:rPr>
        <w:t>овленных</w:t>
      </w:r>
      <w:r w:rsidR="00CD7666" w:rsidRPr="00C71D80">
        <w:rPr>
          <w:rFonts w:ascii="Times New Roman" w:eastAsia="Times New Roman" w:hAnsi="Times New Roman" w:cs="Times New Roman"/>
          <w:sz w:val="28"/>
          <w:szCs w:val="28"/>
        </w:rPr>
        <w:t xml:space="preserve"> в разрезе каждой образовательной организации по итогам анкетирования  старшеклассников ОУ (Диаграмма 2), родителей старшеклассников ОУ (Диаграмма 3), </w:t>
      </w:r>
      <w:r w:rsidR="00BC443D" w:rsidRPr="00C71D80">
        <w:rPr>
          <w:rFonts w:ascii="Times New Roman" w:eastAsia="Times New Roman" w:hAnsi="Times New Roman" w:cs="Times New Roman"/>
          <w:sz w:val="28"/>
          <w:szCs w:val="28"/>
        </w:rPr>
        <w:t>обучающихся УДО (Диаграмма 4</w:t>
      </w:r>
      <w:r w:rsidR="00CD7666" w:rsidRPr="00C71D80">
        <w:rPr>
          <w:rFonts w:ascii="Times New Roman" w:eastAsia="Times New Roman" w:hAnsi="Times New Roman" w:cs="Times New Roman"/>
          <w:sz w:val="28"/>
          <w:szCs w:val="28"/>
        </w:rPr>
        <w:t>),</w:t>
      </w:r>
      <w:r w:rsidR="00BC443D" w:rsidRPr="00C71D80">
        <w:rPr>
          <w:rFonts w:ascii="Times New Roman" w:eastAsia="Times New Roman" w:hAnsi="Times New Roman" w:cs="Times New Roman"/>
          <w:sz w:val="28"/>
          <w:szCs w:val="28"/>
        </w:rPr>
        <w:t xml:space="preserve"> родителей обучающихся УДО (Диаграмма 5), родителей обучающихся старших и подготовительных к школе групп ДОУ (Диаграмма 6).</w:t>
      </w:r>
    </w:p>
    <w:p w:rsidR="008E6324" w:rsidRPr="00C71D80" w:rsidRDefault="008E6324" w:rsidP="00EB00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D80">
        <w:rPr>
          <w:rFonts w:ascii="Times New Roman" w:eastAsia="Times New Roman" w:hAnsi="Times New Roman" w:cs="Times New Roman"/>
          <w:sz w:val="28"/>
          <w:szCs w:val="28"/>
        </w:rPr>
        <w:t xml:space="preserve">Данные диаграммы 2 свидетельствуют, что диапазон </w:t>
      </w:r>
      <w:r w:rsidR="00481974" w:rsidRPr="00C71D80">
        <w:rPr>
          <w:rFonts w:ascii="Times New Roman" w:hAnsi="Times New Roman" w:cs="Times New Roman"/>
          <w:bCs/>
          <w:sz w:val="28"/>
          <w:szCs w:val="28"/>
        </w:rPr>
        <w:t>показателей</w:t>
      </w:r>
      <w:r w:rsidRPr="00C71D80">
        <w:rPr>
          <w:rFonts w:ascii="Times New Roman" w:hAnsi="Times New Roman" w:cs="Times New Roman"/>
          <w:bCs/>
          <w:sz w:val="28"/>
          <w:szCs w:val="28"/>
        </w:rPr>
        <w:t xml:space="preserve"> удовлетворенности качеством предоставляемых услуг </w:t>
      </w:r>
      <w:r w:rsidR="005121CD" w:rsidRPr="00C71D80">
        <w:rPr>
          <w:rFonts w:ascii="Times New Roman" w:hAnsi="Times New Roman" w:cs="Times New Roman"/>
          <w:bCs/>
          <w:sz w:val="28"/>
          <w:szCs w:val="28"/>
        </w:rPr>
        <w:t xml:space="preserve">у старшеклассников ОУ </w:t>
      </w:r>
      <w:r w:rsidRPr="00C71D80">
        <w:rPr>
          <w:rFonts w:ascii="Times New Roman" w:hAnsi="Times New Roman" w:cs="Times New Roman"/>
          <w:bCs/>
          <w:sz w:val="28"/>
          <w:szCs w:val="28"/>
        </w:rPr>
        <w:t>находится в пределе от 0,58 до 0,99.</w:t>
      </w:r>
    </w:p>
    <w:p w:rsidR="008E6324" w:rsidRDefault="005121CD" w:rsidP="00EB00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D80">
        <w:rPr>
          <w:rFonts w:ascii="Times New Roman" w:hAnsi="Times New Roman" w:cs="Times New Roman"/>
          <w:bCs/>
          <w:sz w:val="28"/>
          <w:szCs w:val="28"/>
        </w:rPr>
        <w:t>Следует обратить внимание на 9 учреждений, в которых установлен средний уровень удовлетворенности</w:t>
      </w:r>
      <w:r w:rsidR="008E6324" w:rsidRPr="00C71D8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B0031" w:rsidRDefault="00EB0031" w:rsidP="00EB0031">
      <w:pPr>
        <w:spacing w:after="0" w:line="240" w:lineRule="auto"/>
        <w:ind w:firstLine="86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0031" w:rsidRDefault="00EB0031" w:rsidP="00EB0031">
      <w:pPr>
        <w:spacing w:after="0" w:line="240" w:lineRule="auto"/>
        <w:ind w:firstLine="86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0031" w:rsidRDefault="00EB0031" w:rsidP="00EB0031">
      <w:pPr>
        <w:spacing w:after="0" w:line="240" w:lineRule="auto"/>
        <w:ind w:firstLine="86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0031" w:rsidRDefault="00EB0031" w:rsidP="00EB0031">
      <w:pPr>
        <w:spacing w:after="0" w:line="240" w:lineRule="auto"/>
        <w:ind w:firstLine="86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0031" w:rsidRDefault="00EB0031" w:rsidP="00EB0031">
      <w:pPr>
        <w:spacing w:after="0" w:line="240" w:lineRule="auto"/>
        <w:ind w:firstLine="86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0031" w:rsidRPr="00C71D80" w:rsidRDefault="00EB0031" w:rsidP="00EB0031">
      <w:pPr>
        <w:spacing w:after="0" w:line="240" w:lineRule="auto"/>
        <w:ind w:firstLine="861"/>
        <w:jc w:val="right"/>
        <w:rPr>
          <w:rFonts w:ascii="Times New Roman" w:hAnsi="Times New Roman" w:cs="Times New Roman"/>
          <w:sz w:val="28"/>
          <w:szCs w:val="28"/>
        </w:rPr>
      </w:pPr>
      <w:r w:rsidRPr="00C71D80">
        <w:rPr>
          <w:rFonts w:ascii="Times New Roman" w:eastAsia="Times New Roman" w:hAnsi="Times New Roman" w:cs="Times New Roman"/>
          <w:sz w:val="28"/>
          <w:szCs w:val="28"/>
        </w:rPr>
        <w:t xml:space="preserve">Диаграмма 2.  </w:t>
      </w:r>
    </w:p>
    <w:p w:rsidR="007260D3" w:rsidRPr="00C71D80" w:rsidRDefault="007260D3" w:rsidP="005121CD">
      <w:pPr>
        <w:spacing w:after="0" w:line="240" w:lineRule="auto"/>
        <w:ind w:left="567" w:firstLine="86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71D8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445770</wp:posOffset>
            </wp:positionH>
            <wp:positionV relativeFrom="paragraph">
              <wp:posOffset>203835</wp:posOffset>
            </wp:positionV>
            <wp:extent cx="5925185" cy="3171825"/>
            <wp:effectExtent l="0" t="0" r="0" b="0"/>
            <wp:wrapTopAndBottom/>
            <wp:docPr id="22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anchor>
        </w:drawing>
      </w:r>
    </w:p>
    <w:p w:rsidR="008E6324" w:rsidRPr="00C71D80" w:rsidRDefault="008E6324" w:rsidP="00EB00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D80">
        <w:rPr>
          <w:rFonts w:ascii="Times New Roman" w:eastAsia="Times New Roman" w:hAnsi="Times New Roman" w:cs="Times New Roman"/>
          <w:sz w:val="28"/>
          <w:szCs w:val="28"/>
        </w:rPr>
        <w:t xml:space="preserve">Диапазон </w:t>
      </w:r>
      <w:r w:rsidR="00481974" w:rsidRPr="00C71D80">
        <w:rPr>
          <w:rFonts w:ascii="Times New Roman" w:hAnsi="Times New Roman" w:cs="Times New Roman"/>
          <w:bCs/>
          <w:sz w:val="28"/>
          <w:szCs w:val="28"/>
        </w:rPr>
        <w:t>показателей</w:t>
      </w:r>
      <w:r w:rsidRPr="00C71D80">
        <w:rPr>
          <w:rFonts w:ascii="Times New Roman" w:hAnsi="Times New Roman" w:cs="Times New Roman"/>
          <w:bCs/>
          <w:sz w:val="28"/>
          <w:szCs w:val="28"/>
        </w:rPr>
        <w:t xml:space="preserve"> удовлетворенности  качеством предоставляемых услуг родителей старшекласснико</w:t>
      </w:r>
      <w:proofErr w:type="gramStart"/>
      <w:r w:rsidRPr="00C71D80">
        <w:rPr>
          <w:rFonts w:ascii="Times New Roman" w:hAnsi="Times New Roman" w:cs="Times New Roman"/>
          <w:bCs/>
          <w:sz w:val="28"/>
          <w:szCs w:val="28"/>
        </w:rPr>
        <w:t>в(</w:t>
      </w:r>
      <w:proofErr w:type="gramEnd"/>
      <w:r w:rsidRPr="00C71D80">
        <w:rPr>
          <w:rFonts w:ascii="Times New Roman" w:hAnsi="Times New Roman" w:cs="Times New Roman"/>
          <w:bCs/>
          <w:sz w:val="28"/>
          <w:szCs w:val="28"/>
        </w:rPr>
        <w:t xml:space="preserve">Диаграмма 3) </w:t>
      </w:r>
      <w:r w:rsidR="005121CD" w:rsidRPr="00C71D80">
        <w:rPr>
          <w:rFonts w:ascii="Times New Roman" w:hAnsi="Times New Roman" w:cs="Times New Roman"/>
          <w:bCs/>
          <w:sz w:val="28"/>
          <w:szCs w:val="28"/>
        </w:rPr>
        <w:t>находится в пределе от 0,68</w:t>
      </w:r>
      <w:r w:rsidRPr="00C71D80">
        <w:rPr>
          <w:rFonts w:ascii="Times New Roman" w:hAnsi="Times New Roman" w:cs="Times New Roman"/>
          <w:bCs/>
          <w:sz w:val="28"/>
          <w:szCs w:val="28"/>
        </w:rPr>
        <w:t xml:space="preserve"> до 0,99. </w:t>
      </w:r>
      <w:r w:rsidR="005121CD" w:rsidRPr="00C71D80">
        <w:rPr>
          <w:rFonts w:ascii="Times New Roman" w:hAnsi="Times New Roman" w:cs="Times New Roman"/>
          <w:bCs/>
          <w:sz w:val="28"/>
          <w:szCs w:val="28"/>
        </w:rPr>
        <w:t xml:space="preserve">При этом средний уровень </w:t>
      </w:r>
      <w:r w:rsidRPr="00C71D80">
        <w:rPr>
          <w:rFonts w:ascii="Times New Roman" w:hAnsi="Times New Roman" w:cs="Times New Roman"/>
          <w:bCs/>
          <w:sz w:val="28"/>
          <w:szCs w:val="28"/>
        </w:rPr>
        <w:t xml:space="preserve">удовлетворенности установлен в 2-х учреждениях. </w:t>
      </w:r>
    </w:p>
    <w:p w:rsidR="00EB0031" w:rsidRDefault="00EB0031" w:rsidP="005121CD">
      <w:pPr>
        <w:spacing w:after="0" w:line="240" w:lineRule="auto"/>
        <w:ind w:left="567" w:firstLine="86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71D80">
        <w:rPr>
          <w:rFonts w:ascii="Times New Roman" w:eastAsia="Times New Roman" w:hAnsi="Times New Roman" w:cs="Times New Roman"/>
          <w:sz w:val="28"/>
          <w:szCs w:val="28"/>
        </w:rPr>
        <w:t>Диаграмма 3.</w:t>
      </w:r>
    </w:p>
    <w:p w:rsidR="007260D3" w:rsidRPr="00C71D80" w:rsidRDefault="00E24F03" w:rsidP="005121CD">
      <w:pPr>
        <w:spacing w:after="0" w:line="240" w:lineRule="auto"/>
        <w:ind w:left="567" w:firstLine="86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71D8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426720</wp:posOffset>
            </wp:positionH>
            <wp:positionV relativeFrom="paragraph">
              <wp:posOffset>201930</wp:posOffset>
            </wp:positionV>
            <wp:extent cx="5940425" cy="2707005"/>
            <wp:effectExtent l="0" t="0" r="3175" b="0"/>
            <wp:wrapTopAndBottom/>
            <wp:docPr id="22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anchor>
        </w:drawing>
      </w:r>
    </w:p>
    <w:p w:rsidR="00EB0031" w:rsidRDefault="00EB0031" w:rsidP="005121CD">
      <w:pPr>
        <w:spacing w:after="0" w:line="240" w:lineRule="auto"/>
        <w:ind w:left="567" w:firstLine="86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51F6" w:rsidRPr="00C71D80" w:rsidRDefault="005121CD" w:rsidP="00EB0031">
      <w:pPr>
        <w:spacing w:after="0" w:line="240" w:lineRule="auto"/>
        <w:ind w:firstLine="8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D80">
        <w:rPr>
          <w:rFonts w:ascii="Times New Roman" w:hAnsi="Times New Roman" w:cs="Times New Roman"/>
          <w:bCs/>
          <w:sz w:val="28"/>
          <w:szCs w:val="28"/>
        </w:rPr>
        <w:t>Следует отметить, что показатели удовлетворенности качеством предоставляемых образовательных услуг, установленные по результатам опроса старшеклассников и их родителей</w:t>
      </w:r>
      <w:r w:rsidR="000851F6" w:rsidRPr="00C71D80">
        <w:rPr>
          <w:rFonts w:ascii="Times New Roman" w:hAnsi="Times New Roman" w:cs="Times New Roman"/>
          <w:bCs/>
          <w:sz w:val="28"/>
          <w:szCs w:val="28"/>
        </w:rPr>
        <w:t>,</w:t>
      </w:r>
      <w:r w:rsidR="000F17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6BC7" w:rsidRPr="00C71D80">
        <w:rPr>
          <w:rFonts w:ascii="Times New Roman" w:hAnsi="Times New Roman" w:cs="Times New Roman"/>
          <w:bCs/>
          <w:sz w:val="28"/>
          <w:szCs w:val="28"/>
        </w:rPr>
        <w:t>в основном</w:t>
      </w:r>
      <w:r w:rsidRPr="00C71D80">
        <w:rPr>
          <w:rFonts w:ascii="Times New Roman" w:hAnsi="Times New Roman" w:cs="Times New Roman"/>
          <w:bCs/>
          <w:sz w:val="28"/>
          <w:szCs w:val="28"/>
        </w:rPr>
        <w:t xml:space="preserve"> не совпадают.</w:t>
      </w:r>
      <w:r w:rsidR="000F17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1D80">
        <w:rPr>
          <w:rFonts w:ascii="Times New Roman" w:hAnsi="Times New Roman" w:cs="Times New Roman"/>
          <w:bCs/>
          <w:sz w:val="28"/>
          <w:szCs w:val="28"/>
        </w:rPr>
        <w:t xml:space="preserve">В большинстве </w:t>
      </w:r>
      <w:r w:rsidR="000851F6" w:rsidRPr="00C71D80">
        <w:rPr>
          <w:rFonts w:ascii="Times New Roman" w:hAnsi="Times New Roman" w:cs="Times New Roman"/>
          <w:bCs/>
          <w:sz w:val="28"/>
          <w:szCs w:val="28"/>
        </w:rPr>
        <w:t>сопоставлений (91%)</w:t>
      </w:r>
      <w:r w:rsidRPr="00C71D80">
        <w:rPr>
          <w:rFonts w:ascii="Times New Roman" w:hAnsi="Times New Roman" w:cs="Times New Roman"/>
          <w:bCs/>
          <w:sz w:val="28"/>
          <w:szCs w:val="28"/>
        </w:rPr>
        <w:t xml:space="preserve"> показатель удовлетворенности у родителей выше, чем у детей.</w:t>
      </w:r>
      <w:r w:rsidR="000851F6" w:rsidRPr="00C71D80">
        <w:rPr>
          <w:rFonts w:ascii="Times New Roman" w:hAnsi="Times New Roman" w:cs="Times New Roman"/>
          <w:bCs/>
          <w:sz w:val="28"/>
          <w:szCs w:val="28"/>
        </w:rPr>
        <w:t xml:space="preserve"> Исключение составляют мнение родителей 4-х школ (ОБЯ, ОНЦ, ОИИ, </w:t>
      </w:r>
      <w:r w:rsidR="000851F6" w:rsidRPr="00C71D80">
        <w:rPr>
          <w:rFonts w:ascii="Times New Roman" w:hAnsi="Times New Roman" w:cs="Times New Roman"/>
          <w:bCs/>
          <w:sz w:val="28"/>
          <w:szCs w:val="28"/>
        </w:rPr>
        <w:lastRenderedPageBreak/>
        <w:t>ОЩБ). В этих учреждениях удовлетворенность родителей качеством предоставляемых образовательных услуг ниже, чем у их детей.</w:t>
      </w:r>
    </w:p>
    <w:p w:rsidR="008E6324" w:rsidRDefault="008E6324" w:rsidP="00EB0031">
      <w:pPr>
        <w:spacing w:after="0" w:line="240" w:lineRule="auto"/>
        <w:ind w:firstLine="8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D80">
        <w:rPr>
          <w:rFonts w:ascii="Times New Roman" w:eastAsia="Times New Roman" w:hAnsi="Times New Roman" w:cs="Times New Roman"/>
          <w:sz w:val="28"/>
          <w:szCs w:val="28"/>
        </w:rPr>
        <w:t xml:space="preserve">Данные диаграммы 4 свидетельствуют, что у обучающихся УДО диапазон </w:t>
      </w:r>
      <w:r w:rsidRPr="00C71D80">
        <w:rPr>
          <w:rFonts w:ascii="Times New Roman" w:hAnsi="Times New Roman" w:cs="Times New Roman"/>
          <w:bCs/>
          <w:sz w:val="28"/>
          <w:szCs w:val="28"/>
        </w:rPr>
        <w:t>показател</w:t>
      </w:r>
      <w:r w:rsidR="00481974" w:rsidRPr="00C71D80">
        <w:rPr>
          <w:rFonts w:ascii="Times New Roman" w:hAnsi="Times New Roman" w:cs="Times New Roman"/>
          <w:bCs/>
          <w:sz w:val="28"/>
          <w:szCs w:val="28"/>
        </w:rPr>
        <w:t>ей</w:t>
      </w:r>
      <w:r w:rsidRPr="00C71D80">
        <w:rPr>
          <w:rFonts w:ascii="Times New Roman" w:hAnsi="Times New Roman" w:cs="Times New Roman"/>
          <w:bCs/>
          <w:sz w:val="28"/>
          <w:szCs w:val="28"/>
        </w:rPr>
        <w:t xml:space="preserve"> удовлетворенности качеством предоставляемых услуг </w:t>
      </w:r>
      <w:r w:rsidR="006930A9" w:rsidRPr="00C71D80">
        <w:rPr>
          <w:rFonts w:ascii="Times New Roman" w:hAnsi="Times New Roman" w:cs="Times New Roman"/>
          <w:bCs/>
          <w:sz w:val="28"/>
          <w:szCs w:val="28"/>
        </w:rPr>
        <w:t>находится в пределе от 0,81</w:t>
      </w:r>
      <w:r w:rsidRPr="00C71D80">
        <w:rPr>
          <w:rFonts w:ascii="Times New Roman" w:hAnsi="Times New Roman" w:cs="Times New Roman"/>
          <w:bCs/>
          <w:sz w:val="28"/>
          <w:szCs w:val="28"/>
        </w:rPr>
        <w:t xml:space="preserve"> до 0,99</w:t>
      </w:r>
      <w:r w:rsidR="00194A21" w:rsidRPr="00C71D80">
        <w:rPr>
          <w:rFonts w:ascii="Times New Roman" w:hAnsi="Times New Roman" w:cs="Times New Roman"/>
          <w:bCs/>
          <w:sz w:val="28"/>
          <w:szCs w:val="28"/>
        </w:rPr>
        <w:t>, что соответствует высокому уровню</w:t>
      </w:r>
      <w:r w:rsidRPr="00C71D80">
        <w:rPr>
          <w:rFonts w:ascii="Times New Roman" w:hAnsi="Times New Roman" w:cs="Times New Roman"/>
          <w:bCs/>
          <w:sz w:val="28"/>
          <w:szCs w:val="28"/>
        </w:rPr>
        <w:t>.</w:t>
      </w:r>
    </w:p>
    <w:p w:rsidR="00EB0031" w:rsidRPr="00C71D80" w:rsidRDefault="00EB0031" w:rsidP="00EB0031">
      <w:pPr>
        <w:spacing w:after="0" w:line="240" w:lineRule="auto"/>
        <w:ind w:left="567" w:firstLine="86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71D80">
        <w:rPr>
          <w:rFonts w:ascii="Times New Roman" w:eastAsia="Times New Roman" w:hAnsi="Times New Roman" w:cs="Times New Roman"/>
          <w:sz w:val="28"/>
          <w:szCs w:val="28"/>
        </w:rPr>
        <w:t>Диаграмма 4.</w:t>
      </w:r>
    </w:p>
    <w:p w:rsidR="007260D3" w:rsidRPr="00C71D80" w:rsidRDefault="00CD7666" w:rsidP="00EB0031">
      <w:pPr>
        <w:spacing w:after="0" w:line="240" w:lineRule="auto"/>
        <w:ind w:firstLine="861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71D8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255270</wp:posOffset>
            </wp:positionH>
            <wp:positionV relativeFrom="paragraph">
              <wp:posOffset>203835</wp:posOffset>
            </wp:positionV>
            <wp:extent cx="6115050" cy="2019300"/>
            <wp:effectExtent l="0" t="0" r="0" b="0"/>
            <wp:wrapTopAndBottom/>
            <wp:docPr id="3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anchor>
        </w:drawing>
      </w:r>
    </w:p>
    <w:p w:rsidR="006930A9" w:rsidRDefault="00481974" w:rsidP="00EB00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D80">
        <w:rPr>
          <w:rFonts w:ascii="Times New Roman" w:hAnsi="Times New Roman" w:cs="Times New Roman"/>
          <w:bCs/>
          <w:sz w:val="28"/>
          <w:szCs w:val="28"/>
        </w:rPr>
        <w:t>Показатели</w:t>
      </w:r>
      <w:r w:rsidR="006930A9" w:rsidRPr="00C71D80">
        <w:rPr>
          <w:rFonts w:ascii="Times New Roman" w:hAnsi="Times New Roman" w:cs="Times New Roman"/>
          <w:bCs/>
          <w:sz w:val="28"/>
          <w:szCs w:val="28"/>
        </w:rPr>
        <w:t xml:space="preserve"> удовлетворенности качеством предоставляемых услуг родителей, дети которых обучаются в учреждениях дополнительного образования</w:t>
      </w:r>
      <w:r w:rsidR="00194A21" w:rsidRPr="00C71D80">
        <w:rPr>
          <w:rFonts w:ascii="Times New Roman" w:hAnsi="Times New Roman" w:cs="Times New Roman"/>
          <w:bCs/>
          <w:sz w:val="28"/>
          <w:szCs w:val="28"/>
        </w:rPr>
        <w:t>, (Диаграмма 5) находя</w:t>
      </w:r>
      <w:r w:rsidR="006930A9" w:rsidRPr="00C71D80">
        <w:rPr>
          <w:rFonts w:ascii="Times New Roman" w:hAnsi="Times New Roman" w:cs="Times New Roman"/>
          <w:bCs/>
          <w:sz w:val="28"/>
          <w:szCs w:val="28"/>
        </w:rPr>
        <w:t xml:space="preserve">тся в </w:t>
      </w:r>
      <w:r w:rsidRPr="00C71D80">
        <w:rPr>
          <w:rFonts w:ascii="Times New Roman" w:hAnsi="Times New Roman" w:cs="Times New Roman"/>
          <w:bCs/>
          <w:sz w:val="28"/>
          <w:szCs w:val="28"/>
        </w:rPr>
        <w:t xml:space="preserve">диапазоне </w:t>
      </w:r>
      <w:r w:rsidR="006930A9" w:rsidRPr="00C71D80">
        <w:rPr>
          <w:rFonts w:ascii="Times New Roman" w:hAnsi="Times New Roman" w:cs="Times New Roman"/>
          <w:bCs/>
          <w:sz w:val="28"/>
          <w:szCs w:val="28"/>
        </w:rPr>
        <w:t>от 0,88 до 0,96</w:t>
      </w:r>
      <w:r w:rsidRPr="00C71D80">
        <w:rPr>
          <w:rFonts w:ascii="Times New Roman" w:hAnsi="Times New Roman" w:cs="Times New Roman"/>
          <w:bCs/>
          <w:sz w:val="28"/>
          <w:szCs w:val="28"/>
        </w:rPr>
        <w:t xml:space="preserve"> (и соответствуют только высокому уровню)</w:t>
      </w:r>
      <w:r w:rsidR="006930A9" w:rsidRPr="00C71D8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B0031" w:rsidRPr="00C71D80" w:rsidRDefault="00EB0031" w:rsidP="00EB0031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71D80">
        <w:rPr>
          <w:rFonts w:ascii="Times New Roman" w:eastAsia="Times New Roman" w:hAnsi="Times New Roman" w:cs="Times New Roman"/>
          <w:sz w:val="28"/>
          <w:szCs w:val="28"/>
        </w:rPr>
        <w:t>Диаграмма 5.</w:t>
      </w:r>
    </w:p>
    <w:p w:rsidR="0021659F" w:rsidRPr="00C71D80" w:rsidRDefault="00CD7666" w:rsidP="00EB003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71D8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388620</wp:posOffset>
            </wp:positionH>
            <wp:positionV relativeFrom="paragraph">
              <wp:posOffset>200660</wp:posOffset>
            </wp:positionV>
            <wp:extent cx="5991225" cy="2743200"/>
            <wp:effectExtent l="0" t="0" r="0" b="0"/>
            <wp:wrapTopAndBottom/>
            <wp:docPr id="3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anchor>
        </w:drawing>
      </w:r>
    </w:p>
    <w:p w:rsidR="00714ADD" w:rsidRPr="00C71D80" w:rsidRDefault="00194A21" w:rsidP="00194A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D80">
        <w:rPr>
          <w:rFonts w:ascii="Times New Roman" w:hAnsi="Times New Roman" w:cs="Times New Roman"/>
          <w:bCs/>
          <w:sz w:val="28"/>
          <w:szCs w:val="28"/>
        </w:rPr>
        <w:t>В ходе анализа установлено</w:t>
      </w:r>
      <w:r w:rsidR="00714ADD" w:rsidRPr="00C71D80">
        <w:rPr>
          <w:rFonts w:ascii="Times New Roman" w:hAnsi="Times New Roman" w:cs="Times New Roman"/>
          <w:bCs/>
          <w:sz w:val="28"/>
          <w:szCs w:val="28"/>
        </w:rPr>
        <w:t xml:space="preserve">, что в подавляющем большинстве </w:t>
      </w:r>
      <w:r w:rsidR="000851F6" w:rsidRPr="00C71D80">
        <w:rPr>
          <w:rFonts w:ascii="Times New Roman" w:hAnsi="Times New Roman" w:cs="Times New Roman"/>
          <w:bCs/>
          <w:sz w:val="28"/>
          <w:szCs w:val="28"/>
        </w:rPr>
        <w:t>случаях (7 из 8-ми сопоставлений)</w:t>
      </w:r>
      <w:r w:rsidR="0021659F" w:rsidRPr="00C71D80">
        <w:rPr>
          <w:rFonts w:ascii="Times New Roman" w:hAnsi="Times New Roman" w:cs="Times New Roman"/>
          <w:bCs/>
          <w:sz w:val="28"/>
          <w:szCs w:val="28"/>
        </w:rPr>
        <w:t>,</w:t>
      </w:r>
      <w:r w:rsidR="00714ADD" w:rsidRPr="00C71D80">
        <w:rPr>
          <w:rFonts w:ascii="Times New Roman" w:hAnsi="Times New Roman" w:cs="Times New Roman"/>
          <w:bCs/>
          <w:sz w:val="28"/>
          <w:szCs w:val="28"/>
        </w:rPr>
        <w:t xml:space="preserve"> показатель удовлетворенности качеством предоставляемых услуг </w:t>
      </w:r>
      <w:r w:rsidR="0021659F" w:rsidRPr="00C71D8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14ADD" w:rsidRPr="00C71D80">
        <w:rPr>
          <w:rFonts w:ascii="Times New Roman" w:hAnsi="Times New Roman" w:cs="Times New Roman"/>
          <w:bCs/>
          <w:sz w:val="28"/>
          <w:szCs w:val="28"/>
        </w:rPr>
        <w:t>одном и том же учреждении дополнительного образования у родителей выше, чем у детей</w:t>
      </w:r>
      <w:r w:rsidR="0021659F" w:rsidRPr="00C71D80">
        <w:rPr>
          <w:rFonts w:ascii="Times New Roman" w:hAnsi="Times New Roman" w:cs="Times New Roman"/>
          <w:bCs/>
          <w:sz w:val="28"/>
          <w:szCs w:val="28"/>
        </w:rPr>
        <w:t>. И</w:t>
      </w:r>
      <w:r w:rsidR="00714ADD" w:rsidRPr="00C71D80">
        <w:rPr>
          <w:rFonts w:ascii="Times New Roman" w:hAnsi="Times New Roman" w:cs="Times New Roman"/>
          <w:bCs/>
          <w:sz w:val="28"/>
          <w:szCs w:val="28"/>
        </w:rPr>
        <w:t>сключение организация под шифром УДА</w:t>
      </w:r>
      <w:r w:rsidR="0021659F" w:rsidRPr="00C71D80">
        <w:rPr>
          <w:rFonts w:ascii="Times New Roman" w:hAnsi="Times New Roman" w:cs="Times New Roman"/>
          <w:bCs/>
          <w:sz w:val="28"/>
          <w:szCs w:val="28"/>
        </w:rPr>
        <w:t>. В этом учреждении удовлетворенность качеством предоставляемых услуг детей выше, чем родителей</w:t>
      </w:r>
      <w:r w:rsidR="00714ADD" w:rsidRPr="00C71D80">
        <w:rPr>
          <w:rFonts w:ascii="Times New Roman" w:hAnsi="Times New Roman" w:cs="Times New Roman"/>
          <w:bCs/>
          <w:sz w:val="28"/>
          <w:szCs w:val="28"/>
        </w:rPr>
        <w:t>.</w:t>
      </w:r>
    </w:p>
    <w:p w:rsidR="00EB0031" w:rsidRPr="00EB0031" w:rsidRDefault="00AF6877" w:rsidP="00EB0031">
      <w:pPr>
        <w:spacing w:after="0" w:line="240" w:lineRule="auto"/>
        <w:ind w:firstLine="8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D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Данные диаграммы 6 наглядно демонстрируют, что </w:t>
      </w:r>
      <w:r w:rsidR="00194A21" w:rsidRPr="00C71D80">
        <w:rPr>
          <w:rFonts w:ascii="Times New Roman" w:hAnsi="Times New Roman" w:cs="Times New Roman"/>
          <w:bCs/>
          <w:sz w:val="28"/>
          <w:szCs w:val="28"/>
        </w:rPr>
        <w:t>показатель</w:t>
      </w:r>
      <w:r w:rsidRPr="00C71D80">
        <w:rPr>
          <w:rFonts w:ascii="Times New Roman" w:hAnsi="Times New Roman" w:cs="Times New Roman"/>
          <w:bCs/>
          <w:sz w:val="28"/>
          <w:szCs w:val="28"/>
        </w:rPr>
        <w:t xml:space="preserve"> удовлетворенности качеством предоставляемых услуг</w:t>
      </w:r>
      <w:r w:rsidR="00481974" w:rsidRPr="00C71D80">
        <w:rPr>
          <w:rFonts w:ascii="Times New Roman" w:hAnsi="Times New Roman" w:cs="Times New Roman"/>
          <w:bCs/>
          <w:sz w:val="28"/>
          <w:szCs w:val="28"/>
        </w:rPr>
        <w:t xml:space="preserve"> (мнение родителей обучающихся ДОУ)</w:t>
      </w:r>
      <w:r w:rsidRPr="00C71D80">
        <w:rPr>
          <w:rFonts w:ascii="Times New Roman" w:hAnsi="Times New Roman" w:cs="Times New Roman"/>
          <w:bCs/>
          <w:sz w:val="28"/>
          <w:szCs w:val="28"/>
        </w:rPr>
        <w:t xml:space="preserve"> находится в </w:t>
      </w:r>
      <w:r w:rsidR="00481974" w:rsidRPr="00C71D80">
        <w:rPr>
          <w:rFonts w:ascii="Times New Roman" w:hAnsi="Times New Roman" w:cs="Times New Roman"/>
          <w:bCs/>
          <w:sz w:val="28"/>
          <w:szCs w:val="28"/>
        </w:rPr>
        <w:t>диапазоне</w:t>
      </w:r>
      <w:r w:rsidRPr="00C71D80">
        <w:rPr>
          <w:rFonts w:ascii="Times New Roman" w:hAnsi="Times New Roman" w:cs="Times New Roman"/>
          <w:bCs/>
          <w:sz w:val="28"/>
          <w:szCs w:val="28"/>
        </w:rPr>
        <w:t xml:space="preserve"> от 0,76 до 1. Выраженность показателя во всех учреждениях соответствует высокому уровню удовлетворенности.</w:t>
      </w:r>
    </w:p>
    <w:p w:rsidR="00EB0031" w:rsidRDefault="00EB0031" w:rsidP="00DB6322">
      <w:pPr>
        <w:spacing w:after="0" w:line="240" w:lineRule="auto"/>
        <w:ind w:left="567" w:firstLine="86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14B21" w:rsidRPr="00C71D80" w:rsidRDefault="00114B21" w:rsidP="00DB6322">
      <w:pPr>
        <w:spacing w:after="0" w:line="240" w:lineRule="auto"/>
        <w:ind w:left="567" w:firstLine="86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71D80">
        <w:rPr>
          <w:rFonts w:ascii="Times New Roman" w:eastAsia="Times New Roman" w:hAnsi="Times New Roman" w:cs="Times New Roman"/>
          <w:sz w:val="28"/>
          <w:szCs w:val="28"/>
        </w:rPr>
        <w:t>Диаграмма</w:t>
      </w:r>
      <w:r w:rsidR="00CD7666" w:rsidRPr="00C71D80">
        <w:rPr>
          <w:rFonts w:ascii="Times New Roman" w:eastAsia="Times New Roman" w:hAnsi="Times New Roman" w:cs="Times New Roman"/>
          <w:sz w:val="28"/>
          <w:szCs w:val="28"/>
        </w:rPr>
        <w:t xml:space="preserve"> 6.</w:t>
      </w:r>
    </w:p>
    <w:p w:rsidR="00EB0031" w:rsidRDefault="00EB0031" w:rsidP="00EB0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D8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184785</wp:posOffset>
            </wp:positionV>
            <wp:extent cx="6353810" cy="3467100"/>
            <wp:effectExtent l="0" t="0" r="8890" b="0"/>
            <wp:wrapTopAndBottom/>
            <wp:docPr id="22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anchor>
        </w:drawing>
      </w:r>
    </w:p>
    <w:p w:rsidR="003E398C" w:rsidRPr="00C71D80" w:rsidRDefault="002F4938" w:rsidP="00EB0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D80">
        <w:rPr>
          <w:rFonts w:ascii="Times New Roman" w:eastAsia="Times New Roman" w:hAnsi="Times New Roman" w:cs="Times New Roman"/>
          <w:sz w:val="28"/>
          <w:szCs w:val="28"/>
        </w:rPr>
        <w:t>Анализ результатов монит</w:t>
      </w:r>
      <w:r w:rsidR="003B3D4D" w:rsidRPr="00C71D80">
        <w:rPr>
          <w:rFonts w:ascii="Times New Roman" w:eastAsia="Times New Roman" w:hAnsi="Times New Roman" w:cs="Times New Roman"/>
          <w:sz w:val="28"/>
          <w:szCs w:val="28"/>
        </w:rPr>
        <w:t xml:space="preserve">орингового исследования </w:t>
      </w:r>
      <w:r w:rsidR="002762A2" w:rsidRPr="00C71D80">
        <w:rPr>
          <w:rFonts w:ascii="Times New Roman" w:eastAsia="Times New Roman" w:hAnsi="Times New Roman" w:cs="Times New Roman"/>
          <w:sz w:val="28"/>
          <w:szCs w:val="28"/>
        </w:rPr>
        <w:t xml:space="preserve">в части изучаемых факторов позволил </w:t>
      </w:r>
      <w:r w:rsidR="003E6A9C" w:rsidRPr="00C71D80">
        <w:rPr>
          <w:rFonts w:ascii="Times New Roman" w:eastAsia="Times New Roman" w:hAnsi="Times New Roman" w:cs="Times New Roman"/>
          <w:sz w:val="28"/>
          <w:szCs w:val="28"/>
        </w:rPr>
        <w:t xml:space="preserve">установить положительные моменты и </w:t>
      </w:r>
      <w:r w:rsidR="002762A2" w:rsidRPr="00C71D80">
        <w:rPr>
          <w:rFonts w:ascii="Times New Roman" w:eastAsia="Times New Roman" w:hAnsi="Times New Roman" w:cs="Times New Roman"/>
          <w:sz w:val="28"/>
          <w:szCs w:val="28"/>
        </w:rPr>
        <w:t>выделить проблемы,</w:t>
      </w:r>
      <w:r w:rsidRPr="00C71D80">
        <w:rPr>
          <w:rFonts w:ascii="Times New Roman" w:eastAsia="Times New Roman" w:hAnsi="Times New Roman" w:cs="Times New Roman"/>
          <w:sz w:val="28"/>
          <w:szCs w:val="28"/>
        </w:rPr>
        <w:t xml:space="preserve"> присущие конкретному учреждению. </w:t>
      </w:r>
    </w:p>
    <w:p w:rsidR="003E6A9C" w:rsidRPr="00C71D80" w:rsidRDefault="003E6A9C" w:rsidP="00EB0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D80">
        <w:rPr>
          <w:rFonts w:ascii="Times New Roman" w:eastAsia="Times New Roman" w:hAnsi="Times New Roman" w:cs="Times New Roman"/>
          <w:sz w:val="28"/>
          <w:szCs w:val="28"/>
        </w:rPr>
        <w:t xml:space="preserve">Так, </w:t>
      </w:r>
      <w:r w:rsidR="009A3D8E" w:rsidRPr="00C71D80">
        <w:rPr>
          <w:rFonts w:ascii="Times New Roman" w:eastAsia="Times New Roman" w:hAnsi="Times New Roman" w:cs="Times New Roman"/>
          <w:sz w:val="28"/>
          <w:szCs w:val="28"/>
        </w:rPr>
        <w:t>высокий уровень удовлетворенности качеством образования</w:t>
      </w:r>
      <w:r w:rsidR="00AC2ED8" w:rsidRPr="00C71D80">
        <w:rPr>
          <w:rFonts w:ascii="Times New Roman" w:eastAsia="Times New Roman" w:hAnsi="Times New Roman" w:cs="Times New Roman"/>
          <w:sz w:val="28"/>
          <w:szCs w:val="28"/>
        </w:rPr>
        <w:t xml:space="preserve"> установлен в 100% учреждений согласно </w:t>
      </w:r>
      <w:r w:rsidRPr="00C71D80">
        <w:rPr>
          <w:rFonts w:ascii="Times New Roman" w:eastAsia="Times New Roman" w:hAnsi="Times New Roman" w:cs="Times New Roman"/>
          <w:sz w:val="28"/>
          <w:szCs w:val="28"/>
        </w:rPr>
        <w:t xml:space="preserve">мнению родителей </w:t>
      </w:r>
      <w:r w:rsidR="00B41447" w:rsidRPr="00C71D80">
        <w:rPr>
          <w:rFonts w:ascii="Times New Roman" w:eastAsia="Times New Roman" w:hAnsi="Times New Roman" w:cs="Times New Roman"/>
          <w:sz w:val="28"/>
          <w:szCs w:val="28"/>
        </w:rPr>
        <w:t>воспитанников ДОУ,</w:t>
      </w:r>
      <w:r w:rsidR="00883D7E" w:rsidRPr="00C71D80">
        <w:rPr>
          <w:rFonts w:ascii="Times New Roman" w:eastAsia="Times New Roman" w:hAnsi="Times New Roman" w:cs="Times New Roman"/>
          <w:sz w:val="28"/>
          <w:szCs w:val="28"/>
        </w:rPr>
        <w:t xml:space="preserve"> родителей старшеклассников ОУ,</w:t>
      </w:r>
      <w:r w:rsidRPr="00C71D80">
        <w:rPr>
          <w:rFonts w:ascii="Times New Roman" w:eastAsia="Times New Roman" w:hAnsi="Times New Roman" w:cs="Times New Roman"/>
          <w:sz w:val="28"/>
          <w:szCs w:val="28"/>
        </w:rPr>
        <w:t xml:space="preserve"> детей, обучающихся в УДО и их родителей</w:t>
      </w:r>
      <w:r w:rsidR="009A3D8E" w:rsidRPr="00C71D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398C" w:rsidRPr="00C71D80" w:rsidRDefault="008E648F" w:rsidP="00EB0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D8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41447" w:rsidRPr="00C71D80">
        <w:rPr>
          <w:rFonts w:ascii="Times New Roman" w:eastAsia="Times New Roman" w:hAnsi="Times New Roman" w:cs="Times New Roman"/>
          <w:sz w:val="28"/>
          <w:szCs w:val="28"/>
        </w:rPr>
        <w:t xml:space="preserve">ледует обратить внимание на то, </w:t>
      </w:r>
      <w:r w:rsidR="006C6BD4" w:rsidRPr="00C71D80">
        <w:rPr>
          <w:rFonts w:ascii="Times New Roman" w:eastAsia="Times New Roman" w:hAnsi="Times New Roman" w:cs="Times New Roman"/>
          <w:sz w:val="28"/>
          <w:szCs w:val="28"/>
        </w:rPr>
        <w:t>что, по мнению старшеклассников пяти</w:t>
      </w:r>
      <w:r w:rsidRPr="00C71D80">
        <w:rPr>
          <w:rFonts w:ascii="Times New Roman" w:eastAsia="Times New Roman" w:hAnsi="Times New Roman" w:cs="Times New Roman"/>
          <w:sz w:val="28"/>
          <w:szCs w:val="28"/>
        </w:rPr>
        <w:t xml:space="preserve"> школ</w:t>
      </w:r>
      <w:r w:rsidR="006C6BD4" w:rsidRPr="00C71D8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71D80">
        <w:rPr>
          <w:rFonts w:ascii="Times New Roman" w:eastAsia="Times New Roman" w:hAnsi="Times New Roman" w:cs="Times New Roman"/>
          <w:sz w:val="28"/>
          <w:szCs w:val="28"/>
        </w:rPr>
        <w:t xml:space="preserve"> (ОКЖ, ОБЧ, ОЗЛ, ОЛД, ОЮЮ)</w:t>
      </w:r>
      <w:r w:rsidR="003E6A9C" w:rsidRPr="00C71D80">
        <w:rPr>
          <w:rFonts w:ascii="Times New Roman" w:eastAsia="Times New Roman" w:hAnsi="Times New Roman" w:cs="Times New Roman"/>
          <w:sz w:val="28"/>
          <w:szCs w:val="28"/>
        </w:rPr>
        <w:t>уровень удовлетворенности качеством образования</w:t>
      </w:r>
      <w:r w:rsidR="00B41447" w:rsidRPr="00C71D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D07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1447" w:rsidRPr="00C71D80">
        <w:rPr>
          <w:rFonts w:ascii="Times New Roman" w:eastAsia="Times New Roman" w:hAnsi="Times New Roman" w:cs="Times New Roman"/>
          <w:sz w:val="28"/>
          <w:szCs w:val="28"/>
        </w:rPr>
        <w:t xml:space="preserve">которое </w:t>
      </w:r>
      <w:r w:rsidR="00AC2ED8" w:rsidRPr="00C71D80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="00B41447" w:rsidRPr="00C71D80">
        <w:rPr>
          <w:rFonts w:ascii="Times New Roman" w:eastAsia="Times New Roman" w:hAnsi="Times New Roman" w:cs="Times New Roman"/>
          <w:sz w:val="28"/>
          <w:szCs w:val="28"/>
        </w:rPr>
        <w:t xml:space="preserve"> их школа – средний. </w:t>
      </w:r>
    </w:p>
    <w:p w:rsidR="00B41447" w:rsidRPr="00C71D80" w:rsidRDefault="00AC2ED8" w:rsidP="00EB0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D80">
        <w:rPr>
          <w:rFonts w:ascii="Times New Roman" w:eastAsia="Times New Roman" w:hAnsi="Times New Roman" w:cs="Times New Roman"/>
          <w:sz w:val="28"/>
          <w:szCs w:val="28"/>
        </w:rPr>
        <w:t>Во в</w:t>
      </w:r>
      <w:r w:rsidR="00B5739F" w:rsidRPr="00C71D80">
        <w:rPr>
          <w:rFonts w:ascii="Times New Roman" w:eastAsia="Times New Roman" w:hAnsi="Times New Roman" w:cs="Times New Roman"/>
          <w:sz w:val="28"/>
          <w:szCs w:val="28"/>
        </w:rPr>
        <w:t>сех учреждениях</w:t>
      </w:r>
      <w:r w:rsidRPr="00C71D80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и дополнительного образования, п</w:t>
      </w:r>
      <w:r w:rsidR="00B41447" w:rsidRPr="00C71D80">
        <w:rPr>
          <w:rFonts w:ascii="Times New Roman" w:eastAsia="Times New Roman" w:hAnsi="Times New Roman" w:cs="Times New Roman"/>
          <w:sz w:val="28"/>
          <w:szCs w:val="28"/>
        </w:rPr>
        <w:t>о мнению детей</w:t>
      </w:r>
      <w:r w:rsidRPr="00C71D80">
        <w:rPr>
          <w:rFonts w:ascii="Times New Roman" w:eastAsia="Times New Roman" w:hAnsi="Times New Roman" w:cs="Times New Roman"/>
          <w:sz w:val="28"/>
          <w:szCs w:val="28"/>
        </w:rPr>
        <w:t xml:space="preserve"> УДО, </w:t>
      </w:r>
      <w:r w:rsidR="00B41447" w:rsidRPr="00C71D80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C71D80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ДОУ и УДО, </w:t>
      </w:r>
      <w:r w:rsidR="00B41447" w:rsidRPr="00C71D80">
        <w:rPr>
          <w:rFonts w:ascii="Times New Roman" w:eastAsia="Times New Roman" w:hAnsi="Times New Roman" w:cs="Times New Roman"/>
          <w:sz w:val="28"/>
          <w:szCs w:val="28"/>
        </w:rPr>
        <w:t>уровень удовлетворенности образовательной средой</w:t>
      </w:r>
      <w:r w:rsidR="008E648F" w:rsidRPr="00C71D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5739F" w:rsidRPr="00C71D8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41447" w:rsidRPr="00C71D80">
        <w:rPr>
          <w:rFonts w:ascii="Times New Roman" w:eastAsia="Times New Roman" w:hAnsi="Times New Roman" w:cs="Times New Roman"/>
          <w:sz w:val="28"/>
          <w:szCs w:val="28"/>
        </w:rPr>
        <w:t>высокий.</w:t>
      </w:r>
    </w:p>
    <w:p w:rsidR="003B3D4D" w:rsidRPr="00C71D80" w:rsidRDefault="008E648F" w:rsidP="00EB0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D80">
        <w:rPr>
          <w:rFonts w:ascii="Times New Roman" w:eastAsia="Times New Roman" w:hAnsi="Times New Roman" w:cs="Times New Roman"/>
          <w:sz w:val="28"/>
          <w:szCs w:val="28"/>
        </w:rPr>
        <w:t>Необходимо обратить внимание, что у</w:t>
      </w:r>
      <w:r w:rsidR="00883D7E" w:rsidRPr="00C71D80">
        <w:rPr>
          <w:rFonts w:ascii="Times New Roman" w:eastAsia="Times New Roman" w:hAnsi="Times New Roman" w:cs="Times New Roman"/>
          <w:sz w:val="28"/>
          <w:szCs w:val="28"/>
        </w:rPr>
        <w:t xml:space="preserve"> старшеклассников</w:t>
      </w:r>
      <w:r w:rsidR="00B41447" w:rsidRPr="00C71D80">
        <w:rPr>
          <w:rFonts w:ascii="Times New Roman" w:eastAsia="Times New Roman" w:hAnsi="Times New Roman" w:cs="Times New Roman"/>
          <w:sz w:val="28"/>
          <w:szCs w:val="28"/>
        </w:rPr>
        <w:t xml:space="preserve"> 15-ти школ (ОГУ, ОИТ, ОКЖ, ОЗЛ, ОМШ, ОСО, ОВВ, ОЖН, ОАЩ, ОЛД, ООФ, ОУК, ООЕ, ОББ, ОЦК)</w:t>
      </w:r>
      <w:r w:rsidR="00883D7E" w:rsidRPr="00C71D80">
        <w:rPr>
          <w:rFonts w:ascii="Times New Roman" w:eastAsia="Times New Roman" w:hAnsi="Times New Roman" w:cs="Times New Roman"/>
          <w:sz w:val="28"/>
          <w:szCs w:val="28"/>
        </w:rPr>
        <w:t>, а также респондентов, являющих</w:t>
      </w:r>
      <w:r w:rsidR="00B41447" w:rsidRPr="00C71D80">
        <w:rPr>
          <w:rFonts w:ascii="Times New Roman" w:eastAsia="Times New Roman" w:hAnsi="Times New Roman" w:cs="Times New Roman"/>
          <w:sz w:val="28"/>
          <w:szCs w:val="28"/>
        </w:rPr>
        <w:t xml:space="preserve">ся родителями старшеклассников </w:t>
      </w:r>
      <w:r w:rsidR="00883D7E" w:rsidRPr="00C71D80">
        <w:rPr>
          <w:rFonts w:ascii="Times New Roman" w:eastAsia="Times New Roman" w:hAnsi="Times New Roman" w:cs="Times New Roman"/>
          <w:sz w:val="28"/>
          <w:szCs w:val="28"/>
        </w:rPr>
        <w:t xml:space="preserve">3-х школ (ОМШ, ОСО, ОКЖ) установлен средний уровень удовлетворенности образовательной средой. </w:t>
      </w:r>
    </w:p>
    <w:p w:rsidR="00AC2ED8" w:rsidRPr="00C71D80" w:rsidRDefault="00883D7E" w:rsidP="00EB0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D8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B3D4D" w:rsidRPr="00C71D80">
        <w:rPr>
          <w:rFonts w:ascii="Times New Roman" w:eastAsia="Times New Roman" w:hAnsi="Times New Roman" w:cs="Times New Roman"/>
          <w:sz w:val="28"/>
          <w:szCs w:val="28"/>
        </w:rPr>
        <w:t>редний уровень удовлетворенности</w:t>
      </w:r>
      <w:r w:rsidRPr="00C71D80">
        <w:rPr>
          <w:rFonts w:ascii="Times New Roman" w:eastAsia="Times New Roman" w:hAnsi="Times New Roman" w:cs="Times New Roman"/>
          <w:sz w:val="28"/>
          <w:szCs w:val="28"/>
        </w:rPr>
        <w:t xml:space="preserve"> кадровыми условиями </w:t>
      </w:r>
      <w:r w:rsidR="009A3D8E" w:rsidRPr="00C71D80">
        <w:rPr>
          <w:rFonts w:ascii="Times New Roman" w:eastAsia="Times New Roman" w:hAnsi="Times New Roman" w:cs="Times New Roman"/>
          <w:sz w:val="28"/>
          <w:szCs w:val="28"/>
        </w:rPr>
        <w:t>выявлен</w:t>
      </w:r>
      <w:r w:rsidRPr="00C71D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3B3D4D" w:rsidRPr="00C71D80">
        <w:rPr>
          <w:rFonts w:ascii="Times New Roman" w:eastAsia="Times New Roman" w:hAnsi="Times New Roman" w:cs="Times New Roman"/>
          <w:sz w:val="28"/>
          <w:szCs w:val="28"/>
        </w:rPr>
        <w:t xml:space="preserve"> по мнению старшеклассников </w:t>
      </w:r>
      <w:r w:rsidRPr="00C71D80">
        <w:rPr>
          <w:rFonts w:ascii="Times New Roman" w:eastAsia="Times New Roman" w:hAnsi="Times New Roman" w:cs="Times New Roman"/>
          <w:sz w:val="28"/>
          <w:szCs w:val="28"/>
        </w:rPr>
        <w:t>3-х школ (</w:t>
      </w:r>
      <w:r w:rsidR="003B3D4D" w:rsidRPr="00C71D80">
        <w:rPr>
          <w:rFonts w:ascii="Times New Roman" w:eastAsia="Times New Roman" w:hAnsi="Times New Roman" w:cs="Times New Roman"/>
          <w:sz w:val="28"/>
          <w:szCs w:val="28"/>
        </w:rPr>
        <w:t>ОАЩ, ОКЖ, ОФЗ</w:t>
      </w:r>
      <w:r w:rsidR="008E648F" w:rsidRPr="00C71D80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883D7E" w:rsidRPr="00C71D80" w:rsidRDefault="008E648F" w:rsidP="00EB0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D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Примечательно, что </w:t>
      </w:r>
      <w:r w:rsidR="00883D7E" w:rsidRPr="00C71D80">
        <w:rPr>
          <w:rFonts w:ascii="Times New Roman" w:eastAsia="Times New Roman" w:hAnsi="Times New Roman" w:cs="Times New Roman"/>
          <w:sz w:val="28"/>
          <w:szCs w:val="28"/>
        </w:rPr>
        <w:t>в остальных четырех группах респондентов уровень удовлетворенности кадровыми условиями высокий.</w:t>
      </w:r>
    </w:p>
    <w:p w:rsidR="0080408C" w:rsidRPr="00C71D80" w:rsidRDefault="00DB5BC8" w:rsidP="00EB0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D80">
        <w:rPr>
          <w:rFonts w:ascii="Times New Roman" w:eastAsia="Times New Roman" w:hAnsi="Times New Roman" w:cs="Times New Roman"/>
          <w:sz w:val="28"/>
          <w:szCs w:val="28"/>
        </w:rPr>
        <w:t xml:space="preserve">Несмотря на </w:t>
      </w:r>
      <w:r w:rsidRPr="00C71D80">
        <w:rPr>
          <w:rFonts w:ascii="Times New Roman" w:hAnsi="Times New Roman" w:cs="Times New Roman"/>
          <w:sz w:val="28"/>
          <w:szCs w:val="28"/>
        </w:rPr>
        <w:t xml:space="preserve">пополнение материальной базы образовательных организаций в связи с реализацией </w:t>
      </w:r>
      <w:r w:rsidR="0080408C" w:rsidRPr="00C71D80">
        <w:rPr>
          <w:rFonts w:ascii="Times New Roman" w:hAnsi="Times New Roman" w:cs="Times New Roman"/>
          <w:sz w:val="28"/>
          <w:szCs w:val="28"/>
        </w:rPr>
        <w:t xml:space="preserve">приоритетного национального проекта «Образование», реализацией </w:t>
      </w:r>
      <w:r w:rsidRPr="00C71D80">
        <w:rPr>
          <w:rFonts w:ascii="Times New Roman" w:hAnsi="Times New Roman" w:cs="Times New Roman"/>
          <w:sz w:val="28"/>
          <w:szCs w:val="28"/>
        </w:rPr>
        <w:t>ФГОС</w:t>
      </w:r>
      <w:r w:rsidR="00FB743B" w:rsidRPr="00C71D80">
        <w:rPr>
          <w:rFonts w:ascii="Times New Roman" w:hAnsi="Times New Roman" w:cs="Times New Roman"/>
          <w:sz w:val="28"/>
          <w:szCs w:val="28"/>
        </w:rPr>
        <w:t xml:space="preserve">, </w:t>
      </w:r>
      <w:r w:rsidR="00DB6322" w:rsidRPr="00C71D80">
        <w:rPr>
          <w:rFonts w:ascii="Times New Roman" w:hAnsi="Times New Roman" w:cs="Times New Roman"/>
          <w:sz w:val="28"/>
          <w:szCs w:val="28"/>
        </w:rPr>
        <w:t>родители</w:t>
      </w:r>
      <w:r w:rsidR="0080408C" w:rsidRPr="00C71D80">
        <w:rPr>
          <w:rFonts w:ascii="Times New Roman" w:hAnsi="Times New Roman" w:cs="Times New Roman"/>
          <w:sz w:val="28"/>
          <w:szCs w:val="28"/>
        </w:rPr>
        <w:t xml:space="preserve"> двух ДОУ (шифр –</w:t>
      </w:r>
      <w:r w:rsidR="000F17C5">
        <w:rPr>
          <w:rFonts w:ascii="Times New Roman" w:hAnsi="Times New Roman" w:cs="Times New Roman"/>
          <w:sz w:val="28"/>
          <w:szCs w:val="28"/>
        </w:rPr>
        <w:t xml:space="preserve"> </w:t>
      </w:r>
      <w:r w:rsidR="0080408C" w:rsidRPr="00C71D80">
        <w:rPr>
          <w:rFonts w:ascii="Times New Roman" w:hAnsi="Times New Roman" w:cs="Times New Roman"/>
          <w:sz w:val="28"/>
          <w:szCs w:val="28"/>
        </w:rPr>
        <w:t xml:space="preserve">ДРР и ДГБ) выразили мнение о низком уровне </w:t>
      </w:r>
      <w:r w:rsidR="0080408C" w:rsidRPr="00C71D80">
        <w:rPr>
          <w:rFonts w:ascii="Times New Roman" w:eastAsia="Times New Roman" w:hAnsi="Times New Roman" w:cs="Times New Roman"/>
          <w:sz w:val="28"/>
          <w:szCs w:val="28"/>
        </w:rPr>
        <w:t>удовлетворенности материально – техническими условиями учреждения, в котором обучается их ребенок.</w:t>
      </w:r>
    </w:p>
    <w:p w:rsidR="008E648F" w:rsidRPr="00C71D80" w:rsidRDefault="00DB6322" w:rsidP="00EB0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D80">
        <w:rPr>
          <w:rFonts w:ascii="Times New Roman" w:eastAsia="Times New Roman" w:hAnsi="Times New Roman" w:cs="Times New Roman"/>
          <w:sz w:val="28"/>
          <w:szCs w:val="28"/>
        </w:rPr>
        <w:t xml:space="preserve">Мнение о среднем уровне удовлетворенности материально – техническими условиями учреждения образования </w:t>
      </w:r>
      <w:r w:rsidR="0045673E" w:rsidRPr="00C71D80">
        <w:rPr>
          <w:rFonts w:ascii="Times New Roman" w:eastAsia="Times New Roman" w:hAnsi="Times New Roman" w:cs="Times New Roman"/>
          <w:sz w:val="28"/>
          <w:szCs w:val="28"/>
        </w:rPr>
        <w:t>выразили</w:t>
      </w:r>
      <w:r w:rsidR="0045673E" w:rsidRPr="00C71D80">
        <w:rPr>
          <w:rFonts w:ascii="Times New Roman" w:hAnsi="Times New Roman" w:cs="Times New Roman"/>
          <w:sz w:val="28"/>
          <w:szCs w:val="28"/>
        </w:rPr>
        <w:t xml:space="preserve">: </w:t>
      </w:r>
      <w:r w:rsidRPr="00C71D80">
        <w:rPr>
          <w:rFonts w:ascii="Times New Roman" w:hAnsi="Times New Roman" w:cs="Times New Roman"/>
          <w:sz w:val="28"/>
          <w:szCs w:val="28"/>
        </w:rPr>
        <w:t>с</w:t>
      </w:r>
      <w:r w:rsidR="003D5D94" w:rsidRPr="00C71D80">
        <w:rPr>
          <w:rFonts w:ascii="Times New Roman" w:eastAsia="Times New Roman" w:hAnsi="Times New Roman" w:cs="Times New Roman"/>
          <w:sz w:val="28"/>
          <w:szCs w:val="28"/>
        </w:rPr>
        <w:t xml:space="preserve">таршеклассники </w:t>
      </w:r>
      <w:r w:rsidR="009A3D8E" w:rsidRPr="00C71D80">
        <w:rPr>
          <w:rFonts w:ascii="Times New Roman" w:eastAsia="Times New Roman" w:hAnsi="Times New Roman" w:cs="Times New Roman"/>
          <w:sz w:val="28"/>
          <w:szCs w:val="28"/>
        </w:rPr>
        <w:t>18 школ (</w:t>
      </w:r>
      <w:r w:rsidR="003B3D4D" w:rsidRPr="00C71D80">
        <w:rPr>
          <w:rFonts w:ascii="Times New Roman" w:eastAsia="Times New Roman" w:hAnsi="Times New Roman" w:cs="Times New Roman"/>
          <w:sz w:val="28"/>
          <w:szCs w:val="28"/>
        </w:rPr>
        <w:t>ОПТ</w:t>
      </w:r>
      <w:r w:rsidR="00BE443D" w:rsidRPr="00C71D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3B3D4D" w:rsidRPr="00C71D80">
        <w:rPr>
          <w:rFonts w:ascii="Times New Roman" w:eastAsia="Times New Roman" w:hAnsi="Times New Roman" w:cs="Times New Roman"/>
          <w:sz w:val="28"/>
          <w:szCs w:val="28"/>
        </w:rPr>
        <w:t xml:space="preserve"> ОКЖ</w:t>
      </w:r>
      <w:r w:rsidR="00BE443D" w:rsidRPr="00C71D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3B3D4D" w:rsidRPr="00C71D80">
        <w:rPr>
          <w:rFonts w:ascii="Times New Roman" w:eastAsia="Times New Roman" w:hAnsi="Times New Roman" w:cs="Times New Roman"/>
          <w:sz w:val="28"/>
          <w:szCs w:val="28"/>
        </w:rPr>
        <w:t xml:space="preserve"> ОДС</w:t>
      </w:r>
      <w:r w:rsidR="00BE443D" w:rsidRPr="00C71D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3B3D4D" w:rsidRPr="00C71D80">
        <w:rPr>
          <w:rFonts w:ascii="Times New Roman" w:eastAsia="Times New Roman" w:hAnsi="Times New Roman" w:cs="Times New Roman"/>
          <w:sz w:val="28"/>
          <w:szCs w:val="28"/>
        </w:rPr>
        <w:t xml:space="preserve"> ОПП</w:t>
      </w:r>
      <w:r w:rsidR="00BE443D" w:rsidRPr="00C71D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3B3D4D" w:rsidRPr="00C71D80">
        <w:rPr>
          <w:rFonts w:ascii="Times New Roman" w:eastAsia="Times New Roman" w:hAnsi="Times New Roman" w:cs="Times New Roman"/>
          <w:sz w:val="28"/>
          <w:szCs w:val="28"/>
        </w:rPr>
        <w:t xml:space="preserve"> ОАЩ</w:t>
      </w:r>
      <w:r w:rsidR="00BE443D" w:rsidRPr="00C71D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3B3D4D" w:rsidRPr="00C71D80">
        <w:rPr>
          <w:rFonts w:ascii="Times New Roman" w:eastAsia="Times New Roman" w:hAnsi="Times New Roman" w:cs="Times New Roman"/>
          <w:sz w:val="28"/>
          <w:szCs w:val="28"/>
        </w:rPr>
        <w:t xml:space="preserve"> ОЛД</w:t>
      </w:r>
      <w:r w:rsidR="00BE443D" w:rsidRPr="00C71D80">
        <w:rPr>
          <w:rFonts w:ascii="Times New Roman" w:eastAsia="Times New Roman" w:hAnsi="Times New Roman" w:cs="Times New Roman"/>
          <w:sz w:val="28"/>
          <w:szCs w:val="28"/>
        </w:rPr>
        <w:t>, ООФ, ОМШ, ОББ, ОБЯ, ОИТ, ОЮЮ, ОВВ, ОРР, ОГУ, ООЕ, ОУК, ОЖН)</w:t>
      </w:r>
      <w:proofErr w:type="gramStart"/>
      <w:r w:rsidRPr="00C71D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DB5BC8" w:rsidRPr="00C71D8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DB5BC8" w:rsidRPr="00C71D80">
        <w:rPr>
          <w:rFonts w:ascii="Times New Roman" w:eastAsia="Times New Roman" w:hAnsi="Times New Roman" w:cs="Times New Roman"/>
          <w:sz w:val="28"/>
          <w:szCs w:val="28"/>
        </w:rPr>
        <w:t>одители</w:t>
      </w:r>
      <w:r w:rsidR="003B3D4D" w:rsidRPr="00C71D80">
        <w:rPr>
          <w:rFonts w:ascii="Times New Roman" w:eastAsia="Times New Roman" w:hAnsi="Times New Roman" w:cs="Times New Roman"/>
          <w:sz w:val="28"/>
          <w:szCs w:val="28"/>
        </w:rPr>
        <w:t xml:space="preserve"> старшеклассников </w:t>
      </w:r>
      <w:r w:rsidR="009A3D8E" w:rsidRPr="00C71D80">
        <w:rPr>
          <w:rFonts w:ascii="Times New Roman" w:eastAsia="Times New Roman" w:hAnsi="Times New Roman" w:cs="Times New Roman"/>
          <w:sz w:val="28"/>
          <w:szCs w:val="28"/>
        </w:rPr>
        <w:t xml:space="preserve">18-ти учреждений </w:t>
      </w:r>
      <w:r w:rsidR="003B3D4D" w:rsidRPr="00C71D80">
        <w:rPr>
          <w:rFonts w:ascii="Times New Roman" w:eastAsia="Times New Roman" w:hAnsi="Times New Roman" w:cs="Times New Roman"/>
          <w:sz w:val="28"/>
          <w:szCs w:val="28"/>
        </w:rPr>
        <w:t>(</w:t>
      </w:r>
      <w:r w:rsidR="00FB419F" w:rsidRPr="00C71D80">
        <w:rPr>
          <w:rFonts w:ascii="Times New Roman" w:eastAsia="Times New Roman" w:hAnsi="Times New Roman" w:cs="Times New Roman"/>
          <w:sz w:val="28"/>
          <w:szCs w:val="28"/>
        </w:rPr>
        <w:t>ОПТ</w:t>
      </w:r>
      <w:r w:rsidR="009A3D8E" w:rsidRPr="00C71D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FB419F" w:rsidRPr="00C71D80">
        <w:rPr>
          <w:rFonts w:ascii="Times New Roman" w:eastAsia="Times New Roman" w:hAnsi="Times New Roman" w:cs="Times New Roman"/>
          <w:sz w:val="28"/>
          <w:szCs w:val="28"/>
        </w:rPr>
        <w:t xml:space="preserve"> ОАЩ</w:t>
      </w:r>
      <w:r w:rsidR="009A3D8E" w:rsidRPr="00C71D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FB419F" w:rsidRPr="00C71D80">
        <w:rPr>
          <w:rFonts w:ascii="Times New Roman" w:eastAsia="Times New Roman" w:hAnsi="Times New Roman" w:cs="Times New Roman"/>
          <w:sz w:val="28"/>
          <w:szCs w:val="28"/>
        </w:rPr>
        <w:t xml:space="preserve"> ОНЦ</w:t>
      </w:r>
      <w:r w:rsidR="009A3D8E" w:rsidRPr="00C71D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FB419F" w:rsidRPr="00C71D80">
        <w:rPr>
          <w:rFonts w:ascii="Times New Roman" w:eastAsia="Times New Roman" w:hAnsi="Times New Roman" w:cs="Times New Roman"/>
          <w:sz w:val="28"/>
          <w:szCs w:val="28"/>
        </w:rPr>
        <w:t xml:space="preserve"> ОГУ</w:t>
      </w:r>
      <w:r w:rsidR="009A3D8E" w:rsidRPr="00C71D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FB419F" w:rsidRPr="00C71D80">
        <w:rPr>
          <w:rFonts w:ascii="Times New Roman" w:eastAsia="Times New Roman" w:hAnsi="Times New Roman" w:cs="Times New Roman"/>
          <w:sz w:val="28"/>
          <w:szCs w:val="28"/>
        </w:rPr>
        <w:t xml:space="preserve"> ОМШ</w:t>
      </w:r>
      <w:r w:rsidR="009A3D8E" w:rsidRPr="00C71D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FB419F" w:rsidRPr="00C71D80">
        <w:rPr>
          <w:rFonts w:ascii="Times New Roman" w:eastAsia="Times New Roman" w:hAnsi="Times New Roman" w:cs="Times New Roman"/>
          <w:sz w:val="28"/>
          <w:szCs w:val="28"/>
        </w:rPr>
        <w:t xml:space="preserve"> ОЛД</w:t>
      </w:r>
      <w:r w:rsidR="009A3D8E" w:rsidRPr="00C71D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FB419F" w:rsidRPr="00C71D80">
        <w:rPr>
          <w:rFonts w:ascii="Times New Roman" w:eastAsia="Times New Roman" w:hAnsi="Times New Roman" w:cs="Times New Roman"/>
          <w:sz w:val="28"/>
          <w:szCs w:val="28"/>
        </w:rPr>
        <w:t xml:space="preserve"> ОИТ</w:t>
      </w:r>
      <w:r w:rsidR="009A3D8E" w:rsidRPr="00C71D80">
        <w:rPr>
          <w:rFonts w:ascii="Times New Roman" w:eastAsia="Times New Roman" w:hAnsi="Times New Roman" w:cs="Times New Roman"/>
          <w:sz w:val="28"/>
          <w:szCs w:val="28"/>
        </w:rPr>
        <w:t>, ОДС, ОСО, ООФ, ОРР, ОБЯ, ОИИ, ОКЖ,</w:t>
      </w:r>
      <w:r w:rsidR="00FB419F" w:rsidRPr="00C71D80">
        <w:rPr>
          <w:rFonts w:ascii="Times New Roman" w:eastAsia="Times New Roman" w:hAnsi="Times New Roman" w:cs="Times New Roman"/>
          <w:sz w:val="28"/>
          <w:szCs w:val="28"/>
        </w:rPr>
        <w:t xml:space="preserve"> ОЖУ</w:t>
      </w:r>
      <w:r w:rsidR="009A3D8E" w:rsidRPr="00C71D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FB419F" w:rsidRPr="00C71D80">
        <w:rPr>
          <w:rFonts w:ascii="Times New Roman" w:eastAsia="Times New Roman" w:hAnsi="Times New Roman" w:cs="Times New Roman"/>
          <w:sz w:val="28"/>
          <w:szCs w:val="28"/>
        </w:rPr>
        <w:t xml:space="preserve"> ОЩБ</w:t>
      </w:r>
      <w:r w:rsidR="009A3D8E" w:rsidRPr="00C71D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FB419F" w:rsidRPr="00C71D80">
        <w:rPr>
          <w:rFonts w:ascii="Times New Roman" w:eastAsia="Times New Roman" w:hAnsi="Times New Roman" w:cs="Times New Roman"/>
          <w:sz w:val="28"/>
          <w:szCs w:val="28"/>
        </w:rPr>
        <w:t xml:space="preserve"> ОУК</w:t>
      </w:r>
      <w:r w:rsidR="009A3D8E" w:rsidRPr="00C71D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FB419F" w:rsidRPr="00C71D80">
        <w:rPr>
          <w:rFonts w:ascii="Times New Roman" w:eastAsia="Times New Roman" w:hAnsi="Times New Roman" w:cs="Times New Roman"/>
          <w:sz w:val="28"/>
          <w:szCs w:val="28"/>
        </w:rPr>
        <w:t xml:space="preserve"> ОЗЛ</w:t>
      </w:r>
      <w:r w:rsidR="003E6706" w:rsidRPr="00C71D8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71D80">
        <w:rPr>
          <w:rFonts w:ascii="Times New Roman" w:eastAsia="Times New Roman" w:hAnsi="Times New Roman" w:cs="Times New Roman"/>
          <w:sz w:val="28"/>
          <w:szCs w:val="28"/>
        </w:rPr>
        <w:t>;</w:t>
      </w:r>
      <w:r w:rsidR="008E648F" w:rsidRPr="00C71D80">
        <w:rPr>
          <w:rFonts w:ascii="Times New Roman" w:eastAsia="Times New Roman" w:hAnsi="Times New Roman" w:cs="Times New Roman"/>
          <w:sz w:val="28"/>
          <w:szCs w:val="28"/>
        </w:rPr>
        <w:t>обучающи</w:t>
      </w:r>
      <w:r w:rsidR="00DB5BC8" w:rsidRPr="00C71D8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E648F" w:rsidRPr="00C71D80">
        <w:rPr>
          <w:rFonts w:ascii="Times New Roman" w:eastAsia="Times New Roman" w:hAnsi="Times New Roman" w:cs="Times New Roman"/>
          <w:sz w:val="28"/>
          <w:szCs w:val="28"/>
        </w:rPr>
        <w:t xml:space="preserve">ся одного </w:t>
      </w:r>
      <w:r w:rsidR="003D5D94" w:rsidRPr="00C71D80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E17939" w:rsidRPr="00C71D80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="008E648F" w:rsidRPr="00C71D80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</w:t>
      </w:r>
      <w:r w:rsidR="003B3D4D" w:rsidRPr="00C71D8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71D80">
        <w:rPr>
          <w:rFonts w:ascii="Times New Roman" w:hAnsi="Times New Roman" w:cs="Times New Roman"/>
          <w:sz w:val="28"/>
          <w:szCs w:val="28"/>
        </w:rPr>
        <w:t xml:space="preserve">шифр учреждения – </w:t>
      </w:r>
      <w:r w:rsidR="008E648F" w:rsidRPr="00C71D80">
        <w:rPr>
          <w:rFonts w:ascii="Times New Roman" w:eastAsia="Times New Roman" w:hAnsi="Times New Roman" w:cs="Times New Roman"/>
          <w:sz w:val="28"/>
          <w:szCs w:val="28"/>
        </w:rPr>
        <w:t>УДЗ)</w:t>
      </w:r>
      <w:proofErr w:type="gramStart"/>
      <w:r w:rsidR="008E648F" w:rsidRPr="00C71D8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71D80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C71D80">
        <w:rPr>
          <w:rFonts w:ascii="Times New Roman" w:eastAsia="Times New Roman" w:hAnsi="Times New Roman" w:cs="Times New Roman"/>
          <w:sz w:val="28"/>
          <w:szCs w:val="28"/>
        </w:rPr>
        <w:t xml:space="preserve"> также </w:t>
      </w:r>
      <w:r w:rsidR="003B3D4D" w:rsidRPr="00C71D80">
        <w:rPr>
          <w:rFonts w:ascii="Times New Roman" w:eastAsia="Times New Roman" w:hAnsi="Times New Roman" w:cs="Times New Roman"/>
          <w:sz w:val="28"/>
          <w:szCs w:val="28"/>
        </w:rPr>
        <w:t>родител</w:t>
      </w:r>
      <w:r w:rsidR="00DB5BC8" w:rsidRPr="00C71D8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F17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5D94" w:rsidRPr="00C71D80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="00E17939" w:rsidRPr="00C71D80">
        <w:rPr>
          <w:rFonts w:ascii="Times New Roman" w:eastAsia="Times New Roman" w:hAnsi="Times New Roman" w:cs="Times New Roman"/>
          <w:sz w:val="28"/>
          <w:szCs w:val="28"/>
        </w:rPr>
        <w:t xml:space="preserve"> десяти</w:t>
      </w:r>
      <w:r w:rsidR="000F17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D80">
        <w:rPr>
          <w:rFonts w:ascii="Times New Roman" w:eastAsia="Times New Roman" w:hAnsi="Times New Roman" w:cs="Times New Roman"/>
          <w:sz w:val="28"/>
          <w:szCs w:val="28"/>
        </w:rPr>
        <w:t>детских садов</w:t>
      </w:r>
      <w:r w:rsidR="003B3D4D" w:rsidRPr="00C71D8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71D80">
        <w:rPr>
          <w:rFonts w:ascii="Times New Roman" w:hAnsi="Times New Roman" w:cs="Times New Roman"/>
          <w:sz w:val="28"/>
          <w:szCs w:val="28"/>
        </w:rPr>
        <w:t xml:space="preserve">шифр учреждений - </w:t>
      </w:r>
      <w:r w:rsidR="00114B21" w:rsidRPr="00C71D80">
        <w:rPr>
          <w:rFonts w:ascii="Times New Roman" w:eastAsia="Times New Roman" w:hAnsi="Times New Roman" w:cs="Times New Roman"/>
          <w:sz w:val="28"/>
          <w:szCs w:val="28"/>
        </w:rPr>
        <w:t>ДРД, ДГБ, ДМД, ДТД, ДГВ, ДАВ, ДЗВ, ДЗВ, ДАБ, ДЭВ)</w:t>
      </w:r>
      <w:r w:rsidR="00DB5BC8" w:rsidRPr="00C71D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34BB" w:rsidRPr="00C71D80" w:rsidRDefault="00B534BB" w:rsidP="00EB0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D80">
        <w:rPr>
          <w:rFonts w:ascii="Times New Roman" w:eastAsia="Times New Roman" w:hAnsi="Times New Roman" w:cs="Times New Roman"/>
          <w:sz w:val="28"/>
          <w:szCs w:val="28"/>
        </w:rPr>
        <w:t xml:space="preserve">Особого внимания заслуживает мнение респондентов об удовлетворенности работой </w:t>
      </w:r>
      <w:r w:rsidR="00AC2ED8" w:rsidRPr="00C71D80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r w:rsidRPr="00C71D80">
        <w:rPr>
          <w:rFonts w:ascii="Times New Roman" w:eastAsia="Times New Roman" w:hAnsi="Times New Roman" w:cs="Times New Roman"/>
          <w:sz w:val="28"/>
          <w:szCs w:val="28"/>
        </w:rPr>
        <w:t xml:space="preserve"> по противодействию коррупции. </w:t>
      </w:r>
      <w:r w:rsidR="003B3D4D" w:rsidRPr="00C71D80">
        <w:rPr>
          <w:rFonts w:ascii="Times New Roman" w:eastAsia="Times New Roman" w:hAnsi="Times New Roman" w:cs="Times New Roman"/>
          <w:sz w:val="28"/>
          <w:szCs w:val="28"/>
        </w:rPr>
        <w:t xml:space="preserve">Так, средний уровень удовлетворенности </w:t>
      </w:r>
      <w:r w:rsidRPr="00C71D80">
        <w:rPr>
          <w:rFonts w:ascii="Times New Roman" w:eastAsia="Times New Roman" w:hAnsi="Times New Roman" w:cs="Times New Roman"/>
          <w:sz w:val="28"/>
          <w:szCs w:val="28"/>
        </w:rPr>
        <w:t xml:space="preserve">по данному фактору </w:t>
      </w:r>
      <w:r w:rsidR="00A63D08" w:rsidRPr="00C71D80">
        <w:rPr>
          <w:rFonts w:ascii="Times New Roman" w:eastAsia="Times New Roman" w:hAnsi="Times New Roman" w:cs="Times New Roman"/>
          <w:sz w:val="28"/>
          <w:szCs w:val="28"/>
        </w:rPr>
        <w:t>установлен</w:t>
      </w:r>
      <w:r w:rsidR="000F17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7D7" w:rsidRPr="00C71D80">
        <w:rPr>
          <w:rFonts w:ascii="Times New Roman" w:eastAsia="Times New Roman" w:hAnsi="Times New Roman" w:cs="Times New Roman"/>
          <w:sz w:val="28"/>
          <w:szCs w:val="28"/>
        </w:rPr>
        <w:t>среди</w:t>
      </w:r>
      <w:r w:rsidR="003B3D4D" w:rsidRPr="00C71D80">
        <w:rPr>
          <w:rFonts w:ascii="Times New Roman" w:eastAsia="Times New Roman" w:hAnsi="Times New Roman" w:cs="Times New Roman"/>
          <w:sz w:val="28"/>
          <w:szCs w:val="28"/>
        </w:rPr>
        <w:t xml:space="preserve"> старшеклассников </w:t>
      </w:r>
      <w:r w:rsidR="00E17939" w:rsidRPr="00C71D80">
        <w:rPr>
          <w:rFonts w:ascii="Times New Roman" w:eastAsia="Times New Roman" w:hAnsi="Times New Roman" w:cs="Times New Roman"/>
          <w:sz w:val="28"/>
          <w:szCs w:val="28"/>
        </w:rPr>
        <w:t>16 шко</w:t>
      </w:r>
      <w:proofErr w:type="gramStart"/>
      <w:r w:rsidR="00E17939" w:rsidRPr="00C71D80">
        <w:rPr>
          <w:rFonts w:ascii="Times New Roman" w:eastAsia="Times New Roman" w:hAnsi="Times New Roman" w:cs="Times New Roman"/>
          <w:sz w:val="28"/>
          <w:szCs w:val="28"/>
        </w:rPr>
        <w:t>л</w:t>
      </w:r>
      <w:r w:rsidR="003B3D4D" w:rsidRPr="00C71D8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BE443D" w:rsidRPr="00C71D80">
        <w:rPr>
          <w:rFonts w:ascii="Times New Roman" w:eastAsia="Times New Roman" w:hAnsi="Times New Roman" w:cs="Times New Roman"/>
          <w:sz w:val="28"/>
          <w:szCs w:val="28"/>
        </w:rPr>
        <w:t>ОПТ, ОЗЛ, ОГУ, ООФ,ОКЖ, ООЕ, ОЦК, ОАЩ, ОЖН, ОЖУ, ОМШ, ОЗВ, ОСО, ОФЗ, ОИТ, ОДС</w:t>
      </w:r>
      <w:r w:rsidR="003B3D4D" w:rsidRPr="00C71D80">
        <w:rPr>
          <w:rFonts w:ascii="Times New Roman" w:eastAsia="Times New Roman" w:hAnsi="Times New Roman" w:cs="Times New Roman"/>
          <w:sz w:val="28"/>
          <w:szCs w:val="28"/>
        </w:rPr>
        <w:t>), по мнению родителей старшеклассников (</w:t>
      </w:r>
      <w:r w:rsidR="00FB419F" w:rsidRPr="00C71D80">
        <w:rPr>
          <w:rFonts w:ascii="Times New Roman" w:eastAsia="Times New Roman" w:hAnsi="Times New Roman" w:cs="Times New Roman"/>
          <w:sz w:val="28"/>
          <w:szCs w:val="28"/>
        </w:rPr>
        <w:t>ОКЖ, ОЖУ, ОМШ, ОСО, ОПТ</w:t>
      </w:r>
      <w:r w:rsidR="003B3D4D" w:rsidRPr="00C71D80">
        <w:rPr>
          <w:rFonts w:ascii="Times New Roman" w:eastAsia="Times New Roman" w:hAnsi="Times New Roman" w:cs="Times New Roman"/>
          <w:sz w:val="28"/>
          <w:szCs w:val="28"/>
        </w:rPr>
        <w:t>),</w:t>
      </w:r>
      <w:r w:rsidR="00A63D08" w:rsidRPr="00C71D80">
        <w:rPr>
          <w:rFonts w:ascii="Times New Roman" w:eastAsia="Times New Roman" w:hAnsi="Times New Roman" w:cs="Times New Roman"/>
          <w:sz w:val="28"/>
          <w:szCs w:val="28"/>
        </w:rPr>
        <w:t xml:space="preserve"> по мнению обучающихся </w:t>
      </w:r>
      <w:r w:rsidR="003D3630" w:rsidRPr="00C71D80">
        <w:rPr>
          <w:rFonts w:ascii="Times New Roman" w:eastAsia="Times New Roman" w:hAnsi="Times New Roman" w:cs="Times New Roman"/>
          <w:sz w:val="28"/>
          <w:szCs w:val="28"/>
        </w:rPr>
        <w:t>учреждений дополнительного образования (</w:t>
      </w:r>
      <w:r w:rsidR="00AA527F" w:rsidRPr="00C71D80">
        <w:rPr>
          <w:rFonts w:ascii="Times New Roman" w:eastAsia="Times New Roman" w:hAnsi="Times New Roman" w:cs="Times New Roman"/>
          <w:sz w:val="28"/>
          <w:szCs w:val="28"/>
        </w:rPr>
        <w:t>УДЗ, УДВ</w:t>
      </w:r>
      <w:r w:rsidR="003B3D4D" w:rsidRPr="00C71D80">
        <w:rPr>
          <w:rFonts w:ascii="Times New Roman" w:eastAsia="Times New Roman" w:hAnsi="Times New Roman" w:cs="Times New Roman"/>
          <w:sz w:val="28"/>
          <w:szCs w:val="28"/>
        </w:rPr>
        <w:t>)</w:t>
      </w:r>
      <w:r w:rsidR="0021659F" w:rsidRPr="00C71D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527F" w:rsidRPr="00C71D80" w:rsidRDefault="00B534BB" w:rsidP="00EB0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D80">
        <w:rPr>
          <w:rFonts w:ascii="Times New Roman" w:eastAsia="Times New Roman" w:hAnsi="Times New Roman" w:cs="Times New Roman"/>
          <w:sz w:val="28"/>
          <w:szCs w:val="28"/>
        </w:rPr>
        <w:t xml:space="preserve">Примечательно, что </w:t>
      </w:r>
      <w:r w:rsidR="003D3630" w:rsidRPr="00C71D80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525F46" w:rsidRPr="00C71D80">
        <w:rPr>
          <w:rFonts w:ascii="Times New Roman" w:eastAsia="Times New Roman" w:hAnsi="Times New Roman" w:cs="Times New Roman"/>
          <w:sz w:val="28"/>
          <w:szCs w:val="28"/>
        </w:rPr>
        <w:t>родителей обучающихся УДО</w:t>
      </w:r>
      <w:r w:rsidR="003B3D4D" w:rsidRPr="00C71D80">
        <w:rPr>
          <w:rFonts w:ascii="Times New Roman" w:eastAsia="Times New Roman" w:hAnsi="Times New Roman" w:cs="Times New Roman"/>
          <w:sz w:val="28"/>
          <w:szCs w:val="28"/>
        </w:rPr>
        <w:t>, родителей обучающихся старших и подготовит</w:t>
      </w:r>
      <w:r w:rsidR="00525F46" w:rsidRPr="00C71D80">
        <w:rPr>
          <w:rFonts w:ascii="Times New Roman" w:eastAsia="Times New Roman" w:hAnsi="Times New Roman" w:cs="Times New Roman"/>
          <w:sz w:val="28"/>
          <w:szCs w:val="28"/>
        </w:rPr>
        <w:t xml:space="preserve">ельных к школе групп </w:t>
      </w:r>
      <w:r w:rsidR="003D3630" w:rsidRPr="00C71D80">
        <w:rPr>
          <w:rFonts w:ascii="Times New Roman" w:eastAsia="Times New Roman" w:hAnsi="Times New Roman" w:cs="Times New Roman"/>
          <w:sz w:val="28"/>
          <w:szCs w:val="28"/>
        </w:rPr>
        <w:t xml:space="preserve">всех учреждений </w:t>
      </w:r>
      <w:r w:rsidR="00F007D7" w:rsidRPr="00C71D80">
        <w:rPr>
          <w:rFonts w:ascii="Times New Roman" w:eastAsia="Times New Roman" w:hAnsi="Times New Roman" w:cs="Times New Roman"/>
          <w:sz w:val="28"/>
          <w:szCs w:val="28"/>
        </w:rPr>
        <w:t>выявлен</w:t>
      </w:r>
      <w:r w:rsidR="003D3630" w:rsidRPr="00C71D80">
        <w:rPr>
          <w:rFonts w:ascii="Times New Roman" w:eastAsia="Times New Roman" w:hAnsi="Times New Roman" w:cs="Times New Roman"/>
          <w:sz w:val="28"/>
          <w:szCs w:val="28"/>
        </w:rPr>
        <w:t xml:space="preserve"> высокий уровень </w:t>
      </w:r>
      <w:r w:rsidR="00525F46" w:rsidRPr="00C71D80">
        <w:rPr>
          <w:rFonts w:ascii="Times New Roman" w:eastAsia="Times New Roman" w:hAnsi="Times New Roman" w:cs="Times New Roman"/>
          <w:sz w:val="28"/>
          <w:szCs w:val="28"/>
        </w:rPr>
        <w:t xml:space="preserve">удовлетворенности </w:t>
      </w:r>
      <w:r w:rsidR="003D3630" w:rsidRPr="00C71D80">
        <w:rPr>
          <w:rFonts w:ascii="Times New Roman" w:eastAsia="Times New Roman" w:hAnsi="Times New Roman" w:cs="Times New Roman"/>
          <w:sz w:val="28"/>
          <w:szCs w:val="28"/>
        </w:rPr>
        <w:t>противодействию коррупции.</w:t>
      </w:r>
    </w:p>
    <w:p w:rsidR="002F4938" w:rsidRPr="00C71D80" w:rsidRDefault="002F4938" w:rsidP="00EB0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D80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</w:t>
      </w:r>
      <w:r w:rsidRPr="00C71D80">
        <w:rPr>
          <w:rFonts w:ascii="Times New Roman" w:hAnsi="Times New Roman" w:cs="Times New Roman"/>
          <w:sz w:val="28"/>
          <w:szCs w:val="28"/>
        </w:rPr>
        <w:t xml:space="preserve">администрации образовательной организации рекомендуется: </w:t>
      </w:r>
    </w:p>
    <w:p w:rsidR="002F4938" w:rsidRPr="00C71D80" w:rsidRDefault="002F4938" w:rsidP="00EB0031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D80">
        <w:rPr>
          <w:rFonts w:ascii="Times New Roman" w:hAnsi="Times New Roman"/>
          <w:sz w:val="28"/>
          <w:szCs w:val="28"/>
        </w:rPr>
        <w:t>изучить аналитический отчет и сравнить общегородские значения с результатами своего ОУ;</w:t>
      </w:r>
    </w:p>
    <w:p w:rsidR="002F4938" w:rsidRPr="00C71D80" w:rsidRDefault="002F4938" w:rsidP="00EB0031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D80">
        <w:rPr>
          <w:rFonts w:ascii="Times New Roman" w:hAnsi="Times New Roman"/>
          <w:sz w:val="28"/>
          <w:szCs w:val="28"/>
        </w:rPr>
        <w:t>- определить основные направления работы в соответствии с выявленными проблемами;</w:t>
      </w:r>
    </w:p>
    <w:p w:rsidR="002F4938" w:rsidRPr="00C71D80" w:rsidRDefault="002F4938" w:rsidP="00EB0031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FontStyle26"/>
          <w:sz w:val="28"/>
          <w:szCs w:val="28"/>
        </w:rPr>
      </w:pPr>
      <w:r w:rsidRPr="00C71D80">
        <w:rPr>
          <w:rFonts w:ascii="Times New Roman" w:hAnsi="Times New Roman"/>
          <w:sz w:val="28"/>
          <w:szCs w:val="28"/>
        </w:rPr>
        <w:t xml:space="preserve"> исполь</w:t>
      </w:r>
      <w:r w:rsidR="00E17939" w:rsidRPr="00C71D80">
        <w:rPr>
          <w:rFonts w:ascii="Times New Roman" w:hAnsi="Times New Roman"/>
          <w:sz w:val="28"/>
          <w:szCs w:val="28"/>
        </w:rPr>
        <w:t>зовать Интернет – анкетирование</w:t>
      </w:r>
      <w:r w:rsidRPr="00C71D80">
        <w:rPr>
          <w:rFonts w:ascii="Times New Roman" w:hAnsi="Times New Roman"/>
          <w:sz w:val="28"/>
          <w:szCs w:val="28"/>
        </w:rPr>
        <w:t xml:space="preserve"> как форму наиболее объективной оце</w:t>
      </w:r>
      <w:r w:rsidR="00E17939" w:rsidRPr="00C71D80">
        <w:rPr>
          <w:rFonts w:ascii="Times New Roman" w:hAnsi="Times New Roman"/>
          <w:sz w:val="28"/>
          <w:szCs w:val="28"/>
        </w:rPr>
        <w:t>нки изучаемых вопросов</w:t>
      </w:r>
      <w:r w:rsidRPr="00C71D80">
        <w:rPr>
          <w:rFonts w:ascii="Times New Roman" w:hAnsi="Times New Roman"/>
          <w:sz w:val="28"/>
          <w:szCs w:val="28"/>
        </w:rPr>
        <w:t xml:space="preserve"> и подобрать приемы работы</w:t>
      </w:r>
      <w:r w:rsidR="000F17C5">
        <w:rPr>
          <w:rFonts w:ascii="Times New Roman" w:hAnsi="Times New Roman"/>
          <w:sz w:val="28"/>
          <w:szCs w:val="28"/>
        </w:rPr>
        <w:t xml:space="preserve"> </w:t>
      </w:r>
      <w:r w:rsidRPr="00C71D80">
        <w:rPr>
          <w:rFonts w:ascii="Times New Roman" w:hAnsi="Times New Roman"/>
          <w:sz w:val="28"/>
          <w:szCs w:val="28"/>
        </w:rPr>
        <w:t xml:space="preserve">с </w:t>
      </w:r>
      <w:r w:rsidR="0080408C" w:rsidRPr="00C71D80">
        <w:rPr>
          <w:rFonts w:ascii="Times New Roman" w:hAnsi="Times New Roman"/>
          <w:sz w:val="28"/>
          <w:szCs w:val="28"/>
        </w:rPr>
        <w:t xml:space="preserve">респондентами </w:t>
      </w:r>
      <w:r w:rsidRPr="00C71D80">
        <w:rPr>
          <w:rFonts w:ascii="Times New Roman" w:hAnsi="Times New Roman"/>
          <w:sz w:val="28"/>
          <w:szCs w:val="28"/>
        </w:rPr>
        <w:t xml:space="preserve">по активизации их в опросе. </w:t>
      </w:r>
      <w:r w:rsidR="0080408C" w:rsidRPr="00C71D80">
        <w:rPr>
          <w:rFonts w:ascii="Times New Roman" w:hAnsi="Times New Roman"/>
          <w:sz w:val="28"/>
          <w:szCs w:val="28"/>
        </w:rPr>
        <w:t xml:space="preserve"> В частности активизации старшеклассников (школы - ОКЖ, ООЕ), родителей старшеклассников (ООЕ, ОЦК), обучающихся </w:t>
      </w:r>
      <w:r w:rsidR="00D22E20" w:rsidRPr="00C71D80">
        <w:rPr>
          <w:rFonts w:ascii="Times New Roman" w:hAnsi="Times New Roman"/>
          <w:sz w:val="28"/>
          <w:szCs w:val="28"/>
        </w:rPr>
        <w:t>учреждений дополнительного образования</w:t>
      </w:r>
      <w:r w:rsidR="0080408C" w:rsidRPr="00C71D80">
        <w:rPr>
          <w:rFonts w:ascii="Times New Roman" w:hAnsi="Times New Roman"/>
          <w:sz w:val="28"/>
          <w:szCs w:val="28"/>
        </w:rPr>
        <w:t xml:space="preserve"> (УДК, УДВ, УДЛ), родителей воспитанников учреждений, реализующих программы дошкольного образования</w:t>
      </w:r>
      <w:r w:rsidR="00E17939" w:rsidRPr="00C71D80">
        <w:rPr>
          <w:rFonts w:ascii="Times New Roman" w:hAnsi="Times New Roman"/>
          <w:sz w:val="28"/>
          <w:szCs w:val="28"/>
        </w:rPr>
        <w:t>.</w:t>
      </w:r>
    </w:p>
    <w:sectPr w:rsidR="002F4938" w:rsidRPr="00C71D80" w:rsidSect="00AB733A">
      <w:pgSz w:w="11906" w:h="16838"/>
      <w:pgMar w:top="1134" w:right="850" w:bottom="1134" w:left="993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E44" w:rsidRDefault="00A51E44" w:rsidP="000E1C5C">
      <w:pPr>
        <w:spacing w:after="0" w:line="240" w:lineRule="auto"/>
      </w:pPr>
      <w:r>
        <w:separator/>
      </w:r>
    </w:p>
  </w:endnote>
  <w:endnote w:type="continuationSeparator" w:id="1">
    <w:p w:rsidR="00A51E44" w:rsidRDefault="00A51E44" w:rsidP="000E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32860"/>
      <w:docPartObj>
        <w:docPartGallery w:val="Page Numbers (Bottom of Page)"/>
        <w:docPartUnique/>
      </w:docPartObj>
    </w:sdtPr>
    <w:sdtContent>
      <w:p w:rsidR="005F64D3" w:rsidRDefault="009F2811">
        <w:pPr>
          <w:pStyle w:val="ad"/>
          <w:jc w:val="right"/>
        </w:pPr>
        <w:r>
          <w:fldChar w:fldCharType="begin"/>
        </w:r>
        <w:r w:rsidR="00EB0031">
          <w:instrText xml:space="preserve"> PAGE   \* MERGEFORMAT </w:instrText>
        </w:r>
        <w:r>
          <w:fldChar w:fldCharType="separate"/>
        </w:r>
        <w:r w:rsidR="00EB45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64D3" w:rsidRDefault="005F64D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31699"/>
      <w:docPartObj>
        <w:docPartGallery w:val="Page Numbers (Bottom of Page)"/>
        <w:docPartUnique/>
      </w:docPartObj>
    </w:sdtPr>
    <w:sdtContent>
      <w:p w:rsidR="005F64D3" w:rsidRDefault="009F2811">
        <w:pPr>
          <w:pStyle w:val="ad"/>
          <w:jc w:val="right"/>
        </w:pPr>
        <w:r>
          <w:fldChar w:fldCharType="begin"/>
        </w:r>
        <w:r w:rsidR="00EB0031">
          <w:instrText xml:space="preserve"> PAGE   \* MERGEFORMAT </w:instrText>
        </w:r>
        <w:r>
          <w:fldChar w:fldCharType="separate"/>
        </w:r>
        <w:r w:rsidR="005F64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64D3" w:rsidRDefault="005F64D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710"/>
      <w:docPartObj>
        <w:docPartGallery w:val="Page Numbers (Bottom of Page)"/>
        <w:docPartUnique/>
      </w:docPartObj>
    </w:sdtPr>
    <w:sdtContent>
      <w:p w:rsidR="005F64D3" w:rsidRDefault="009F2811">
        <w:pPr>
          <w:pStyle w:val="ad"/>
          <w:jc w:val="right"/>
        </w:pPr>
        <w:r>
          <w:fldChar w:fldCharType="begin"/>
        </w:r>
        <w:r w:rsidR="00EB0031">
          <w:instrText xml:space="preserve"> PAGE   \* MERGEFORMAT </w:instrText>
        </w:r>
        <w:r>
          <w:fldChar w:fldCharType="separate"/>
        </w:r>
        <w:r w:rsidR="00D0741F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5F64D3" w:rsidRDefault="005F64D3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711"/>
      <w:docPartObj>
        <w:docPartGallery w:val="Page Numbers (Bottom of Page)"/>
        <w:docPartUnique/>
      </w:docPartObj>
    </w:sdtPr>
    <w:sdtContent>
      <w:p w:rsidR="005F64D3" w:rsidRDefault="009F2811">
        <w:pPr>
          <w:pStyle w:val="ad"/>
          <w:jc w:val="right"/>
        </w:pPr>
        <w:r>
          <w:fldChar w:fldCharType="begin"/>
        </w:r>
        <w:r w:rsidR="00EB0031">
          <w:instrText xml:space="preserve"> PAGE   \* MERGEFORMAT </w:instrText>
        </w:r>
        <w:r>
          <w:fldChar w:fldCharType="separate"/>
        </w:r>
        <w:r w:rsidR="00EA46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64D3" w:rsidRDefault="005F64D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E44" w:rsidRDefault="00A51E44" w:rsidP="000E1C5C">
      <w:pPr>
        <w:spacing w:after="0" w:line="240" w:lineRule="auto"/>
      </w:pPr>
      <w:r>
        <w:separator/>
      </w:r>
    </w:p>
  </w:footnote>
  <w:footnote w:type="continuationSeparator" w:id="1">
    <w:p w:rsidR="00A51E44" w:rsidRDefault="00A51E44" w:rsidP="000E1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6298"/>
    <w:multiLevelType w:val="hybridMultilevel"/>
    <w:tmpl w:val="3AC2AC18"/>
    <w:lvl w:ilvl="0" w:tplc="7AEAFBF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">
    <w:nsid w:val="1D544DB9"/>
    <w:multiLevelType w:val="hybridMultilevel"/>
    <w:tmpl w:val="FE464CF8"/>
    <w:lvl w:ilvl="0" w:tplc="7AEAFBF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7B374B"/>
    <w:multiLevelType w:val="hybridMultilevel"/>
    <w:tmpl w:val="EA6CDD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7C6BBF"/>
    <w:multiLevelType w:val="hybridMultilevel"/>
    <w:tmpl w:val="AC6ACBCC"/>
    <w:lvl w:ilvl="0" w:tplc="9A94A0F0">
      <w:start w:val="65535"/>
      <w:numFmt w:val="bullet"/>
      <w:lvlText w:val="—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3162AA"/>
    <w:multiLevelType w:val="hybridMultilevel"/>
    <w:tmpl w:val="F2B0D6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25E3"/>
    <w:rsid w:val="00013B93"/>
    <w:rsid w:val="000216F3"/>
    <w:rsid w:val="00037539"/>
    <w:rsid w:val="000822E1"/>
    <w:rsid w:val="000851F6"/>
    <w:rsid w:val="00090330"/>
    <w:rsid w:val="000A1F9C"/>
    <w:rsid w:val="000C1B76"/>
    <w:rsid w:val="000E1C5C"/>
    <w:rsid w:val="000E4EB3"/>
    <w:rsid w:val="000E7378"/>
    <w:rsid w:val="000F17C5"/>
    <w:rsid w:val="00105CAE"/>
    <w:rsid w:val="00106018"/>
    <w:rsid w:val="00114B21"/>
    <w:rsid w:val="00125CB0"/>
    <w:rsid w:val="0014046E"/>
    <w:rsid w:val="00151256"/>
    <w:rsid w:val="00177C88"/>
    <w:rsid w:val="001846A5"/>
    <w:rsid w:val="00192BE8"/>
    <w:rsid w:val="00194A21"/>
    <w:rsid w:val="001956F9"/>
    <w:rsid w:val="00196CA3"/>
    <w:rsid w:val="001B12EB"/>
    <w:rsid w:val="001C1720"/>
    <w:rsid w:val="0020563B"/>
    <w:rsid w:val="0021234F"/>
    <w:rsid w:val="0021659F"/>
    <w:rsid w:val="0022038A"/>
    <w:rsid w:val="00224048"/>
    <w:rsid w:val="00244960"/>
    <w:rsid w:val="0025401D"/>
    <w:rsid w:val="0025757A"/>
    <w:rsid w:val="00266D28"/>
    <w:rsid w:val="002762A2"/>
    <w:rsid w:val="002B2760"/>
    <w:rsid w:val="002C6DE0"/>
    <w:rsid w:val="002D55EA"/>
    <w:rsid w:val="002F0883"/>
    <w:rsid w:val="002F4938"/>
    <w:rsid w:val="0030318B"/>
    <w:rsid w:val="00314575"/>
    <w:rsid w:val="0032148B"/>
    <w:rsid w:val="00352025"/>
    <w:rsid w:val="00363A1B"/>
    <w:rsid w:val="00386C60"/>
    <w:rsid w:val="003A6335"/>
    <w:rsid w:val="003B3D4D"/>
    <w:rsid w:val="003B7E8E"/>
    <w:rsid w:val="003D3630"/>
    <w:rsid w:val="003D5D94"/>
    <w:rsid w:val="003E398C"/>
    <w:rsid w:val="003E6706"/>
    <w:rsid w:val="003E6A9C"/>
    <w:rsid w:val="00416FEE"/>
    <w:rsid w:val="004269E0"/>
    <w:rsid w:val="00437599"/>
    <w:rsid w:val="00451418"/>
    <w:rsid w:val="0045673E"/>
    <w:rsid w:val="00481974"/>
    <w:rsid w:val="00483689"/>
    <w:rsid w:val="004925E3"/>
    <w:rsid w:val="00493E75"/>
    <w:rsid w:val="00496B04"/>
    <w:rsid w:val="004C0027"/>
    <w:rsid w:val="004E120C"/>
    <w:rsid w:val="004F4FC6"/>
    <w:rsid w:val="004F72B8"/>
    <w:rsid w:val="00502E09"/>
    <w:rsid w:val="005121CD"/>
    <w:rsid w:val="00521AA0"/>
    <w:rsid w:val="00525F46"/>
    <w:rsid w:val="005420F5"/>
    <w:rsid w:val="00561A90"/>
    <w:rsid w:val="005678F5"/>
    <w:rsid w:val="005906D6"/>
    <w:rsid w:val="005D7507"/>
    <w:rsid w:val="005E14D1"/>
    <w:rsid w:val="005E3BC1"/>
    <w:rsid w:val="005F2836"/>
    <w:rsid w:val="005F64D3"/>
    <w:rsid w:val="00603F6E"/>
    <w:rsid w:val="00605863"/>
    <w:rsid w:val="0060673F"/>
    <w:rsid w:val="00617841"/>
    <w:rsid w:val="00625BA9"/>
    <w:rsid w:val="00635EFD"/>
    <w:rsid w:val="00686861"/>
    <w:rsid w:val="00686BC7"/>
    <w:rsid w:val="006930A9"/>
    <w:rsid w:val="006C6BD4"/>
    <w:rsid w:val="006D08AD"/>
    <w:rsid w:val="006F16D7"/>
    <w:rsid w:val="007104D9"/>
    <w:rsid w:val="00714ADD"/>
    <w:rsid w:val="007260D3"/>
    <w:rsid w:val="007725EA"/>
    <w:rsid w:val="00777845"/>
    <w:rsid w:val="007A3FB4"/>
    <w:rsid w:val="007C118A"/>
    <w:rsid w:val="007D6B9C"/>
    <w:rsid w:val="007E2ED8"/>
    <w:rsid w:val="0080408C"/>
    <w:rsid w:val="0080547C"/>
    <w:rsid w:val="0085643F"/>
    <w:rsid w:val="00856F5E"/>
    <w:rsid w:val="00866EC6"/>
    <w:rsid w:val="00875360"/>
    <w:rsid w:val="00883D7E"/>
    <w:rsid w:val="008A4E34"/>
    <w:rsid w:val="008B4482"/>
    <w:rsid w:val="008E6324"/>
    <w:rsid w:val="008E648F"/>
    <w:rsid w:val="0094090B"/>
    <w:rsid w:val="00977339"/>
    <w:rsid w:val="00992240"/>
    <w:rsid w:val="009A3D8E"/>
    <w:rsid w:val="009D540F"/>
    <w:rsid w:val="009F0E30"/>
    <w:rsid w:val="009F2811"/>
    <w:rsid w:val="00A11356"/>
    <w:rsid w:val="00A16DA5"/>
    <w:rsid w:val="00A448F8"/>
    <w:rsid w:val="00A51E44"/>
    <w:rsid w:val="00A53C00"/>
    <w:rsid w:val="00A62C3D"/>
    <w:rsid w:val="00A63D08"/>
    <w:rsid w:val="00A859FE"/>
    <w:rsid w:val="00A862BD"/>
    <w:rsid w:val="00AA527F"/>
    <w:rsid w:val="00AB733A"/>
    <w:rsid w:val="00AC2ED8"/>
    <w:rsid w:val="00AC3B6D"/>
    <w:rsid w:val="00AF6877"/>
    <w:rsid w:val="00B027F0"/>
    <w:rsid w:val="00B1785F"/>
    <w:rsid w:val="00B25451"/>
    <w:rsid w:val="00B41447"/>
    <w:rsid w:val="00B534BB"/>
    <w:rsid w:val="00B5739F"/>
    <w:rsid w:val="00BB2C46"/>
    <w:rsid w:val="00BB689A"/>
    <w:rsid w:val="00BC443D"/>
    <w:rsid w:val="00BD62B1"/>
    <w:rsid w:val="00BE443D"/>
    <w:rsid w:val="00C21880"/>
    <w:rsid w:val="00C22312"/>
    <w:rsid w:val="00C25178"/>
    <w:rsid w:val="00C37EEE"/>
    <w:rsid w:val="00C51FEE"/>
    <w:rsid w:val="00C71D80"/>
    <w:rsid w:val="00C825EA"/>
    <w:rsid w:val="00C91A33"/>
    <w:rsid w:val="00C933CA"/>
    <w:rsid w:val="00CD7666"/>
    <w:rsid w:val="00CF4B0C"/>
    <w:rsid w:val="00D0741F"/>
    <w:rsid w:val="00D12C08"/>
    <w:rsid w:val="00D22E20"/>
    <w:rsid w:val="00D305C6"/>
    <w:rsid w:val="00D31359"/>
    <w:rsid w:val="00D6307D"/>
    <w:rsid w:val="00D70C42"/>
    <w:rsid w:val="00D7273A"/>
    <w:rsid w:val="00D74C6A"/>
    <w:rsid w:val="00D75B26"/>
    <w:rsid w:val="00D940E0"/>
    <w:rsid w:val="00D958D2"/>
    <w:rsid w:val="00D96620"/>
    <w:rsid w:val="00DA4A01"/>
    <w:rsid w:val="00DB5BC8"/>
    <w:rsid w:val="00DB6322"/>
    <w:rsid w:val="00DC263C"/>
    <w:rsid w:val="00DD5754"/>
    <w:rsid w:val="00DE03AC"/>
    <w:rsid w:val="00E17939"/>
    <w:rsid w:val="00E24F03"/>
    <w:rsid w:val="00E56D76"/>
    <w:rsid w:val="00E663B8"/>
    <w:rsid w:val="00E66B5E"/>
    <w:rsid w:val="00E70D43"/>
    <w:rsid w:val="00E71B48"/>
    <w:rsid w:val="00E85467"/>
    <w:rsid w:val="00E8780A"/>
    <w:rsid w:val="00E96398"/>
    <w:rsid w:val="00E971CE"/>
    <w:rsid w:val="00EA460E"/>
    <w:rsid w:val="00EB0031"/>
    <w:rsid w:val="00EB45B3"/>
    <w:rsid w:val="00EE3383"/>
    <w:rsid w:val="00EF7D70"/>
    <w:rsid w:val="00F007D7"/>
    <w:rsid w:val="00F106D7"/>
    <w:rsid w:val="00F20CDD"/>
    <w:rsid w:val="00F40502"/>
    <w:rsid w:val="00F46E51"/>
    <w:rsid w:val="00F5123C"/>
    <w:rsid w:val="00F62E02"/>
    <w:rsid w:val="00FB419F"/>
    <w:rsid w:val="00FB743B"/>
    <w:rsid w:val="00FD24A6"/>
    <w:rsid w:val="00FE2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D7"/>
  </w:style>
  <w:style w:type="paragraph" w:styleId="3">
    <w:name w:val="heading 3"/>
    <w:basedOn w:val="a"/>
    <w:link w:val="30"/>
    <w:unhideWhenUsed/>
    <w:qFormat/>
    <w:rsid w:val="004925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25E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4">
    <w:name w:val="Style4"/>
    <w:basedOn w:val="a"/>
    <w:rsid w:val="00492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92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rsid w:val="004925E3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92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5E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773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20CD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6">
    <w:name w:val="Emphasis"/>
    <w:basedOn w:val="a0"/>
    <w:qFormat/>
    <w:rsid w:val="00D958D2"/>
    <w:rPr>
      <w:i/>
      <w:iCs/>
    </w:rPr>
  </w:style>
  <w:style w:type="paragraph" w:customStyle="1" w:styleId="2">
    <w:name w:val="Абзац списка2"/>
    <w:basedOn w:val="a"/>
    <w:rsid w:val="002F493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2F4938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semiHidden/>
    <w:unhideWhenUsed/>
    <w:rsid w:val="00BC4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6D08A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rsid w:val="006D08AD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b">
    <w:name w:val="header"/>
    <w:basedOn w:val="a"/>
    <w:link w:val="ac"/>
    <w:uiPriority w:val="99"/>
    <w:semiHidden/>
    <w:unhideWhenUsed/>
    <w:rsid w:val="000E1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E1C5C"/>
  </w:style>
  <w:style w:type="paragraph" w:styleId="ad">
    <w:name w:val="footer"/>
    <w:basedOn w:val="a"/>
    <w:link w:val="ae"/>
    <w:uiPriority w:val="99"/>
    <w:unhideWhenUsed/>
    <w:rsid w:val="000E1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1C5C"/>
  </w:style>
  <w:style w:type="paragraph" w:styleId="af">
    <w:name w:val="Body Text"/>
    <w:basedOn w:val="a"/>
    <w:link w:val="af0"/>
    <w:rsid w:val="00AB73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AB733A"/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chart" Target="charts/chart14.xml"/><Relationship Id="rId39" Type="http://schemas.openxmlformats.org/officeDocument/2006/relationships/chart" Target="charts/chart27.xml"/><Relationship Id="rId21" Type="http://schemas.openxmlformats.org/officeDocument/2006/relationships/chart" Target="charts/chart9.xml"/><Relationship Id="rId34" Type="http://schemas.openxmlformats.org/officeDocument/2006/relationships/chart" Target="charts/chart22.xml"/><Relationship Id="rId42" Type="http://schemas.openxmlformats.org/officeDocument/2006/relationships/chart" Target="charts/chart30.xml"/><Relationship Id="rId47" Type="http://schemas.openxmlformats.org/officeDocument/2006/relationships/chart" Target="charts/chart35.xml"/><Relationship Id="rId50" Type="http://schemas.openxmlformats.org/officeDocument/2006/relationships/chart" Target="charts/chart38.xml"/><Relationship Id="rId55" Type="http://schemas.openxmlformats.org/officeDocument/2006/relationships/chart" Target="charts/chart43.xml"/><Relationship Id="rId63" Type="http://schemas.openxmlformats.org/officeDocument/2006/relationships/chart" Target="charts/chart51.xml"/><Relationship Id="rId68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9" Type="http://schemas.openxmlformats.org/officeDocument/2006/relationships/chart" Target="charts/chart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chart" Target="charts/chart12.xml"/><Relationship Id="rId32" Type="http://schemas.openxmlformats.org/officeDocument/2006/relationships/chart" Target="charts/chart20.xml"/><Relationship Id="rId37" Type="http://schemas.openxmlformats.org/officeDocument/2006/relationships/chart" Target="charts/chart25.xml"/><Relationship Id="rId40" Type="http://schemas.openxmlformats.org/officeDocument/2006/relationships/chart" Target="charts/chart28.xml"/><Relationship Id="rId45" Type="http://schemas.openxmlformats.org/officeDocument/2006/relationships/chart" Target="charts/chart33.xml"/><Relationship Id="rId53" Type="http://schemas.openxmlformats.org/officeDocument/2006/relationships/chart" Target="charts/chart41.xml"/><Relationship Id="rId58" Type="http://schemas.openxmlformats.org/officeDocument/2006/relationships/chart" Target="charts/chart46.xm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chart" Target="charts/chart11.xml"/><Relationship Id="rId28" Type="http://schemas.openxmlformats.org/officeDocument/2006/relationships/chart" Target="charts/chart16.xml"/><Relationship Id="rId36" Type="http://schemas.openxmlformats.org/officeDocument/2006/relationships/chart" Target="charts/chart24.xml"/><Relationship Id="rId49" Type="http://schemas.openxmlformats.org/officeDocument/2006/relationships/chart" Target="charts/chart37.xml"/><Relationship Id="rId57" Type="http://schemas.openxmlformats.org/officeDocument/2006/relationships/chart" Target="charts/chart45.xml"/><Relationship Id="rId61" Type="http://schemas.openxmlformats.org/officeDocument/2006/relationships/chart" Target="charts/chart49.xml"/><Relationship Id="rId10" Type="http://schemas.openxmlformats.org/officeDocument/2006/relationships/footer" Target="footer2.xml"/><Relationship Id="rId19" Type="http://schemas.openxmlformats.org/officeDocument/2006/relationships/chart" Target="charts/chart7.xml"/><Relationship Id="rId31" Type="http://schemas.openxmlformats.org/officeDocument/2006/relationships/chart" Target="charts/chart19.xml"/><Relationship Id="rId44" Type="http://schemas.openxmlformats.org/officeDocument/2006/relationships/chart" Target="charts/chart32.xml"/><Relationship Id="rId52" Type="http://schemas.openxmlformats.org/officeDocument/2006/relationships/chart" Target="charts/chart40.xml"/><Relationship Id="rId60" Type="http://schemas.openxmlformats.org/officeDocument/2006/relationships/chart" Target="charts/chart48.xml"/><Relationship Id="rId65" Type="http://schemas.openxmlformats.org/officeDocument/2006/relationships/chart" Target="charts/chart5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2.xml"/><Relationship Id="rId22" Type="http://schemas.openxmlformats.org/officeDocument/2006/relationships/chart" Target="charts/chart10.xml"/><Relationship Id="rId27" Type="http://schemas.openxmlformats.org/officeDocument/2006/relationships/chart" Target="charts/chart15.xml"/><Relationship Id="rId30" Type="http://schemas.openxmlformats.org/officeDocument/2006/relationships/chart" Target="charts/chart18.xml"/><Relationship Id="rId35" Type="http://schemas.openxmlformats.org/officeDocument/2006/relationships/chart" Target="charts/chart23.xml"/><Relationship Id="rId43" Type="http://schemas.openxmlformats.org/officeDocument/2006/relationships/chart" Target="charts/chart31.xml"/><Relationship Id="rId48" Type="http://schemas.openxmlformats.org/officeDocument/2006/relationships/chart" Target="charts/chart36.xml"/><Relationship Id="rId56" Type="http://schemas.openxmlformats.org/officeDocument/2006/relationships/chart" Target="charts/chart44.xml"/><Relationship Id="rId64" Type="http://schemas.openxmlformats.org/officeDocument/2006/relationships/chart" Target="charts/chart52.xml"/><Relationship Id="rId8" Type="http://schemas.openxmlformats.org/officeDocument/2006/relationships/image" Target="media/image1.jpeg"/><Relationship Id="rId51" Type="http://schemas.openxmlformats.org/officeDocument/2006/relationships/chart" Target="charts/chart39.xml"/><Relationship Id="rId3" Type="http://schemas.openxmlformats.org/officeDocument/2006/relationships/styles" Target="styles.xml"/><Relationship Id="rId12" Type="http://schemas.openxmlformats.org/officeDocument/2006/relationships/footer" Target="footer4.xml"/><Relationship Id="rId17" Type="http://schemas.openxmlformats.org/officeDocument/2006/relationships/chart" Target="charts/chart5.xml"/><Relationship Id="rId25" Type="http://schemas.openxmlformats.org/officeDocument/2006/relationships/chart" Target="charts/chart13.xml"/><Relationship Id="rId33" Type="http://schemas.openxmlformats.org/officeDocument/2006/relationships/chart" Target="charts/chart21.xml"/><Relationship Id="rId38" Type="http://schemas.openxmlformats.org/officeDocument/2006/relationships/chart" Target="charts/chart26.xml"/><Relationship Id="rId46" Type="http://schemas.openxmlformats.org/officeDocument/2006/relationships/chart" Target="charts/chart34.xml"/><Relationship Id="rId59" Type="http://schemas.openxmlformats.org/officeDocument/2006/relationships/chart" Target="charts/chart47.xml"/><Relationship Id="rId67" Type="http://schemas.openxmlformats.org/officeDocument/2006/relationships/theme" Target="theme/theme1.xml"/><Relationship Id="rId20" Type="http://schemas.openxmlformats.org/officeDocument/2006/relationships/chart" Target="charts/chart8.xml"/><Relationship Id="rId41" Type="http://schemas.openxmlformats.org/officeDocument/2006/relationships/chart" Target="charts/chart29.xml"/><Relationship Id="rId54" Type="http://schemas.openxmlformats.org/officeDocument/2006/relationships/chart" Target="charts/chart42.xml"/><Relationship Id="rId62" Type="http://schemas.openxmlformats.org/officeDocument/2006/relationships/chart" Target="charts/chart5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UPLOAD\&#1052;&#1054;&#1053;&#1048;&#1058;&#1054;&#1056;&#1048;&#1053;&#1043;&#1048;\2016-2017%20&#1091;&#1095;.&#1075;\&#1059;&#1076;&#1086;&#1074;&#1083;&#1077;&#1090;&#1074;&#1086;&#1088;&#1077;&#1085;&#1085;&#1086;&#1089;&#1090;&#1100;%20&#1088;&#1086;&#1076;&#1080;&#1090;&#1077;&#1083;&#1077;&#1081;%20&#1080;%20&#1086;&#1073;&#1091;&#1095;&#1072;&#1102;&#1097;&#1080;&#1093;&#1089;&#1103;\&#1056;&#1077;&#1079;&#1091;&#1083;&#1100;&#1090;&#1072;&#1090;\&#1057;&#1090;&#1072;&#1088;&#1096;&#1077;&#1082;&#1083;&#1072;&#1089;&#1089;&#1085;&#1080;&#1082;&#1080;%20&#1054;&#1059;\&#1091;&#1076;&#1086;&#1074;&#1083;&#1077;&#1090;&#1074;&#1086;&#1088;&#1077;&#1085;&#1085;&#1086;&#1089;&#1090;&#1100;%20&#1089;&#1090;&#1072;&#1088;&#1096;&#1077;&#1082;&#1083;&#1072;&#1089;&#1089;&#1085;&#1080;&#1082;&#1086;&#1074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UPLOAD\&#1052;&#1054;&#1053;&#1048;&#1058;&#1054;&#1056;&#1048;&#1053;&#1043;&#1048;\2016-2017%20&#1091;&#1095;.&#1075;\&#1059;&#1076;&#1086;&#1074;&#1083;&#1077;&#1090;&#1074;&#1086;&#1088;&#1077;&#1085;&#1085;&#1086;&#1089;&#1090;&#1100;%20&#1088;&#1086;&#1076;&#1080;&#1090;&#1077;&#1083;&#1077;&#1081;%20&#1080;%20&#1086;&#1073;&#1091;&#1095;&#1072;&#1102;&#1097;&#1080;&#1093;&#1089;&#1103;\&#1056;&#1077;&#1079;&#1091;&#1083;&#1100;&#1090;&#1072;&#1090;\&#1056;&#1086;&#1076;&#1080;&#1090;&#1077;&#1083;&#1080;%20&#1054;&#1059;\&#1091;&#1076;&#1086;&#1074;&#1083;&#1077;&#1090;&#1074;&#1086;&#1088;&#1077;&#1085;&#1085;&#1086;&#1089;&#1090;&#1100;%20&#1088;&#1086;&#1076;&#1080;&#1090;&#1077;&#1083;&#1080;%20&#1054;&#1059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&#1056;&#1077;&#1079;&#1091;&#1083;&#1100;&#1090;&#1072;&#1090;\&#1056;&#1086;&#1076;&#1080;&#1090;&#1077;&#1083;&#1080;%20&#1054;&#1059;\&#1091;&#1076;&#1086;&#1074;&#1083;&#1077;&#1090;&#1074;&#1086;&#1088;&#1077;&#1085;&#1085;&#1086;&#1089;&#1090;&#1100;%20&#1088;&#1086;&#1076;&#1080;&#1090;&#1077;&#1083;&#1080;%20&#1054;&#1059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&#1056;&#1077;&#1079;&#1091;&#1083;&#1100;&#1090;&#1072;&#1090;\&#1056;&#1086;&#1076;&#1080;&#1090;&#1077;&#1083;&#1080;%20&#1054;&#1059;\&#1091;&#1076;&#1086;&#1074;&#1083;&#1077;&#1090;&#1074;&#1086;&#1088;&#1077;&#1085;&#1085;&#1086;&#1089;&#1090;&#1100;%20&#1088;&#1086;&#1076;&#1080;&#1090;&#1077;&#1083;&#1080;%20&#1054;&#1059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&#1056;&#1077;&#1079;&#1091;&#1083;&#1100;&#1090;&#1072;&#1090;\&#1056;&#1086;&#1076;&#1080;&#1090;&#1077;&#1083;&#1080;%20&#1054;&#1059;\&#1091;&#1076;&#1086;&#1074;&#1083;&#1077;&#1090;&#1074;&#1086;&#1088;&#1077;&#1085;&#1085;&#1086;&#1089;&#1090;&#1100;%20&#1088;&#1086;&#1076;&#1080;&#1090;&#1077;&#1083;&#1080;%20&#1054;&#1059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&#1056;&#1077;&#1079;&#1091;&#1083;&#1100;&#1090;&#1072;&#1090;\&#1056;&#1086;&#1076;&#1080;&#1090;&#1077;&#1083;&#1080;%20&#1054;&#1059;\&#1091;&#1076;&#1086;&#1074;&#1083;&#1077;&#1090;&#1074;&#1086;&#1088;&#1077;&#1085;&#1085;&#1086;&#1089;&#1090;&#1100;%20&#1088;&#1086;&#1076;&#1080;&#1090;&#1077;&#1083;&#1080;%20&#1054;&#1059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&#1056;&#1077;&#1079;&#1091;&#1083;&#1100;&#1090;&#1072;&#1090;\&#1056;&#1086;&#1076;&#1080;&#1090;&#1077;&#1083;&#1080;%20&#1054;&#1059;\&#1091;&#1076;&#1086;&#1074;&#1083;&#1077;&#1090;&#1074;&#1086;&#1088;&#1077;&#1085;&#1085;&#1086;&#1089;&#1090;&#1100;%20&#1088;&#1086;&#1076;&#1080;&#1090;&#1077;&#1083;&#1080;%20&#1054;&#1059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UPLOAD\&#1052;&#1054;&#1053;&#1048;&#1058;&#1054;&#1056;&#1048;&#1053;&#1043;&#1048;\2016-2017%20&#1091;&#1095;.&#1075;\&#1059;&#1076;&#1086;&#1074;&#1083;&#1077;&#1090;&#1074;&#1086;&#1088;&#1077;&#1085;&#1085;&#1086;&#1089;&#1090;&#1100;%20&#1088;&#1086;&#1076;&#1080;&#1090;&#1077;&#1083;&#1077;&#1081;%20&#1080;%20&#1086;&#1073;&#1091;&#1095;&#1072;&#1102;&#1097;&#1080;&#1093;&#1089;&#1103;\&#1056;&#1077;&#1079;&#1091;&#1083;&#1100;&#1090;&#1072;&#1090;\&#1056;&#1086;&#1076;&#1080;&#1090;&#1077;&#1083;&#1080;%20&#1054;&#1059;\&#1091;&#1076;&#1086;&#1074;&#1083;&#1077;&#1090;&#1074;&#1086;&#1088;&#1077;&#1085;&#1085;&#1086;&#1089;&#1090;&#1100;%20&#1088;&#1086;&#1076;&#1080;&#1090;&#1077;&#1083;&#1080;%20&#1054;&#1059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UPLOAD\&#1052;&#1054;&#1053;&#1048;&#1058;&#1054;&#1056;&#1048;&#1053;&#1043;&#1048;\2016-2017%20&#1091;&#1095;.&#1075;\&#1059;&#1076;&#1086;&#1074;&#1083;&#1077;&#1090;&#1074;&#1086;&#1088;&#1077;&#1085;&#1085;&#1086;&#1089;&#1090;&#1100;%20&#1088;&#1086;&#1076;&#1080;&#1090;&#1077;&#1083;&#1077;&#1081;%20&#1080;%20&#1086;&#1073;&#1091;&#1095;&#1072;&#1102;&#1097;&#1080;&#1093;&#1089;&#1103;\&#1056;&#1077;&#1079;&#1091;&#1083;&#1100;&#1090;&#1072;&#1090;\&#1056;&#1086;&#1076;&#1080;&#1090;&#1077;&#1083;&#1080;%20&#1054;&#1059;\&#1091;&#1076;&#1086;&#1074;&#1083;&#1077;&#1090;&#1074;&#1086;&#1088;&#1077;&#1085;&#1085;&#1086;&#1089;&#1090;&#1100;%20&#1088;&#1086;&#1076;&#1080;&#1090;&#1077;&#1083;&#1080;%20&#1054;&#1059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&#1056;&#1077;&#1079;&#1091;&#1083;&#1100;&#1090;&#1072;&#1090;\&#1056;&#1086;&#1076;&#1080;&#1090;&#1077;&#1083;&#1080;%20&#1054;&#1059;\&#1091;&#1076;&#1086;&#1074;&#1083;&#1077;&#1090;&#1074;&#1086;&#1088;&#1077;&#1085;&#1085;&#1086;&#1089;&#1090;&#1100;%20&#1088;&#1086;&#1076;&#1080;&#1090;&#1077;&#1083;&#1080;%20&#1054;&#1059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&#1056;&#1077;&#1079;&#1091;&#1083;&#1100;&#1090;&#1072;&#1090;\&#1056;&#1086;&#1076;&#1080;&#1090;&#1077;&#1083;&#1080;%20&#1054;&#1059;\&#1091;&#1076;&#1086;&#1074;&#1083;&#1077;&#1090;&#1074;&#1086;&#1088;&#1077;&#1085;&#1085;&#1086;&#1089;&#1090;&#1100;%20&#1088;&#1086;&#1076;&#1080;&#1090;&#1077;&#1083;&#1080;%20&#1054;&#105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&#1056;&#1077;&#1079;&#1091;&#1083;&#1100;&#1090;&#1072;&#1090;\&#1057;&#1090;&#1072;&#1088;&#1096;&#1077;&#1082;&#1083;&#1072;&#1089;&#1089;&#1085;&#1080;&#1082;&#1080;%20&#1054;&#1059;\&#1091;&#1076;&#1086;&#1074;&#1083;&#1077;&#1090;&#1074;&#1086;&#1088;&#1077;&#1085;&#1085;&#1086;&#1089;&#1090;&#1100;%20&#1089;&#1090;&#1072;&#1088;&#1096;&#1077;&#1082;&#1083;&#1072;&#1089;&#1089;&#1085;&#1080;&#1082;&#1086;&#1074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&#1056;&#1077;&#1079;&#1091;&#1083;&#1100;&#1090;&#1072;&#1090;\&#1056;&#1086;&#1076;&#1080;&#1090;&#1077;&#1083;&#1080;%20&#1059;&#1044;&#1054;\!!!&#1048;&#1057;&#1055;&#1056;&#1040;&#1042;&#1051;&#1045;&#1053;&#1054;!!!&#1040;&#1085;&#1082;&#1077;&#1090;&#1072;%20&#1076;&#1083;&#1103;%20&#1088;&#1086;&#1076;&#1080;&#1090;%20&#1086;&#1073;&#1091;&#1095;&#1072;&#1102;&#1097;&#1080;&#1093;&#1089;&#1103;%20&#1059;&#1044;&#1054;%20(&#1089;%20&#1082;&#1086;&#1076;&#1072;&#1084;&#1080;)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&#1056;&#1077;&#1079;&#1091;&#1083;&#1100;&#1090;&#1072;&#1090;\&#1054;&#1073;&#1091;&#1095;&#1072;&#1102;&#1097;&#1080;&#1077;&#1089;&#1103;%20&#1059;&#1044;&#1054;\&#1086;&#1073;&#1091;&#1095;&#1072;&#1102;&#1097;&#1080;&#1093;&#1089;&#1103;%20&#1059;&#1044;&#1054;%20(&#1089;%20&#1082;&#1086;&#1076;&#1072;&#1084;&#1080;)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&#1056;&#1077;&#1079;&#1091;&#1083;&#1100;&#1090;&#1072;&#1090;\&#1054;&#1073;&#1091;&#1095;&#1072;&#1102;&#1097;&#1080;&#1077;&#1089;&#1103;%20&#1059;&#1044;&#1054;\&#1086;&#1073;&#1091;&#1095;&#1072;&#1102;&#1097;&#1080;&#1093;&#1089;&#1103;%20&#1059;&#1044;&#1054;%20(&#1089;%20&#1082;&#1086;&#1076;&#1072;&#1084;&#1080;)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&#1056;&#1077;&#1079;&#1091;&#1083;&#1100;&#1090;&#1072;&#1090;\&#1054;&#1073;&#1091;&#1095;&#1072;&#1102;&#1097;&#1080;&#1077;&#1089;&#1103;%20&#1059;&#1044;&#1054;\&#1086;&#1073;&#1091;&#1095;&#1072;&#1102;&#1097;&#1080;&#1093;&#1089;&#1103;%20&#1059;&#1044;&#1054;%20(&#1089;%20&#1082;&#1086;&#1076;&#1072;&#1084;&#1080;)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&#1056;&#1077;&#1079;&#1091;&#1083;&#1100;&#1090;&#1072;&#1090;\&#1054;&#1073;&#1091;&#1095;&#1072;&#1102;&#1097;&#1080;&#1077;&#1089;&#1103;%20&#1059;&#1044;&#1054;\&#1086;&#1073;&#1091;&#1095;&#1072;&#1102;&#1097;&#1080;&#1093;&#1089;&#1103;%20&#1059;&#1044;&#1054;%20(&#1089;%20&#1082;&#1086;&#1076;&#1072;&#1084;&#1080;)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&#1056;&#1077;&#1079;&#1091;&#1083;&#1100;&#1090;&#1072;&#1090;\&#1054;&#1073;&#1091;&#1095;&#1072;&#1102;&#1097;&#1080;&#1077;&#1089;&#1103;%20&#1059;&#1044;&#1054;\&#1086;&#1073;&#1091;&#1095;&#1072;&#1102;&#1097;&#1080;&#1093;&#1089;&#1103;%20&#1059;&#1044;&#1054;%20(&#1089;%20&#1082;&#1086;&#1076;&#1072;&#1084;&#1080;)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UPLOAD\&#1052;&#1054;&#1053;&#1048;&#1058;&#1054;&#1056;&#1048;&#1053;&#1043;&#1048;\2016-2017%20&#1091;&#1095;.&#1075;\&#1059;&#1076;&#1086;&#1074;&#1083;&#1077;&#1090;&#1074;&#1086;&#1088;&#1077;&#1085;&#1085;&#1086;&#1089;&#1090;&#1100;%20&#1088;&#1086;&#1076;&#1080;&#1090;&#1077;&#1083;&#1077;&#1081;%20&#1080;%20&#1086;&#1073;&#1091;&#1095;&#1072;&#1102;&#1097;&#1080;&#1093;&#1089;&#1103;\&#1056;&#1077;&#1079;&#1091;&#1083;&#1100;&#1090;&#1072;&#1090;\&#1054;&#1073;&#1091;&#1095;&#1072;&#1102;&#1097;&#1080;&#1077;&#1089;&#1103;%20&#1059;&#1044;&#1054;\&#1086;&#1073;&#1091;&#1095;&#1072;&#1102;&#1097;&#1080;&#1093;&#1089;&#1103;%20&#1059;&#1044;&#1054;%20(&#1089;%20&#1082;&#1086;&#1076;&#1072;&#1084;&#1080;)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UPLOAD\&#1052;&#1054;&#1053;&#1048;&#1058;&#1054;&#1056;&#1048;&#1053;&#1043;&#1048;\2016-2017%20&#1091;&#1095;.&#1075;\&#1059;&#1076;&#1086;&#1074;&#1083;&#1077;&#1090;&#1074;&#1086;&#1088;&#1077;&#1085;&#1085;&#1086;&#1089;&#1090;&#1100;%20&#1088;&#1086;&#1076;&#1080;&#1090;&#1077;&#1083;&#1077;&#1081;%20&#1080;%20&#1086;&#1073;&#1091;&#1095;&#1072;&#1102;&#1097;&#1080;&#1093;&#1089;&#1103;\&#1056;&#1077;&#1079;&#1091;&#1083;&#1100;&#1090;&#1072;&#1090;\&#1054;&#1073;&#1091;&#1095;&#1072;&#1102;&#1097;&#1080;&#1077;&#1089;&#1103;%20&#1059;&#1044;&#1054;\&#1086;&#1073;&#1091;&#1095;&#1072;&#1102;&#1097;&#1080;&#1093;&#1089;&#1103;%20&#1059;&#1044;&#1054;%20(&#1089;%20&#1082;&#1086;&#1076;&#1072;&#1084;&#1080;)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&#1056;&#1077;&#1079;&#1091;&#1083;&#1100;&#1090;&#1072;&#1090;\&#1054;&#1073;&#1091;&#1095;&#1072;&#1102;&#1097;&#1080;&#1077;&#1089;&#1103;%20&#1059;&#1044;&#1054;\&#1086;&#1073;&#1091;&#1095;&#1072;&#1102;&#1097;&#1080;&#1093;&#1089;&#1103;%20&#1059;&#1044;&#1054;%20(&#1089;%20&#1082;&#1086;&#1076;&#1072;&#1084;&#1080;)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&#1056;&#1077;&#1079;&#1091;&#1083;&#1100;&#1090;&#1072;&#1090;\&#1056;&#1086;&#1076;&#1080;&#1090;&#1077;&#1083;&#1080;%20&#1059;&#1044;&#1054;\!!!&#1048;&#1057;&#1055;&#1056;&#1040;&#1042;&#1051;&#1045;&#1053;&#1054;!!!&#1040;&#1085;&#1082;&#1077;&#1090;&#1072;%20&#1076;&#1083;&#1103;%20&#1088;&#1086;&#1076;&#1080;&#1090;%20&#1086;&#1073;&#1091;&#1095;&#1072;&#1102;&#1097;&#1080;&#1093;&#1089;&#1103;%20&#1059;&#1044;&#1054;%20(&#1089;%20&#1082;&#1086;&#1076;&#1072;&#1084;&#1080;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&#1056;&#1077;&#1079;&#1091;&#1083;&#1100;&#1090;&#1072;&#1090;\&#1057;&#1090;&#1072;&#1088;&#1096;&#1077;&#1082;&#1083;&#1072;&#1089;&#1089;&#1085;&#1080;&#1082;&#1080;%20&#1054;&#1059;\&#1091;&#1076;&#1086;&#1074;&#1083;&#1077;&#1090;&#1074;&#1086;&#1088;&#1077;&#1085;&#1085;&#1086;&#1089;&#1090;&#1100;%20&#1089;&#1090;&#1072;&#1088;&#1096;&#1077;&#1082;&#1083;&#1072;&#1089;&#1089;&#1085;&#1080;&#1082;&#1086;&#1074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&#1056;&#1077;&#1079;&#1091;&#1083;&#1100;&#1090;&#1072;&#1090;\&#1054;&#1073;&#1091;&#1095;&#1072;&#1102;&#1097;&#1080;&#1077;&#1089;&#1103;%20&#1059;&#1044;&#1054;\&#1086;&#1073;&#1091;&#1095;&#1072;&#1102;&#1097;&#1080;&#1093;&#1089;&#1103;%20&#1059;&#1044;&#1054;%20(&#1089;%20&#1082;&#1086;&#1076;&#1072;&#1084;&#1080;)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&#1056;&#1077;&#1079;&#1091;&#1083;&#1100;&#1090;&#1072;&#1090;\&#1054;&#1073;&#1091;&#1095;&#1072;&#1102;&#1097;&#1080;&#1077;&#1089;&#1103;%20&#1059;&#1044;&#1054;\&#1086;&#1073;&#1091;&#1095;&#1072;&#1102;&#1097;&#1080;&#1093;&#1089;&#1103;%20&#1059;&#1044;&#1054;%20(&#1089;%20&#1082;&#1086;&#1076;&#1072;&#1084;&#1080;)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&#1056;&#1077;&#1079;&#1091;&#1083;&#1100;&#1090;&#1072;&#1090;\&#1054;&#1073;&#1091;&#1095;&#1072;&#1102;&#1097;&#1080;&#1077;&#1089;&#1103;%20&#1059;&#1044;&#1054;\&#1086;&#1073;&#1091;&#1095;&#1072;&#1102;&#1097;&#1080;&#1093;&#1089;&#1103;%20&#1059;&#1044;&#1054;%20(&#1089;%20&#1082;&#1086;&#1076;&#1072;&#1084;&#1080;)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&#1056;&#1077;&#1079;&#1091;&#1083;&#1100;&#1090;&#1072;&#1090;\&#1054;&#1073;&#1091;&#1095;&#1072;&#1102;&#1097;&#1080;&#1077;&#1089;&#1103;%20&#1059;&#1044;&#1054;\&#1086;&#1073;&#1091;&#1095;&#1072;&#1102;&#1097;&#1080;&#1093;&#1089;&#1103;%20&#1059;&#1044;&#1054;%20(&#1089;%20&#1082;&#1086;&#1076;&#1072;&#1084;&#1080;)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&#1056;&#1077;&#1079;&#1091;&#1083;&#1100;&#1090;&#1072;&#1090;\&#1056;&#1086;&#1076;&#1080;&#1090;&#1077;&#1083;&#1080;%20&#1059;&#1044;&#1054;\!!!&#1048;&#1057;&#1055;&#1056;&#1040;&#1042;&#1051;&#1045;&#1053;&#1054;!!!&#1040;&#1085;&#1082;&#1077;&#1090;&#1072;%20&#1076;&#1083;&#1103;%20&#1088;&#1086;&#1076;&#1080;&#1090;%20&#1086;&#1073;&#1091;&#1095;&#1072;&#1102;&#1097;&#1080;&#1093;&#1089;&#1103;%20&#1059;&#1044;&#1054;%20(&#1089;%20&#1082;&#1086;&#1076;&#1072;&#1084;&#1080;)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&#1056;&#1077;&#1079;&#1091;&#1083;&#1100;&#1090;&#1072;&#1090;\&#1056;&#1086;&#1076;&#1080;&#1090;&#1077;&#1083;&#1080;%20&#1059;&#1044;&#1054;\!!!&#1048;&#1057;&#1055;&#1056;&#1040;&#1042;&#1051;&#1045;&#1053;&#1054;!!!&#1040;&#1085;&#1082;&#1077;&#1090;&#1072;%20&#1076;&#1083;&#1103;%20&#1088;&#1086;&#1076;&#1080;&#1090;%20&#1086;&#1073;&#1091;&#1095;&#1072;&#1102;&#1097;&#1080;&#1093;&#1089;&#1103;%20&#1059;&#1044;&#1054;%20(&#1089;%20&#1082;&#1086;&#1076;&#1072;&#1084;&#1080;)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UPLOAD\&#1052;&#1054;&#1053;&#1048;&#1058;&#1054;&#1056;&#1048;&#1053;&#1043;&#1048;\2016-2017%20&#1091;&#1095;.&#1075;\&#1059;&#1076;&#1086;&#1074;&#1083;&#1077;&#1090;&#1074;&#1086;&#1088;&#1077;&#1085;&#1085;&#1086;&#1089;&#1090;&#1100;%20&#1088;&#1086;&#1076;&#1080;&#1090;&#1077;&#1083;&#1077;&#1081;%20&#1080;%20&#1086;&#1073;&#1091;&#1095;&#1072;&#1102;&#1097;&#1080;&#1093;&#1089;&#1103;\&#1056;&#1077;&#1079;&#1091;&#1083;&#1100;&#1090;&#1072;&#1090;\&#1056;&#1086;&#1076;&#1080;&#1090;&#1077;&#1083;&#1080;%20&#1059;&#1044;&#1054;\!!!&#1048;&#1057;&#1055;&#1056;&#1040;&#1042;&#1051;&#1045;&#1053;&#1054;!!!&#1040;&#1085;&#1082;&#1077;&#1090;&#1072;%20&#1076;&#1083;&#1103;%20&#1088;&#1086;&#1076;&#1080;&#1090;%20&#1086;&#1073;&#1091;&#1095;&#1072;&#1102;&#1097;&#1080;&#1093;&#1089;&#1103;%20&#1059;&#1044;&#1054;%20(&#1089;%20&#1082;&#1086;&#1076;&#1072;&#1084;&#1080;)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&#1056;&#1077;&#1079;&#1091;&#1083;&#1100;&#1090;&#1072;&#1090;\&#1056;&#1086;&#1076;&#1080;&#1090;&#1077;&#1083;&#1080;%20&#1059;&#1044;&#1054;\!!!&#1048;&#1057;&#1055;&#1056;&#1040;&#1042;&#1051;&#1045;&#1053;&#1054;!!!&#1040;&#1085;&#1082;&#1077;&#1090;&#1072;%20&#1076;&#1083;&#1103;%20&#1088;&#1086;&#1076;&#1080;&#1090;%20&#1086;&#1073;&#1091;&#1095;&#1072;&#1102;&#1097;&#1080;&#1093;&#1089;&#1103;%20&#1059;&#1044;&#1054;%20(&#1089;%20&#1082;&#1086;&#1076;&#1072;&#1084;&#1080;)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&#1056;&#1077;&#1079;&#1091;&#1083;&#1100;&#1090;&#1072;&#1090;\&#1054;&#1073;&#1091;&#1095;&#1072;&#1102;&#1097;&#1080;&#1077;&#1089;&#1103;%20&#1059;&#1044;&#1054;\&#1086;&#1073;&#1091;&#1095;&#1072;&#1102;&#1097;&#1080;&#1093;&#1089;&#1103;%20&#1059;&#1044;&#1054;%20(&#1089;%20&#1082;&#1086;&#1076;&#1072;&#1084;&#1080;)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\\UPLOAD\Upload\&#1045;&#1088;&#1084;&#1077;&#1085;&#1086;&#1074;&#1072;%20&#1056;.&#1053;\&#1056;&#1077;&#1079;&#1091;&#1083;&#1100;&#1090;&#1072;&#1090;\&#1056;&#1086;&#1076;&#1080;&#1090;&#1077;&#1083;&#1080;%20&#1044;&#1054;&#1059;\&#1059;&#1076;&#1086;&#1074;&#1083;&#1077;&#1090;&#1074;&#1086;&#1088;&#1077;&#1085;&#1085;&#1086;&#1089;&#1090;&#1100;%20&#1088;&#1086;&#1076;&#1077;&#1090;&#1077;&#1083;&#1080;%20&#1044;&#1054;&#1059;%20&#1089;%20&#1082;&#1086;&#1076;&#1072;&#1084;&#108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&#1056;&#1077;&#1079;&#1091;&#1083;&#1100;&#1090;&#1072;&#1090;\&#1057;&#1090;&#1072;&#1088;&#1096;&#1077;&#1082;&#1083;&#1072;&#1089;&#1089;&#1085;&#1080;&#1082;&#1080;%20&#1054;&#1059;\&#1091;&#1076;&#1086;&#1074;&#1083;&#1077;&#1090;&#1074;&#1086;&#1088;&#1077;&#1085;&#1085;&#1086;&#1089;&#1090;&#1100;%20&#1089;&#1090;&#1072;&#1088;&#1096;&#1077;&#1082;&#1083;&#1072;&#1089;&#1089;&#1085;&#1080;&#1082;&#1086;&#1074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&#1056;&#1077;&#1079;&#1091;&#1083;&#1100;&#1090;&#1072;&#1090;\&#1056;&#1086;&#1076;&#1080;&#1090;&#1077;&#1083;&#1080;%20&#1044;&#1054;&#1059;\&#1059;&#1076;&#1086;&#1074;&#1083;&#1077;&#1090;&#1074;&#1086;&#1088;&#1077;&#1085;&#1085;&#1086;&#1089;&#1090;&#1100;%20&#1088;&#1086;&#1076;&#1077;&#1090;&#1077;&#1083;&#1080;%20&#1044;&#1054;&#1059;%20&#1089;%20&#1082;&#1086;&#1076;&#1072;&#1084;&#1080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&#1056;&#1077;&#1079;&#1091;&#1083;&#1100;&#1090;&#1072;&#1090;\&#1056;&#1086;&#1076;&#1080;&#1090;&#1077;&#1083;&#1080;%20&#1044;&#1054;&#1059;\&#1059;&#1076;&#1086;&#1074;&#1083;&#1077;&#1090;&#1074;&#1086;&#1088;&#1077;&#1085;&#1085;&#1086;&#1089;&#1090;&#1100;%20&#1088;&#1086;&#1076;&#1077;&#1090;&#1077;&#1083;&#1080;%20&#1044;&#1054;&#1059;%20&#1089;%20&#1082;&#1086;&#1076;&#1072;&#1084;&#1080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\\UPLOAD\Upload\&#1045;&#1088;&#1084;&#1077;&#1085;&#1086;&#1074;&#1072;%20&#1056;.&#1053;\&#1056;&#1077;&#1079;&#1091;&#1083;&#1100;&#1090;&#1072;&#1090;\&#1056;&#1086;&#1076;&#1080;&#1090;&#1077;&#1083;&#1080;%20&#1044;&#1054;&#1059;\&#1059;&#1076;&#1086;&#1074;&#1083;&#1077;&#1090;&#1074;&#1086;&#1088;&#1077;&#1085;&#1085;&#1086;&#1089;&#1090;&#1100;%20&#1088;&#1086;&#1076;&#1077;&#1090;&#1077;&#1083;&#1080;%20&#1044;&#1054;&#1059;%20&#1089;%20&#1082;&#1086;&#1076;&#1072;&#1084;&#1080;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&#1056;&#1077;&#1079;&#1091;&#1083;&#1100;&#1090;&#1072;&#1090;\&#1056;&#1086;&#1076;&#1080;&#1090;&#1077;&#1083;&#1080;%20&#1044;&#1054;&#1059;\&#1059;&#1076;&#1086;&#1074;&#1083;&#1077;&#1090;&#1074;&#1086;&#1088;&#1077;&#1085;&#1085;&#1086;&#1089;&#1090;&#1100;%20&#1088;&#1086;&#1076;&#1077;&#1090;&#1077;&#1083;&#1080;%20&#1044;&#1054;&#1059;%20&#1089;%20&#1082;&#1086;&#1076;&#1072;&#1084;&#1080;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\\UPLOAD\Upload\&#1045;&#1088;&#1084;&#1077;&#1085;&#1086;&#1074;&#1072;%20&#1056;.&#1053;\&#1056;&#1077;&#1079;&#1091;&#1083;&#1100;&#1090;&#1072;&#1090;\&#1056;&#1086;&#1076;&#1080;&#1090;&#1077;&#1083;&#1080;%20&#1044;&#1054;&#1059;\&#1059;&#1076;&#1086;&#1074;&#1083;&#1077;&#1090;&#1074;&#1086;&#1088;&#1077;&#1085;&#1085;&#1086;&#1089;&#1090;&#1100;%20&#1088;&#1086;&#1076;&#1077;&#1090;&#1077;&#1083;&#1080;%20&#1044;&#1054;&#1059;%20&#1089;%20&#1082;&#1086;&#1076;&#1072;&#1084;&#1080;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\\UPLOAD\Upload\&#1045;&#1088;&#1084;&#1077;&#1085;&#1086;&#1074;&#1072;%20&#1056;.&#1053;\&#1056;&#1077;&#1079;&#1091;&#1083;&#1100;&#1090;&#1072;&#1090;\&#1056;&#1086;&#1076;&#1080;&#1090;&#1077;&#1083;&#1080;%20&#1044;&#1054;&#1059;\&#1059;&#1076;&#1086;&#1074;&#1083;&#1077;&#1090;&#1074;&#1086;&#1088;&#1077;&#1085;&#1085;&#1086;&#1089;&#1090;&#1100;%20&#1088;&#1086;&#1076;&#1077;&#1090;&#1077;&#1083;&#1080;%20&#1044;&#1054;&#1059;%20&#1089;%20&#1082;&#1086;&#1076;&#1072;&#1084;&#1080;.xlsx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file:///\\UPLOAD\Upload\&#1052;&#1054;&#1053;&#1048;&#1058;&#1054;&#1056;&#1048;&#1053;&#1043;&#1048;\2016-2017%20&#1091;&#1095;.&#1075;\&#1059;&#1076;&#1086;&#1074;&#1083;&#1077;&#1090;&#1074;&#1086;&#1088;&#1077;&#1085;&#1085;&#1086;&#1089;&#1090;&#1100;%20&#1088;&#1086;&#1076;&#1080;&#1090;&#1077;&#1083;&#1077;&#1081;%20&#1080;%20&#1086;&#1073;&#1091;&#1095;&#1072;&#1102;&#1097;&#1080;&#1093;&#1089;&#1103;\&#1056;&#1077;&#1079;&#1091;&#1083;&#1100;&#1090;&#1072;&#1090;\&#1056;&#1086;&#1076;&#1080;&#1090;&#1077;&#1083;&#1080;%20&#1044;&#1054;&#1059;\&#1059;&#1076;&#1086;&#1074;&#1083;&#1077;&#1090;&#1074;&#1086;&#1088;&#1077;&#1085;&#1085;&#1086;&#1089;&#1090;&#1100;%20&#1088;&#1086;&#1076;&#1077;&#1090;&#1077;&#1083;&#1080;%20&#1044;&#1054;&#1059;%20&#1089;%20&#1082;&#1086;&#1076;&#1072;&#1084;&#1080;.xlsx" TargetMode="Externa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&#1056;&#1077;&#1079;&#1091;&#1083;&#1100;&#1090;&#1072;&#1090;\&#1056;&#1086;&#1076;&#1080;&#1090;&#1077;&#1083;&#1080;%20&#1044;&#1054;&#1059;\&#1059;&#1076;&#1086;&#1074;&#1083;&#1077;&#1090;&#1074;&#1086;&#1088;&#1077;&#1085;&#1085;&#1086;&#1089;&#1090;&#1100;%20&#1088;&#1086;&#1076;&#1077;&#1090;&#1077;&#1083;&#1080;%20&#1044;&#1054;&#1059;%20&#1089;%20&#1082;&#1086;&#1076;&#1072;&#1084;&#1080;.xlsx" TargetMode="External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&#1056;&#1077;&#1079;&#1091;&#1083;&#1100;&#1090;&#1072;&#1090;\&#1056;&#1086;&#1076;&#1080;&#1090;&#1077;&#1083;&#1080;%20&#1054;&#1059;\&#1091;&#1076;&#1086;&#1074;&#1083;&#1077;&#1090;&#1074;&#1086;&#1088;&#1077;&#1085;&#1085;&#1086;&#1089;&#1090;&#1100;%20&#1088;&#1086;&#1076;&#1080;&#1090;&#1077;&#1083;&#1080;%20&#1054;&#1059;.xlsx" TargetMode="External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&#1056;&#1077;&#1079;&#1091;&#1083;&#1100;&#1090;&#1072;&#1090;\&#1057;&#1090;&#1072;&#1088;&#1096;&#1077;&#1082;&#1083;&#1072;&#1089;&#1089;&#1085;&#1080;&#1082;&#1080;%20&#1054;&#1059;\&#1091;&#1076;&#1086;&#1074;&#1083;&#1077;&#1090;&#1074;&#1086;&#1088;&#1077;&#1085;&#1085;&#1086;&#1089;&#1090;&#1100;%20&#1089;&#1090;&#1072;&#1088;&#1096;&#1077;&#1082;&#1083;&#1072;&#1089;&#1089;&#1085;&#1080;&#1082;&#1086;&#1074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UPLOAD\&#1052;&#1054;&#1053;&#1048;&#1058;&#1054;&#1056;&#1048;&#1053;&#1043;&#1048;\2016-2017%20&#1091;&#1095;.&#1075;\&#1059;&#1076;&#1086;&#1074;&#1083;&#1077;&#1090;&#1074;&#1086;&#1088;&#1077;&#1085;&#1085;&#1086;&#1089;&#1090;&#1100;%20&#1088;&#1086;&#1076;&#1080;&#1090;&#1077;&#1083;&#1077;&#1081;%20&#1080;%20&#1086;&#1073;&#1091;&#1095;&#1072;&#1102;&#1097;&#1080;&#1093;&#1089;&#1103;\&#1056;&#1077;&#1079;&#1091;&#1083;&#1100;&#1090;&#1072;&#1090;\&#1057;&#1090;&#1072;&#1088;&#1096;&#1077;&#1082;&#1083;&#1072;&#1089;&#1089;&#1085;&#1080;&#1082;&#1080;%20&#1054;&#1059;\&#1091;&#1076;&#1086;&#1074;&#1083;&#1077;&#1090;&#1074;&#1086;&#1088;&#1077;&#1085;&#1085;&#1086;&#1089;&#1090;&#1100;%20&#1089;&#1090;&#1072;&#1088;&#1096;&#1077;&#1082;&#1083;&#1072;&#1089;&#1089;&#1085;&#1080;&#1082;&#1086;&#1074;.xlsx" TargetMode="External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&#1056;&#1077;&#1079;&#1091;&#1083;&#1100;&#1090;&#1072;&#1090;\&#1056;&#1086;&#1076;&#1080;&#1090;&#1077;&#1083;&#1080;%20&#1054;&#1059;\&#1091;&#1076;&#1086;&#1074;&#1083;&#1077;&#1090;&#1074;&#1086;&#1088;&#1077;&#1085;&#1085;&#1086;&#1089;&#1090;&#1100;%20&#1088;&#1086;&#1076;&#1080;&#1090;&#1077;&#1083;&#1080;%20&#1054;&#1059;.xlsx" TargetMode="External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&#1056;&#1077;&#1079;&#1091;&#1083;&#1100;&#1090;&#1072;&#1090;\&#1054;&#1073;&#1091;&#1095;&#1072;&#1102;&#1097;&#1080;&#1077;&#1089;&#1103;%20&#1059;&#1044;&#1054;\&#1086;&#1073;&#1091;&#1095;&#1072;&#1102;&#1097;&#1080;&#1093;&#1089;&#1103;%20&#1059;&#1044;&#1054;%20(&#1089;%20&#1082;&#1086;&#1076;&#1072;&#1084;&#1080;).xlsx" TargetMode="External"/></Relationships>
</file>

<file path=word/charts/_rels/chart5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&#1056;&#1077;&#1079;&#1091;&#1083;&#1100;&#1090;&#1072;&#1090;\&#1056;&#1086;&#1076;&#1080;&#1090;&#1077;&#1083;&#1080;%20&#1059;&#1044;&#1054;\!!!&#1048;&#1057;&#1055;&#1056;&#1040;&#1042;&#1051;&#1045;&#1053;&#1054;!!!&#1040;&#1085;&#1082;&#1077;&#1090;&#1072;%20&#1076;&#1083;&#1103;%20&#1088;&#1086;&#1076;&#1080;&#1090;%20&#1086;&#1073;&#1091;&#1095;&#1072;&#1102;&#1097;&#1080;&#1093;&#1089;&#1103;%20&#1059;&#1044;&#1054;%20(&#1089;%20&#1082;&#1086;&#1076;&#1072;&#1084;&#1080;).xlsx" TargetMode="External"/></Relationships>
</file>

<file path=word/charts/_rels/chart5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&#1056;&#1077;&#1079;&#1091;&#1083;&#1100;&#1090;&#1072;&#1090;\&#1056;&#1086;&#1076;&#1080;&#1090;&#1077;&#1083;&#1080;%20&#1044;&#1054;&#1059;\&#1059;&#1076;&#1086;&#1074;&#1083;&#1077;&#1090;&#1074;&#1086;&#1088;&#1077;&#1085;&#1085;&#1086;&#1089;&#1090;&#1100;%20&#1088;&#1086;&#1076;&#1077;&#1090;&#1077;&#1083;&#1080;%20&#1044;&#1054;&#1059;%20&#1089;%20&#1082;&#1086;&#1076;&#1072;&#1084;&#108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UPLOAD\&#1052;&#1054;&#1053;&#1048;&#1058;&#1054;&#1056;&#1048;&#1053;&#1043;&#1048;\2016-2017%20&#1091;&#1095;.&#1075;\&#1059;&#1076;&#1086;&#1074;&#1083;&#1077;&#1090;&#1074;&#1086;&#1088;&#1077;&#1085;&#1085;&#1086;&#1089;&#1090;&#1100;%20&#1088;&#1086;&#1076;&#1080;&#1090;&#1077;&#1083;&#1077;&#1081;%20&#1080;%20&#1086;&#1073;&#1091;&#1095;&#1072;&#1102;&#1097;&#1080;&#1093;&#1089;&#1103;\&#1056;&#1077;&#1079;&#1091;&#1083;&#1100;&#1090;&#1072;&#1090;\&#1057;&#1090;&#1072;&#1088;&#1096;&#1077;&#1082;&#1083;&#1072;&#1089;&#1089;&#1085;&#1080;&#1082;&#1080;%20&#1054;&#1059;\&#1091;&#1076;&#1086;&#1074;&#1083;&#1077;&#1090;&#1074;&#1086;&#1088;&#1077;&#1085;&#1085;&#1086;&#1089;&#1090;&#1100;%20&#1089;&#1090;&#1072;&#1088;&#1096;&#1077;&#1082;&#1083;&#1072;&#1089;&#1089;&#1085;&#1080;&#1082;&#1086;&#1074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UPLOAD\&#1052;&#1054;&#1053;&#1048;&#1058;&#1054;&#1056;&#1048;&#1053;&#1043;&#1048;\2016-2017%20&#1091;&#1095;.&#1075;\&#1059;&#1076;&#1086;&#1074;&#1083;&#1077;&#1090;&#1074;&#1086;&#1088;&#1077;&#1085;&#1085;&#1086;&#1089;&#1090;&#1100;%20&#1088;&#1086;&#1076;&#1080;&#1090;&#1077;&#1083;&#1077;&#1081;%20&#1080;%20&#1086;&#1073;&#1091;&#1095;&#1072;&#1102;&#1097;&#1080;&#1093;&#1089;&#1103;\&#1056;&#1077;&#1079;&#1091;&#1083;&#1100;&#1090;&#1072;&#1090;\&#1057;&#1090;&#1072;&#1088;&#1096;&#1077;&#1082;&#1083;&#1072;&#1089;&#1089;&#1085;&#1080;&#1082;&#1080;%20&#1054;&#1059;\&#1091;&#1076;&#1086;&#1074;&#1083;&#1077;&#1090;&#1074;&#1086;&#1088;&#1077;&#1085;&#1085;&#1086;&#1089;&#1090;&#1100;%20&#1089;&#1090;&#1072;&#1088;&#1096;&#1077;&#1082;&#1083;&#1072;&#1089;&#1089;&#1085;&#1080;&#1082;&#1086;&#1074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UPLOAD\&#1052;&#1054;&#1053;&#1048;&#1058;&#1054;&#1056;&#1048;&#1053;&#1043;&#1048;\2016-2017%20&#1091;&#1095;.&#1075;\&#1059;&#1076;&#1086;&#1074;&#1083;&#1077;&#1090;&#1074;&#1086;&#1088;&#1077;&#1085;&#1085;&#1086;&#1089;&#1090;&#1100;%20&#1088;&#1086;&#1076;&#1080;&#1090;&#1077;&#1083;&#1077;&#1081;%20&#1080;%20&#1086;&#1073;&#1091;&#1095;&#1072;&#1102;&#1097;&#1080;&#1093;&#1089;&#1103;\&#1056;&#1077;&#1079;&#1091;&#1083;&#1100;&#1090;&#1072;&#1090;\&#1057;&#1090;&#1072;&#1088;&#1096;&#1077;&#1082;&#1083;&#1072;&#1089;&#1089;&#1085;&#1080;&#1082;&#1080;%20&#1054;&#1059;\&#1091;&#1076;&#1086;&#1074;&#1083;&#1077;&#1090;&#1074;&#1086;&#1088;&#1077;&#1085;&#1085;&#1086;&#1089;&#1090;&#1100;%20&#1089;&#1090;&#1072;&#1088;&#1096;&#1077;&#1082;&#1083;&#1072;&#1089;&#1089;&#1085;&#1080;&#1082;&#1086;&#1074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&#1056;&#1077;&#1079;&#1091;&#1083;&#1100;&#1090;&#1072;&#1090;\&#1057;&#1090;&#1072;&#1088;&#1096;&#1077;&#1082;&#1083;&#1072;&#1089;&#1089;&#1085;&#1080;&#1082;&#1080;%20&#1054;&#1059;\&#1091;&#1076;&#1086;&#1074;&#1083;&#1077;&#1090;&#1074;&#1086;&#1088;&#1077;&#1085;&#1085;&#1086;&#1089;&#1090;&#1100;%20&#1089;&#1090;&#1072;&#1088;&#1096;&#1077;&#1082;&#1083;&#1072;&#1089;&#1089;&#1085;&#1080;&#1082;&#1086;&#107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 rtl="0">
              <a:defRPr/>
            </a:pPr>
            <a:r>
              <a:rPr lang="ru-RU" sz="1400"/>
              <a:t>Доля участников анкетирования (старшеклассники ОУ)</a:t>
            </a:r>
          </a:p>
          <a:p>
            <a:pPr algn="ctr" rtl="0">
              <a:defRPr/>
            </a:pPr>
            <a:endParaRPr lang="ru-RU"/>
          </a:p>
        </c:rich>
      </c:tx>
      <c:layout/>
    </c:title>
    <c:plotArea>
      <c:layout>
        <c:manualLayout>
          <c:layoutTarget val="inner"/>
          <c:xMode val="edge"/>
          <c:yMode val="edge"/>
          <c:x val="8.7755762866598738E-2"/>
          <c:y val="0.21046479716351246"/>
          <c:w val="0.87891090380006842"/>
          <c:h val="0.58524879126951401"/>
        </c:manualLayout>
      </c:layout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</c:dLbls>
          <c:cat>
            <c:strRef>
              <c:f>доли!$A$54:$A$99</c:f>
              <c:strCache>
                <c:ptCount val="46"/>
                <c:pt idx="0">
                  <c:v>ОКЖ</c:v>
                </c:pt>
                <c:pt idx="1">
                  <c:v>ООЕ</c:v>
                </c:pt>
                <c:pt idx="2">
                  <c:v>ОДФ</c:v>
                </c:pt>
                <c:pt idx="3">
                  <c:v>ОЧЛ</c:v>
                </c:pt>
                <c:pt idx="4">
                  <c:v>ОГА</c:v>
                </c:pt>
                <c:pt idx="5">
                  <c:v>ОЗВ</c:v>
                </c:pt>
                <c:pt idx="6">
                  <c:v>ОТМ</c:v>
                </c:pt>
                <c:pt idx="7">
                  <c:v>ОГУ</c:v>
                </c:pt>
                <c:pt idx="8">
                  <c:v>ОББ</c:v>
                </c:pt>
                <c:pt idx="9">
                  <c:v>ОЩБ</c:v>
                </c:pt>
                <c:pt idx="10">
                  <c:v>ОЦК</c:v>
                </c:pt>
                <c:pt idx="11">
                  <c:v>ОВВ</c:v>
                </c:pt>
                <c:pt idx="12">
                  <c:v>ОМШ</c:v>
                </c:pt>
                <c:pt idx="13">
                  <c:v>ОПТ</c:v>
                </c:pt>
                <c:pt idx="14">
                  <c:v>ОРЖ</c:v>
                </c:pt>
                <c:pt idx="15">
                  <c:v>ОИИ</c:v>
                </c:pt>
                <c:pt idx="16">
                  <c:v>ООФ</c:v>
                </c:pt>
                <c:pt idx="17">
                  <c:v>ОУК</c:v>
                </c:pt>
                <c:pt idx="18">
                  <c:v>ОИТ</c:v>
                </c:pt>
                <c:pt idx="19">
                  <c:v>Итого</c:v>
                </c:pt>
                <c:pt idx="20">
                  <c:v>ОТЗ</c:v>
                </c:pt>
                <c:pt idx="21">
                  <c:v>ОЕП</c:v>
                </c:pt>
                <c:pt idx="22">
                  <c:v>ОША</c:v>
                </c:pt>
                <c:pt idx="23">
                  <c:v>ОУН</c:v>
                </c:pt>
                <c:pt idx="24">
                  <c:v>ОЛС</c:v>
                </c:pt>
                <c:pt idx="25">
                  <c:v>ОРР</c:v>
                </c:pt>
                <c:pt idx="26">
                  <c:v>ОХМ</c:v>
                </c:pt>
                <c:pt idx="27">
                  <c:v>ОПП</c:v>
                </c:pt>
                <c:pt idx="28">
                  <c:v>ОЖН</c:v>
                </c:pt>
                <c:pt idx="29">
                  <c:v>ОФИ</c:v>
                </c:pt>
                <c:pt idx="30">
                  <c:v>ОФЗ</c:v>
                </c:pt>
                <c:pt idx="31">
                  <c:v>ОНЦ</c:v>
                </c:pt>
                <c:pt idx="32">
                  <c:v>ОАЩ</c:v>
                </c:pt>
                <c:pt idx="33">
                  <c:v>ОВХ</c:v>
                </c:pt>
                <c:pt idx="34">
                  <c:v>ОЛД</c:v>
                </c:pt>
                <c:pt idx="35">
                  <c:v>ОЗЛ</c:v>
                </c:pt>
                <c:pt idx="36">
                  <c:v>ОКГ</c:v>
                </c:pt>
                <c:pt idx="37">
                  <c:v>ОЖУ</c:v>
                </c:pt>
                <c:pt idx="38">
                  <c:v>ОДС</c:v>
                </c:pt>
                <c:pt idx="39">
                  <c:v>ОСФ</c:v>
                </c:pt>
                <c:pt idx="40">
                  <c:v>ОМД</c:v>
                </c:pt>
                <c:pt idx="41">
                  <c:v>ОСО</c:v>
                </c:pt>
                <c:pt idx="42">
                  <c:v>ОБЯ</c:v>
                </c:pt>
                <c:pt idx="43">
                  <c:v>ОНР</c:v>
                </c:pt>
                <c:pt idx="44">
                  <c:v>ОБЧ</c:v>
                </c:pt>
                <c:pt idx="45">
                  <c:v>ОЮЮ</c:v>
                </c:pt>
              </c:strCache>
            </c:strRef>
          </c:cat>
          <c:val>
            <c:numRef>
              <c:f>доли!$E$54:$E$99</c:f>
              <c:numCache>
                <c:formatCode>0.0%</c:formatCode>
                <c:ptCount val="46"/>
                <c:pt idx="0">
                  <c:v>0.22543352601156091</c:v>
                </c:pt>
                <c:pt idx="1">
                  <c:v>0.25089605734767234</c:v>
                </c:pt>
                <c:pt idx="2">
                  <c:v>0.30232558139535426</c:v>
                </c:pt>
                <c:pt idx="3">
                  <c:v>0.3128491620111733</c:v>
                </c:pt>
                <c:pt idx="4">
                  <c:v>0.35416666666666902</c:v>
                </c:pt>
                <c:pt idx="5">
                  <c:v>0.39047619047619048</c:v>
                </c:pt>
                <c:pt idx="6">
                  <c:v>0.44666666666666838</c:v>
                </c:pt>
                <c:pt idx="7">
                  <c:v>0.45263157894736844</c:v>
                </c:pt>
                <c:pt idx="8">
                  <c:v>0.46315789473684232</c:v>
                </c:pt>
                <c:pt idx="9">
                  <c:v>0.46853146853146854</c:v>
                </c:pt>
                <c:pt idx="10">
                  <c:v>0.4728033472803348</c:v>
                </c:pt>
                <c:pt idx="11">
                  <c:v>0.47297297297297708</c:v>
                </c:pt>
                <c:pt idx="12">
                  <c:v>0.48739495798319332</c:v>
                </c:pt>
                <c:pt idx="13">
                  <c:v>0.49056603773585272</c:v>
                </c:pt>
                <c:pt idx="14">
                  <c:v>0.49773755656108359</c:v>
                </c:pt>
                <c:pt idx="15">
                  <c:v>0.56179775280899336</c:v>
                </c:pt>
                <c:pt idx="16">
                  <c:v>0.56390977443609502</c:v>
                </c:pt>
                <c:pt idx="17">
                  <c:v>0.57516339869281041</c:v>
                </c:pt>
                <c:pt idx="18">
                  <c:v>0.5923566878980886</c:v>
                </c:pt>
                <c:pt idx="19">
                  <c:v>0.6056338028169016</c:v>
                </c:pt>
                <c:pt idx="20">
                  <c:v>0.62231759656652363</c:v>
                </c:pt>
                <c:pt idx="21">
                  <c:v>0.63270142180094791</c:v>
                </c:pt>
                <c:pt idx="22">
                  <c:v>0.69916434540390004</c:v>
                </c:pt>
                <c:pt idx="23">
                  <c:v>0.7407407407407407</c:v>
                </c:pt>
                <c:pt idx="24">
                  <c:v>0.76923076923076927</c:v>
                </c:pt>
                <c:pt idx="25">
                  <c:v>0.78378378378378377</c:v>
                </c:pt>
                <c:pt idx="26">
                  <c:v>0.78761061946903022</c:v>
                </c:pt>
                <c:pt idx="27">
                  <c:v>0.8125</c:v>
                </c:pt>
                <c:pt idx="28">
                  <c:v>0.8125</c:v>
                </c:pt>
                <c:pt idx="29">
                  <c:v>0.84027777777777779</c:v>
                </c:pt>
                <c:pt idx="30">
                  <c:v>0.84210526315789902</c:v>
                </c:pt>
                <c:pt idx="31">
                  <c:v>0.84536082474226248</c:v>
                </c:pt>
                <c:pt idx="32">
                  <c:v>0.85585585585585955</c:v>
                </c:pt>
                <c:pt idx="33">
                  <c:v>0.85829959514170062</c:v>
                </c:pt>
                <c:pt idx="34">
                  <c:v>0.8666666666666667</c:v>
                </c:pt>
                <c:pt idx="35">
                  <c:v>0.88235294117647067</c:v>
                </c:pt>
                <c:pt idx="36">
                  <c:v>0.88356164383561386</c:v>
                </c:pt>
                <c:pt idx="37">
                  <c:v>0.88571428571428568</c:v>
                </c:pt>
                <c:pt idx="38">
                  <c:v>0.91509433962264153</c:v>
                </c:pt>
                <c:pt idx="39">
                  <c:v>0.92890995260663922</c:v>
                </c:pt>
                <c:pt idx="40">
                  <c:v>0.95419847328244689</c:v>
                </c:pt>
                <c:pt idx="41">
                  <c:v>0.96000000000000063</c:v>
                </c:pt>
                <c:pt idx="42">
                  <c:v>0.97058823529411753</c:v>
                </c:pt>
                <c:pt idx="43">
                  <c:v>1</c:v>
                </c:pt>
                <c:pt idx="44">
                  <c:v>1</c:v>
                </c:pt>
                <c:pt idx="45">
                  <c:v>1</c:v>
                </c:pt>
              </c:numCache>
            </c:numRef>
          </c:val>
        </c:ser>
        <c:dLbls>
          <c:showVal val="1"/>
        </c:dLbls>
        <c:axId val="82166144"/>
        <c:axId val="82167680"/>
      </c:barChart>
      <c:catAx>
        <c:axId val="82166144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82167680"/>
        <c:crosses val="autoZero"/>
        <c:auto val="1"/>
        <c:lblAlgn val="ctr"/>
        <c:lblOffset val="100"/>
      </c:catAx>
      <c:valAx>
        <c:axId val="82167680"/>
        <c:scaling>
          <c:orientation val="minMax"/>
        </c:scaling>
        <c:axPos val="l"/>
        <c:majorGridlines/>
        <c:numFmt formatCode="0.0%" sourceLinked="1"/>
        <c:tickLblPos val="nextTo"/>
        <c:crossAx val="82166144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750" baseline="0"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/>
              <a:t>Доля  участников анкетирования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/>
              <a:t>(родители старшеклассников)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 sz="750" baseline="0"/>
                </a:pPr>
                <a:endParaRPr lang="ru-RU"/>
              </a:p>
            </c:txPr>
            <c:dLblPos val="outEnd"/>
            <c:showVal val="1"/>
          </c:dLbls>
          <c:cat>
            <c:strRef>
              <c:f>доли!$B$54:$B$99</c:f>
              <c:strCache>
                <c:ptCount val="46"/>
                <c:pt idx="0">
                  <c:v>ООЕ</c:v>
                </c:pt>
                <c:pt idx="1">
                  <c:v>ОЦК</c:v>
                </c:pt>
                <c:pt idx="2">
                  <c:v>ОЧЛ</c:v>
                </c:pt>
                <c:pt idx="3">
                  <c:v>ОДФ</c:v>
                </c:pt>
                <c:pt idx="4">
                  <c:v>ОКГ</c:v>
                </c:pt>
                <c:pt idx="5">
                  <c:v>ОВВ</c:v>
                </c:pt>
                <c:pt idx="6">
                  <c:v>ОББ</c:v>
                </c:pt>
                <c:pt idx="7">
                  <c:v>ОПП</c:v>
                </c:pt>
                <c:pt idx="8">
                  <c:v>ОЕП</c:v>
                </c:pt>
                <c:pt idx="9">
                  <c:v>ОЗВ</c:v>
                </c:pt>
                <c:pt idx="10">
                  <c:v>ОУН</c:v>
                </c:pt>
                <c:pt idx="11">
                  <c:v>ОСО</c:v>
                </c:pt>
                <c:pt idx="12">
                  <c:v>ОТМ</c:v>
                </c:pt>
                <c:pt idx="13">
                  <c:v>ОПТ</c:v>
                </c:pt>
                <c:pt idx="14">
                  <c:v>ОГА</c:v>
                </c:pt>
                <c:pt idx="15">
                  <c:v>ОНЦ</c:v>
                </c:pt>
                <c:pt idx="16">
                  <c:v>ОЖН</c:v>
                </c:pt>
                <c:pt idx="17">
                  <c:v>ОИИ</c:v>
                </c:pt>
                <c:pt idx="18">
                  <c:v>ОМШ</c:v>
                </c:pt>
                <c:pt idx="19">
                  <c:v>ОРЖ</c:v>
                </c:pt>
                <c:pt idx="20">
                  <c:v>ОКЖ</c:v>
                </c:pt>
                <c:pt idx="21">
                  <c:v>Итого</c:v>
                </c:pt>
                <c:pt idx="22">
                  <c:v>ОТЗ</c:v>
                </c:pt>
                <c:pt idx="23">
                  <c:v>ООФ</c:v>
                </c:pt>
                <c:pt idx="24">
                  <c:v>ОГУ</c:v>
                </c:pt>
                <c:pt idx="25">
                  <c:v>ОИТ</c:v>
                </c:pt>
                <c:pt idx="26">
                  <c:v>ОЩБ</c:v>
                </c:pt>
                <c:pt idx="27">
                  <c:v>ОУК</c:v>
                </c:pt>
                <c:pt idx="28">
                  <c:v>ОША</c:v>
                </c:pt>
                <c:pt idx="29">
                  <c:v>ОМД</c:v>
                </c:pt>
                <c:pt idx="30">
                  <c:v>ОФЗ</c:v>
                </c:pt>
                <c:pt idx="31">
                  <c:v>ОЛС</c:v>
                </c:pt>
                <c:pt idx="32">
                  <c:v>ОХМ</c:v>
                </c:pt>
                <c:pt idx="33">
                  <c:v>ОБЧ</c:v>
                </c:pt>
                <c:pt idx="34">
                  <c:v>ОЛД</c:v>
                </c:pt>
                <c:pt idx="35">
                  <c:v>ОРР</c:v>
                </c:pt>
                <c:pt idx="36">
                  <c:v>ОЖУ</c:v>
                </c:pt>
                <c:pt idx="37">
                  <c:v>ОСФ</c:v>
                </c:pt>
                <c:pt idx="38">
                  <c:v>ОФИ</c:v>
                </c:pt>
                <c:pt idx="39">
                  <c:v>ОДС</c:v>
                </c:pt>
                <c:pt idx="40">
                  <c:v>ОВХ</c:v>
                </c:pt>
                <c:pt idx="41">
                  <c:v>ОНР</c:v>
                </c:pt>
                <c:pt idx="42">
                  <c:v>ОАЩ</c:v>
                </c:pt>
                <c:pt idx="43">
                  <c:v>ОЗЛ</c:v>
                </c:pt>
                <c:pt idx="44">
                  <c:v>ОБЯ</c:v>
                </c:pt>
                <c:pt idx="45">
                  <c:v>ОЮЮ</c:v>
                </c:pt>
              </c:strCache>
            </c:strRef>
          </c:cat>
          <c:val>
            <c:numRef>
              <c:f>доли!$F$54:$F$99</c:f>
              <c:numCache>
                <c:formatCode>0.0%</c:formatCode>
                <c:ptCount val="46"/>
                <c:pt idx="0">
                  <c:v>0.15053763440860221</c:v>
                </c:pt>
                <c:pt idx="1">
                  <c:v>0.25523012552301072</c:v>
                </c:pt>
                <c:pt idx="2">
                  <c:v>0.30285714285714288</c:v>
                </c:pt>
                <c:pt idx="3">
                  <c:v>0.30620155038759689</c:v>
                </c:pt>
                <c:pt idx="4">
                  <c:v>0.31506849315068908</c:v>
                </c:pt>
                <c:pt idx="5">
                  <c:v>0.31944444444444714</c:v>
                </c:pt>
                <c:pt idx="6">
                  <c:v>0.36458333333333331</c:v>
                </c:pt>
                <c:pt idx="7">
                  <c:v>0.37500000000000183</c:v>
                </c:pt>
                <c:pt idx="8">
                  <c:v>0.38405797101449696</c:v>
                </c:pt>
                <c:pt idx="9">
                  <c:v>0.39047619047619048</c:v>
                </c:pt>
                <c:pt idx="10">
                  <c:v>0.39252336448598357</c:v>
                </c:pt>
                <c:pt idx="11">
                  <c:v>0.4</c:v>
                </c:pt>
                <c:pt idx="12">
                  <c:v>0.4</c:v>
                </c:pt>
                <c:pt idx="13">
                  <c:v>0.40196078431372756</c:v>
                </c:pt>
                <c:pt idx="14">
                  <c:v>0.4027777777777799</c:v>
                </c:pt>
                <c:pt idx="15">
                  <c:v>0.43298969072165316</c:v>
                </c:pt>
                <c:pt idx="16">
                  <c:v>0.43750000000000183</c:v>
                </c:pt>
                <c:pt idx="17">
                  <c:v>0.43956043956044266</c:v>
                </c:pt>
                <c:pt idx="18">
                  <c:v>0.44957983193277518</c:v>
                </c:pt>
                <c:pt idx="19">
                  <c:v>0.4512820512820534</c:v>
                </c:pt>
                <c:pt idx="20">
                  <c:v>0.49710982658959535</c:v>
                </c:pt>
                <c:pt idx="21">
                  <c:v>0.50129115558424786</c:v>
                </c:pt>
                <c:pt idx="22">
                  <c:v>0.52155172413792539</c:v>
                </c:pt>
                <c:pt idx="23">
                  <c:v>0.52631578947368418</c:v>
                </c:pt>
                <c:pt idx="24">
                  <c:v>0.54736842105262695</c:v>
                </c:pt>
                <c:pt idx="25">
                  <c:v>0.54777070063694266</c:v>
                </c:pt>
                <c:pt idx="26">
                  <c:v>0.54838709677419362</c:v>
                </c:pt>
                <c:pt idx="27">
                  <c:v>0.57516339869281041</c:v>
                </c:pt>
                <c:pt idx="28">
                  <c:v>0.5810276679841897</c:v>
                </c:pt>
                <c:pt idx="29">
                  <c:v>0.60836501901140683</c:v>
                </c:pt>
                <c:pt idx="30">
                  <c:v>0.63157894736842513</c:v>
                </c:pt>
                <c:pt idx="31">
                  <c:v>0.63846153846153864</c:v>
                </c:pt>
                <c:pt idx="32">
                  <c:v>0.64601769911504425</c:v>
                </c:pt>
                <c:pt idx="33">
                  <c:v>0.64705882352942001</c:v>
                </c:pt>
                <c:pt idx="34">
                  <c:v>0.68965517241380137</c:v>
                </c:pt>
                <c:pt idx="35">
                  <c:v>0.69444444444444464</c:v>
                </c:pt>
                <c:pt idx="36">
                  <c:v>0.74285714285714288</c:v>
                </c:pt>
                <c:pt idx="37">
                  <c:v>0.80568720379146919</c:v>
                </c:pt>
                <c:pt idx="38">
                  <c:v>0.8125</c:v>
                </c:pt>
                <c:pt idx="39">
                  <c:v>0.82075471698113622</c:v>
                </c:pt>
                <c:pt idx="40">
                  <c:v>0.84210526315789902</c:v>
                </c:pt>
                <c:pt idx="41">
                  <c:v>0.84905660377358971</c:v>
                </c:pt>
                <c:pt idx="42">
                  <c:v>0.86991869918699183</c:v>
                </c:pt>
                <c:pt idx="43">
                  <c:v>0.88235294117647056</c:v>
                </c:pt>
                <c:pt idx="44">
                  <c:v>0.91176470588234737</c:v>
                </c:pt>
                <c:pt idx="45">
                  <c:v>1</c:v>
                </c:pt>
              </c:numCache>
            </c:numRef>
          </c:val>
        </c:ser>
        <c:dLbls>
          <c:showVal val="1"/>
        </c:dLbls>
        <c:axId val="47125632"/>
        <c:axId val="47127168"/>
      </c:barChart>
      <c:catAx>
        <c:axId val="47125632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750" baseline="0"/>
            </a:pPr>
            <a:endParaRPr lang="ru-RU"/>
          </a:p>
        </c:txPr>
        <c:crossAx val="47127168"/>
        <c:crosses val="autoZero"/>
        <c:auto val="1"/>
        <c:lblAlgn val="ctr"/>
        <c:lblOffset val="100"/>
      </c:catAx>
      <c:valAx>
        <c:axId val="47127168"/>
        <c:scaling>
          <c:orientation val="minMax"/>
        </c:scaling>
        <c:axPos val="l"/>
        <c:majorGridlines/>
        <c:numFmt formatCode="0.0%" sourceLinked="1"/>
        <c:tickLblPos val="nextTo"/>
        <c:crossAx val="47125632"/>
        <c:crosses val="autoZero"/>
        <c:crossBetween val="between"/>
      </c:valAx>
    </c:plotArea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/>
              <a:t>Показатель удовлетворенности качеством образования(родители старшеклассников  ОУ)</a:t>
            </a:r>
            <a:endParaRPr lang="ru-RU" sz="1400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 sz="750" baseline="0"/>
                </a:pPr>
                <a:endParaRPr lang="ru-RU"/>
              </a:p>
            </c:txPr>
            <c:dLblPos val="outEnd"/>
            <c:showVal val="1"/>
          </c:dLbls>
          <c:cat>
            <c:strRef>
              <c:f>'Диаграмма качество образования'!$A$58:$A$103</c:f>
              <c:strCache>
                <c:ptCount val="46"/>
                <c:pt idx="0">
                  <c:v>ОКЖ</c:v>
                </c:pt>
                <c:pt idx="1">
                  <c:v>ОЗЛ</c:v>
                </c:pt>
                <c:pt idx="2">
                  <c:v>ОЛД</c:v>
                </c:pt>
                <c:pt idx="3">
                  <c:v>ОМШ</c:v>
                </c:pt>
                <c:pt idx="4">
                  <c:v>ОББ</c:v>
                </c:pt>
                <c:pt idx="5">
                  <c:v>ОЩБ</c:v>
                </c:pt>
                <c:pt idx="6">
                  <c:v>ОИТ</c:v>
                </c:pt>
                <c:pt idx="7">
                  <c:v>ОСО</c:v>
                </c:pt>
                <c:pt idx="8">
                  <c:v>ОНЦ</c:v>
                </c:pt>
                <c:pt idx="9">
                  <c:v>ОБЯ</c:v>
                </c:pt>
                <c:pt idx="10">
                  <c:v>ОУК</c:v>
                </c:pt>
                <c:pt idx="11">
                  <c:v>ОБЧ</c:v>
                </c:pt>
                <c:pt idx="12">
                  <c:v>ОЮЮ</c:v>
                </c:pt>
                <c:pt idx="13">
                  <c:v>ОГУ</c:v>
                </c:pt>
                <c:pt idx="14">
                  <c:v>ОЦК</c:v>
                </c:pt>
                <c:pt idx="15">
                  <c:v>ОАЩ</c:v>
                </c:pt>
                <c:pt idx="16">
                  <c:v>ОИИ</c:v>
                </c:pt>
                <c:pt idx="17">
                  <c:v>ОПТ</c:v>
                </c:pt>
                <c:pt idx="18">
                  <c:v>ОФЗ</c:v>
                </c:pt>
                <c:pt idx="19">
                  <c:v>ОРЖ</c:v>
                </c:pt>
                <c:pt idx="20">
                  <c:v>ОДС</c:v>
                </c:pt>
                <c:pt idx="21">
                  <c:v>ООФ</c:v>
                </c:pt>
                <c:pt idx="22">
                  <c:v>ОЖУ</c:v>
                </c:pt>
                <c:pt idx="23">
                  <c:v>ОСФ</c:v>
                </c:pt>
                <c:pt idx="24">
                  <c:v>Итого по городу </c:v>
                </c:pt>
                <c:pt idx="25">
                  <c:v>ОЖН</c:v>
                </c:pt>
                <c:pt idx="26">
                  <c:v>ОХМ</c:v>
                </c:pt>
                <c:pt idx="27">
                  <c:v>ООЕ</c:v>
                </c:pt>
                <c:pt idx="28">
                  <c:v>ОВВ</c:v>
                </c:pt>
                <c:pt idx="29">
                  <c:v>ОРР</c:v>
                </c:pt>
                <c:pt idx="30">
                  <c:v>ОТМ</c:v>
                </c:pt>
                <c:pt idx="31">
                  <c:v>ОЕП</c:v>
                </c:pt>
                <c:pt idx="32">
                  <c:v>ОМД</c:v>
                </c:pt>
                <c:pt idx="33">
                  <c:v>ОКГ</c:v>
                </c:pt>
                <c:pt idx="34">
                  <c:v>ОША</c:v>
                </c:pt>
                <c:pt idx="35">
                  <c:v>ОФИ</c:v>
                </c:pt>
                <c:pt idx="36">
                  <c:v>ОВХ</c:v>
                </c:pt>
                <c:pt idx="37">
                  <c:v>ОДФ</c:v>
                </c:pt>
                <c:pt idx="38">
                  <c:v>ОЗВ</c:v>
                </c:pt>
                <c:pt idx="39">
                  <c:v>ОТЗ</c:v>
                </c:pt>
                <c:pt idx="40">
                  <c:v>ОНР</c:v>
                </c:pt>
                <c:pt idx="41">
                  <c:v>ОЛС</c:v>
                </c:pt>
                <c:pt idx="42">
                  <c:v>ОЧЛ</c:v>
                </c:pt>
                <c:pt idx="43">
                  <c:v>ОГА</c:v>
                </c:pt>
                <c:pt idx="44">
                  <c:v>ОУН</c:v>
                </c:pt>
                <c:pt idx="45">
                  <c:v>ОПП</c:v>
                </c:pt>
              </c:strCache>
            </c:strRef>
          </c:cat>
          <c:val>
            <c:numRef>
              <c:f>'Диаграмма качество образования'!$C$58:$C$103</c:f>
              <c:numCache>
                <c:formatCode>0.00</c:formatCode>
                <c:ptCount val="46"/>
                <c:pt idx="0">
                  <c:v>0.73255813953488802</c:v>
                </c:pt>
                <c:pt idx="1">
                  <c:v>0.75555555555555565</c:v>
                </c:pt>
                <c:pt idx="2">
                  <c:v>0.75833333333333364</c:v>
                </c:pt>
                <c:pt idx="3">
                  <c:v>0.77881619937694657</c:v>
                </c:pt>
                <c:pt idx="4">
                  <c:v>0.79523809523809563</c:v>
                </c:pt>
                <c:pt idx="5">
                  <c:v>0.8088235294117645</c:v>
                </c:pt>
                <c:pt idx="6">
                  <c:v>0.81007751937984562</c:v>
                </c:pt>
                <c:pt idx="7">
                  <c:v>0.81666666666666654</c:v>
                </c:pt>
                <c:pt idx="8">
                  <c:v>0.81746031746031744</c:v>
                </c:pt>
                <c:pt idx="9">
                  <c:v>0.81989247311828495</c:v>
                </c:pt>
                <c:pt idx="10">
                  <c:v>0.82954545454545925</c:v>
                </c:pt>
                <c:pt idx="11">
                  <c:v>0.8333333333333337</c:v>
                </c:pt>
                <c:pt idx="12">
                  <c:v>0.8333333333333337</c:v>
                </c:pt>
                <c:pt idx="13">
                  <c:v>0.83974358974359065</c:v>
                </c:pt>
                <c:pt idx="14">
                  <c:v>0.84426229508196182</c:v>
                </c:pt>
                <c:pt idx="15">
                  <c:v>0.84890965732088319</c:v>
                </c:pt>
                <c:pt idx="16">
                  <c:v>0.86250000000000004</c:v>
                </c:pt>
                <c:pt idx="17">
                  <c:v>0.86585365853659357</c:v>
                </c:pt>
                <c:pt idx="18">
                  <c:v>0.87500000000000377</c:v>
                </c:pt>
                <c:pt idx="19">
                  <c:v>0.88257575757575768</c:v>
                </c:pt>
                <c:pt idx="20">
                  <c:v>0.88314176245210763</c:v>
                </c:pt>
                <c:pt idx="21">
                  <c:v>0.8833333333333333</c:v>
                </c:pt>
                <c:pt idx="22">
                  <c:v>0.88461538461538469</c:v>
                </c:pt>
                <c:pt idx="23">
                  <c:v>0.88725490196078427</c:v>
                </c:pt>
                <c:pt idx="24">
                  <c:v>0.90046147241897811</c:v>
                </c:pt>
                <c:pt idx="25">
                  <c:v>0.90079365079365081</c:v>
                </c:pt>
                <c:pt idx="26">
                  <c:v>0.91095890410959313</c:v>
                </c:pt>
                <c:pt idx="27">
                  <c:v>0.91269841269842367</c:v>
                </c:pt>
                <c:pt idx="28">
                  <c:v>0.91304347826086962</c:v>
                </c:pt>
                <c:pt idx="29">
                  <c:v>0.91333333333333333</c:v>
                </c:pt>
                <c:pt idx="30">
                  <c:v>0.91944444444444462</c:v>
                </c:pt>
                <c:pt idx="31">
                  <c:v>0.92348008385743785</c:v>
                </c:pt>
                <c:pt idx="32">
                  <c:v>0.92500000000000004</c:v>
                </c:pt>
                <c:pt idx="33">
                  <c:v>0.93115942028985565</c:v>
                </c:pt>
                <c:pt idx="34">
                  <c:v>0.93424036281179135</c:v>
                </c:pt>
                <c:pt idx="35">
                  <c:v>0.94159544159544162</c:v>
                </c:pt>
                <c:pt idx="36">
                  <c:v>0.96153846153846168</c:v>
                </c:pt>
                <c:pt idx="37">
                  <c:v>0.96202531645570355</c:v>
                </c:pt>
                <c:pt idx="38">
                  <c:v>0.96544715447154472</c:v>
                </c:pt>
                <c:pt idx="39">
                  <c:v>0.98760330578512356</c:v>
                </c:pt>
                <c:pt idx="40">
                  <c:v>0.98888888888888893</c:v>
                </c:pt>
                <c:pt idx="41">
                  <c:v>0.99196787148594356</c:v>
                </c:pt>
                <c:pt idx="42">
                  <c:v>0.99371069182389971</c:v>
                </c:pt>
                <c:pt idx="43">
                  <c:v>0.99425287356321834</c:v>
                </c:pt>
                <c:pt idx="44">
                  <c:v>1</c:v>
                </c:pt>
                <c:pt idx="45">
                  <c:v>1</c:v>
                </c:pt>
              </c:numCache>
            </c:numRef>
          </c:val>
        </c:ser>
        <c:dLbls>
          <c:showVal val="1"/>
        </c:dLbls>
        <c:axId val="47155072"/>
        <c:axId val="47156608"/>
      </c:barChart>
      <c:catAx>
        <c:axId val="47155072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740" baseline="0">
                <a:latin typeface="Arial" pitchFamily="34" charset="0"/>
              </a:defRPr>
            </a:pPr>
            <a:endParaRPr lang="ru-RU"/>
          </a:p>
        </c:txPr>
        <c:crossAx val="47156608"/>
        <c:crosses val="autoZero"/>
        <c:auto val="1"/>
        <c:lblAlgn val="ctr"/>
        <c:lblOffset val="100"/>
      </c:catAx>
      <c:valAx>
        <c:axId val="47156608"/>
        <c:scaling>
          <c:orientation val="minMax"/>
        </c:scaling>
        <c:axPos val="l"/>
        <c:majorGridlines/>
        <c:numFmt formatCode="0.00" sourceLinked="1"/>
        <c:tickLblPos val="nextTo"/>
        <c:crossAx val="47155072"/>
        <c:crosses val="autoZero"/>
        <c:crossBetween val="between"/>
      </c:valAx>
    </c:plotArea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/>
              <a:t>Показатели удовлетворенности образовательной средой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/>
              <a:t>(родители старшеклассников  ОУ)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 sz="750" baseline="0"/>
                </a:pPr>
                <a:endParaRPr lang="ru-RU"/>
              </a:p>
            </c:txPr>
            <c:dLblPos val="outEnd"/>
            <c:showVal val="1"/>
          </c:dLbls>
          <c:cat>
            <c:strRef>
              <c:f>'уд. образов. средой'!$A$56:$A$101</c:f>
              <c:strCache>
                <c:ptCount val="46"/>
                <c:pt idx="0">
                  <c:v>ОМШ</c:v>
                </c:pt>
                <c:pt idx="1">
                  <c:v>ОИТ</c:v>
                </c:pt>
                <c:pt idx="2">
                  <c:v>ОСО</c:v>
                </c:pt>
                <c:pt idx="3">
                  <c:v>ОКЖ</c:v>
                </c:pt>
                <c:pt idx="4">
                  <c:v>ОУК</c:v>
                </c:pt>
                <c:pt idx="5">
                  <c:v>ОГУ</c:v>
                </c:pt>
                <c:pt idx="6">
                  <c:v>ОСФ</c:v>
                </c:pt>
                <c:pt idx="7">
                  <c:v>ОРР</c:v>
                </c:pt>
                <c:pt idx="8">
                  <c:v>ОББ</c:v>
                </c:pt>
                <c:pt idx="9">
                  <c:v>ОЩБ</c:v>
                </c:pt>
                <c:pt idx="10">
                  <c:v>ОЮЮ</c:v>
                </c:pt>
                <c:pt idx="11">
                  <c:v>ОЦК</c:v>
                </c:pt>
                <c:pt idx="12">
                  <c:v>ОЖУ</c:v>
                </c:pt>
                <c:pt idx="13">
                  <c:v>ОБЯ</c:v>
                </c:pt>
                <c:pt idx="14">
                  <c:v>ОЖН</c:v>
                </c:pt>
                <c:pt idx="15">
                  <c:v>ОЗЛ</c:v>
                </c:pt>
                <c:pt idx="16">
                  <c:v>ОБЧ</c:v>
                </c:pt>
                <c:pt idx="17">
                  <c:v>ОНЦ</c:v>
                </c:pt>
                <c:pt idx="18">
                  <c:v>ОАЩ</c:v>
                </c:pt>
                <c:pt idx="19">
                  <c:v>ОПТ</c:v>
                </c:pt>
                <c:pt idx="20">
                  <c:v>ОДС</c:v>
                </c:pt>
                <c:pt idx="21">
                  <c:v>ООФ</c:v>
                </c:pt>
                <c:pt idx="22">
                  <c:v>ОЛД</c:v>
                </c:pt>
                <c:pt idx="23">
                  <c:v>ОВВ</c:v>
                </c:pt>
                <c:pt idx="24">
                  <c:v>Итого по городу</c:v>
                </c:pt>
                <c:pt idx="25">
                  <c:v>ОДФ</c:v>
                </c:pt>
                <c:pt idx="26">
                  <c:v>ОКГ</c:v>
                </c:pt>
                <c:pt idx="27">
                  <c:v>ОФЗ</c:v>
                </c:pt>
                <c:pt idx="28">
                  <c:v>ОЕП</c:v>
                </c:pt>
                <c:pt idx="29">
                  <c:v>ОТМ</c:v>
                </c:pt>
                <c:pt idx="30">
                  <c:v>ОЗВ</c:v>
                </c:pt>
                <c:pt idx="31">
                  <c:v>ОМД</c:v>
                </c:pt>
                <c:pt idx="32">
                  <c:v>ОРЖ</c:v>
                </c:pt>
                <c:pt idx="33">
                  <c:v>ОХМ</c:v>
                </c:pt>
                <c:pt idx="34">
                  <c:v>ОИИ</c:v>
                </c:pt>
                <c:pt idx="35">
                  <c:v>ООЕ</c:v>
                </c:pt>
                <c:pt idx="36">
                  <c:v>ОША</c:v>
                </c:pt>
                <c:pt idx="37">
                  <c:v>ОФИ</c:v>
                </c:pt>
                <c:pt idx="38">
                  <c:v>ОЧЛ</c:v>
                </c:pt>
                <c:pt idx="39">
                  <c:v>ОВХ</c:v>
                </c:pt>
                <c:pt idx="40">
                  <c:v>ОТЗ</c:v>
                </c:pt>
                <c:pt idx="41">
                  <c:v>ОНР</c:v>
                </c:pt>
                <c:pt idx="42">
                  <c:v>ОУН</c:v>
                </c:pt>
                <c:pt idx="43">
                  <c:v>ОПП</c:v>
                </c:pt>
                <c:pt idx="44">
                  <c:v>ОЛС</c:v>
                </c:pt>
                <c:pt idx="45">
                  <c:v>ОГА</c:v>
                </c:pt>
              </c:strCache>
            </c:strRef>
          </c:cat>
          <c:val>
            <c:numRef>
              <c:f>'уд. образов. средой'!$C$56:$C$101</c:f>
              <c:numCache>
                <c:formatCode>0.00</c:formatCode>
                <c:ptCount val="46"/>
                <c:pt idx="0">
                  <c:v>0.63317757009345865</c:v>
                </c:pt>
                <c:pt idx="1">
                  <c:v>0.67877906976744184</c:v>
                </c:pt>
                <c:pt idx="2">
                  <c:v>0.6875</c:v>
                </c:pt>
                <c:pt idx="3">
                  <c:v>0.69186046511627908</c:v>
                </c:pt>
                <c:pt idx="4">
                  <c:v>0.71164772727272763</c:v>
                </c:pt>
                <c:pt idx="5">
                  <c:v>0.72115384615385092</c:v>
                </c:pt>
                <c:pt idx="6">
                  <c:v>0.73676470588234932</c:v>
                </c:pt>
                <c:pt idx="7">
                  <c:v>0.74000000000000365</c:v>
                </c:pt>
                <c:pt idx="8">
                  <c:v>0.75714285714286123</c:v>
                </c:pt>
                <c:pt idx="9">
                  <c:v>0.76470588235294523</c:v>
                </c:pt>
                <c:pt idx="10">
                  <c:v>0.76562500000000733</c:v>
                </c:pt>
                <c:pt idx="11">
                  <c:v>0.7745901639344267</c:v>
                </c:pt>
                <c:pt idx="12">
                  <c:v>0.78365384615385092</c:v>
                </c:pt>
                <c:pt idx="13">
                  <c:v>0.78427419354839123</c:v>
                </c:pt>
                <c:pt idx="14">
                  <c:v>0.78571428571428559</c:v>
                </c:pt>
                <c:pt idx="15">
                  <c:v>0.79166666666666652</c:v>
                </c:pt>
                <c:pt idx="16">
                  <c:v>0.80113636363635943</c:v>
                </c:pt>
                <c:pt idx="17">
                  <c:v>0.8035714285714286</c:v>
                </c:pt>
                <c:pt idx="18">
                  <c:v>0.83177570093458586</c:v>
                </c:pt>
                <c:pt idx="19">
                  <c:v>0.83231707317073167</c:v>
                </c:pt>
                <c:pt idx="20">
                  <c:v>0.83620689655172464</c:v>
                </c:pt>
                <c:pt idx="21">
                  <c:v>0.83750000000000002</c:v>
                </c:pt>
                <c:pt idx="22">
                  <c:v>0.85000000000000064</c:v>
                </c:pt>
                <c:pt idx="23">
                  <c:v>0.85326086956521741</c:v>
                </c:pt>
                <c:pt idx="24">
                  <c:v>0.85375080489375565</c:v>
                </c:pt>
                <c:pt idx="25">
                  <c:v>0.85917721518988077</c:v>
                </c:pt>
                <c:pt idx="26">
                  <c:v>0.86413043478260854</c:v>
                </c:pt>
                <c:pt idx="27">
                  <c:v>0.87500000000000377</c:v>
                </c:pt>
                <c:pt idx="28">
                  <c:v>0.87657232704402521</c:v>
                </c:pt>
                <c:pt idx="29">
                  <c:v>0.87916666666666654</c:v>
                </c:pt>
                <c:pt idx="30">
                  <c:v>0.89939024390243849</c:v>
                </c:pt>
                <c:pt idx="31">
                  <c:v>0.90078124999999998</c:v>
                </c:pt>
                <c:pt idx="32">
                  <c:v>0.91761363636364046</c:v>
                </c:pt>
                <c:pt idx="33">
                  <c:v>0.91780821917808875</c:v>
                </c:pt>
                <c:pt idx="34">
                  <c:v>0.92187500000000377</c:v>
                </c:pt>
                <c:pt idx="35">
                  <c:v>0.9285714285714286</c:v>
                </c:pt>
                <c:pt idx="36">
                  <c:v>0.93197278911564163</c:v>
                </c:pt>
                <c:pt idx="37">
                  <c:v>0.93376068376068377</c:v>
                </c:pt>
                <c:pt idx="38">
                  <c:v>0.94103773584905659</c:v>
                </c:pt>
                <c:pt idx="39">
                  <c:v>0.9417067307692305</c:v>
                </c:pt>
                <c:pt idx="40">
                  <c:v>0.96074380165289897</c:v>
                </c:pt>
                <c:pt idx="41">
                  <c:v>0.96111111111111114</c:v>
                </c:pt>
                <c:pt idx="42">
                  <c:v>0.97916666666666652</c:v>
                </c:pt>
                <c:pt idx="43">
                  <c:v>0.97916666666666652</c:v>
                </c:pt>
                <c:pt idx="44">
                  <c:v>0.98042168674698749</c:v>
                </c:pt>
                <c:pt idx="45">
                  <c:v>0.99461206896551657</c:v>
                </c:pt>
              </c:numCache>
            </c:numRef>
          </c:val>
        </c:ser>
        <c:dLbls>
          <c:showVal val="1"/>
        </c:dLbls>
        <c:axId val="47180800"/>
        <c:axId val="47256320"/>
      </c:barChart>
      <c:catAx>
        <c:axId val="47180800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750" baseline="0"/>
            </a:pPr>
            <a:endParaRPr lang="ru-RU"/>
          </a:p>
        </c:txPr>
        <c:crossAx val="47256320"/>
        <c:crosses val="autoZero"/>
        <c:auto val="1"/>
        <c:lblAlgn val="ctr"/>
        <c:lblOffset val="100"/>
      </c:catAx>
      <c:valAx>
        <c:axId val="47256320"/>
        <c:scaling>
          <c:orientation val="minMax"/>
        </c:scaling>
        <c:axPos val="l"/>
        <c:majorGridlines/>
        <c:numFmt formatCode="0.00" sourceLinked="1"/>
        <c:tickLblPos val="nextTo"/>
        <c:crossAx val="47180800"/>
        <c:crosses val="autoZero"/>
        <c:crossBetween val="between"/>
      </c:valAx>
    </c:plotArea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/>
              <a:t>Показатель удовлетворенности материально -техническими условиями (родители старшеклассников ОУ)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 sz="750" baseline="0"/>
                </a:pPr>
                <a:endParaRPr lang="ru-RU"/>
              </a:p>
            </c:txPr>
            <c:dLblPos val="outEnd"/>
            <c:showVal val="1"/>
          </c:dLbls>
          <c:cat>
            <c:strRef>
              <c:f>'Условия '!$Y$57:$Y$102</c:f>
              <c:strCache>
                <c:ptCount val="46"/>
                <c:pt idx="0">
                  <c:v>ОПТ</c:v>
                </c:pt>
                <c:pt idx="1">
                  <c:v>ОАЩ</c:v>
                </c:pt>
                <c:pt idx="2">
                  <c:v>ОНЦ</c:v>
                </c:pt>
                <c:pt idx="3">
                  <c:v>ОГУ</c:v>
                </c:pt>
                <c:pt idx="4">
                  <c:v>ОМШ</c:v>
                </c:pt>
                <c:pt idx="5">
                  <c:v>ОЛД</c:v>
                </c:pt>
                <c:pt idx="6">
                  <c:v>ОИТ</c:v>
                </c:pt>
                <c:pt idx="7">
                  <c:v>ОДС</c:v>
                </c:pt>
                <c:pt idx="8">
                  <c:v>ОСО</c:v>
                </c:pt>
                <c:pt idx="9">
                  <c:v>ООФ</c:v>
                </c:pt>
                <c:pt idx="10">
                  <c:v>ОРР</c:v>
                </c:pt>
                <c:pt idx="11">
                  <c:v>ОБЯ</c:v>
                </c:pt>
                <c:pt idx="12">
                  <c:v>ОИИ</c:v>
                </c:pt>
                <c:pt idx="13">
                  <c:v>ОКЖ</c:v>
                </c:pt>
                <c:pt idx="14">
                  <c:v>ОЖУ</c:v>
                </c:pt>
                <c:pt idx="15">
                  <c:v>ОЩБ</c:v>
                </c:pt>
                <c:pt idx="16">
                  <c:v>ОУК</c:v>
                </c:pt>
                <c:pt idx="17">
                  <c:v>ОЗЛ</c:v>
                </c:pt>
                <c:pt idx="18">
                  <c:v>ОСФ</c:v>
                </c:pt>
                <c:pt idx="19">
                  <c:v>ОВВ</c:v>
                </c:pt>
                <c:pt idx="20">
                  <c:v>ОББ</c:v>
                </c:pt>
                <c:pt idx="21">
                  <c:v>ОПП</c:v>
                </c:pt>
                <c:pt idx="22">
                  <c:v>ОФЗ</c:v>
                </c:pt>
                <c:pt idx="23">
                  <c:v>ОЕП</c:v>
                </c:pt>
                <c:pt idx="24">
                  <c:v>ОЖН</c:v>
                </c:pt>
                <c:pt idx="25">
                  <c:v>ОБЧ</c:v>
                </c:pt>
                <c:pt idx="26">
                  <c:v>Итого по городу </c:v>
                </c:pt>
                <c:pt idx="27">
                  <c:v>ОЧЛ</c:v>
                </c:pt>
                <c:pt idx="28">
                  <c:v>ОЮЮ</c:v>
                </c:pt>
                <c:pt idx="29">
                  <c:v>ООЕ</c:v>
                </c:pt>
                <c:pt idx="30">
                  <c:v>ОФИ</c:v>
                </c:pt>
                <c:pt idx="31">
                  <c:v>ОТМ</c:v>
                </c:pt>
                <c:pt idx="32">
                  <c:v>ОНР</c:v>
                </c:pt>
                <c:pt idx="33">
                  <c:v>ОДФ</c:v>
                </c:pt>
                <c:pt idx="34">
                  <c:v>ОУН</c:v>
                </c:pt>
                <c:pt idx="35">
                  <c:v>ОВХ</c:v>
                </c:pt>
                <c:pt idx="36">
                  <c:v>ОКГ</c:v>
                </c:pt>
                <c:pt idx="37">
                  <c:v>ОЗВ</c:v>
                </c:pt>
                <c:pt idx="38">
                  <c:v>ОРЖ</c:v>
                </c:pt>
                <c:pt idx="39">
                  <c:v>ОЛС</c:v>
                </c:pt>
                <c:pt idx="40">
                  <c:v>ОХМ</c:v>
                </c:pt>
                <c:pt idx="41">
                  <c:v>ОМД</c:v>
                </c:pt>
                <c:pt idx="42">
                  <c:v>ОША</c:v>
                </c:pt>
                <c:pt idx="43">
                  <c:v>ОЦК</c:v>
                </c:pt>
                <c:pt idx="44">
                  <c:v>ОГА</c:v>
                </c:pt>
                <c:pt idx="45">
                  <c:v>ОТЗ</c:v>
                </c:pt>
              </c:strCache>
            </c:strRef>
          </c:cat>
          <c:val>
            <c:numRef>
              <c:f>'Условия '!$AA$57:$AA$102</c:f>
              <c:numCache>
                <c:formatCode>0.00</c:formatCode>
                <c:ptCount val="46"/>
                <c:pt idx="0">
                  <c:v>0.40243902439024398</c:v>
                </c:pt>
                <c:pt idx="1">
                  <c:v>0.43925233644859779</c:v>
                </c:pt>
                <c:pt idx="2">
                  <c:v>0.44047619047619024</c:v>
                </c:pt>
                <c:pt idx="3">
                  <c:v>0.5</c:v>
                </c:pt>
                <c:pt idx="4">
                  <c:v>0.50467289719626152</c:v>
                </c:pt>
                <c:pt idx="5">
                  <c:v>0.52500000000000002</c:v>
                </c:pt>
                <c:pt idx="6">
                  <c:v>0.56976744186046457</c:v>
                </c:pt>
                <c:pt idx="7">
                  <c:v>0.59195402298850575</c:v>
                </c:pt>
                <c:pt idx="8">
                  <c:v>0.60000000000000064</c:v>
                </c:pt>
                <c:pt idx="9">
                  <c:v>0.61428571428571765</c:v>
                </c:pt>
                <c:pt idx="10">
                  <c:v>0.62000000000000366</c:v>
                </c:pt>
                <c:pt idx="11">
                  <c:v>0.63709677419355304</c:v>
                </c:pt>
                <c:pt idx="12">
                  <c:v>0.65000000000000424</c:v>
                </c:pt>
                <c:pt idx="13">
                  <c:v>0.65116279069767469</c:v>
                </c:pt>
                <c:pt idx="14">
                  <c:v>0.65384615384615385</c:v>
                </c:pt>
                <c:pt idx="15">
                  <c:v>0.69117647058823561</c:v>
                </c:pt>
                <c:pt idx="16">
                  <c:v>0.69318181818182234</c:v>
                </c:pt>
                <c:pt idx="17">
                  <c:v>0.70000000000000062</c:v>
                </c:pt>
                <c:pt idx="18">
                  <c:v>0.70882352941176452</c:v>
                </c:pt>
                <c:pt idx="19">
                  <c:v>0.71739130434782605</c:v>
                </c:pt>
                <c:pt idx="20">
                  <c:v>0.72857142857142865</c:v>
                </c:pt>
                <c:pt idx="21">
                  <c:v>0.75000000000000377</c:v>
                </c:pt>
                <c:pt idx="22">
                  <c:v>0.75000000000000377</c:v>
                </c:pt>
                <c:pt idx="23">
                  <c:v>0.75157232704402521</c:v>
                </c:pt>
                <c:pt idx="24">
                  <c:v>0.76190476190476186</c:v>
                </c:pt>
                <c:pt idx="25">
                  <c:v>0.77272727272727726</c:v>
                </c:pt>
                <c:pt idx="26">
                  <c:v>0.78815196394075959</c:v>
                </c:pt>
                <c:pt idx="27">
                  <c:v>0.80188679245283023</c:v>
                </c:pt>
                <c:pt idx="28">
                  <c:v>0.8125</c:v>
                </c:pt>
                <c:pt idx="29">
                  <c:v>0.82142857142857684</c:v>
                </c:pt>
                <c:pt idx="30">
                  <c:v>0.83760683760684296</c:v>
                </c:pt>
                <c:pt idx="31">
                  <c:v>0.85000000000000064</c:v>
                </c:pt>
                <c:pt idx="32">
                  <c:v>0.85555555555555562</c:v>
                </c:pt>
                <c:pt idx="33">
                  <c:v>0.87341772151898733</c:v>
                </c:pt>
                <c:pt idx="34">
                  <c:v>0.9047619047619011</c:v>
                </c:pt>
                <c:pt idx="35">
                  <c:v>0.9182692307692305</c:v>
                </c:pt>
                <c:pt idx="36">
                  <c:v>0.95652173913043481</c:v>
                </c:pt>
                <c:pt idx="37">
                  <c:v>0.95731707317073167</c:v>
                </c:pt>
                <c:pt idx="38">
                  <c:v>0.96022727272727271</c:v>
                </c:pt>
                <c:pt idx="39">
                  <c:v>0.96987951807229322</c:v>
                </c:pt>
                <c:pt idx="40">
                  <c:v>0.9726027397260274</c:v>
                </c:pt>
                <c:pt idx="41">
                  <c:v>0.97812500000000424</c:v>
                </c:pt>
                <c:pt idx="42">
                  <c:v>0.98639455782312924</c:v>
                </c:pt>
                <c:pt idx="43">
                  <c:v>0.99180327868852924</c:v>
                </c:pt>
                <c:pt idx="44">
                  <c:v>0.99568965517241381</c:v>
                </c:pt>
                <c:pt idx="45">
                  <c:v>1</c:v>
                </c:pt>
              </c:numCache>
            </c:numRef>
          </c:val>
        </c:ser>
        <c:dLbls>
          <c:showVal val="1"/>
        </c:dLbls>
        <c:axId val="47314048"/>
        <c:axId val="47315584"/>
      </c:barChart>
      <c:catAx>
        <c:axId val="47314048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750" baseline="0"/>
            </a:pPr>
            <a:endParaRPr lang="ru-RU"/>
          </a:p>
        </c:txPr>
        <c:crossAx val="47315584"/>
        <c:crosses val="autoZero"/>
        <c:auto val="1"/>
        <c:lblAlgn val="ctr"/>
        <c:lblOffset val="100"/>
      </c:catAx>
      <c:valAx>
        <c:axId val="47315584"/>
        <c:scaling>
          <c:orientation val="minMax"/>
        </c:scaling>
        <c:axPos val="l"/>
        <c:majorGridlines/>
        <c:numFmt formatCode="0.00" sourceLinked="1"/>
        <c:tickLblPos val="nextTo"/>
        <c:crossAx val="47314048"/>
        <c:crosses val="autoZero"/>
        <c:crossBetween val="between"/>
      </c:valAx>
    </c:plotArea>
    <c:plotVisOnly val="1"/>
    <c:dispBlanksAs val="gap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/>
              <a:t>Показатель удовлетворенности кадровыми условиями (родители старшеклассников ОУ)</a:t>
            </a:r>
            <a:endParaRPr lang="ru-RU" sz="1400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 sz="750" baseline="0"/>
                </a:pPr>
                <a:endParaRPr lang="ru-RU"/>
              </a:p>
            </c:txPr>
            <c:dLblPos val="outEnd"/>
            <c:showVal val="1"/>
          </c:dLbls>
          <c:cat>
            <c:strRef>
              <c:f>'Условия '!$B$56:$B$101</c:f>
              <c:strCache>
                <c:ptCount val="46"/>
                <c:pt idx="0">
                  <c:v>ОКЖ</c:v>
                </c:pt>
                <c:pt idx="1">
                  <c:v>ОББ</c:v>
                </c:pt>
                <c:pt idx="2">
                  <c:v>ОНЦ</c:v>
                </c:pt>
                <c:pt idx="3">
                  <c:v>ОЮЮ</c:v>
                </c:pt>
                <c:pt idx="4">
                  <c:v>ОЩБ</c:v>
                </c:pt>
                <c:pt idx="5">
                  <c:v>ОМШ</c:v>
                </c:pt>
                <c:pt idx="6">
                  <c:v>ОЗЛ</c:v>
                </c:pt>
                <c:pt idx="7">
                  <c:v>ОЛД</c:v>
                </c:pt>
                <c:pt idx="8">
                  <c:v>ОУК</c:v>
                </c:pt>
                <c:pt idx="9">
                  <c:v>ОИТ</c:v>
                </c:pt>
                <c:pt idx="10">
                  <c:v>ОЦК</c:v>
                </c:pt>
                <c:pt idx="11">
                  <c:v>ОБЧ</c:v>
                </c:pt>
                <c:pt idx="12">
                  <c:v>ОПТ</c:v>
                </c:pt>
                <c:pt idx="13">
                  <c:v>ОГУ</c:v>
                </c:pt>
                <c:pt idx="14">
                  <c:v>ОСО</c:v>
                </c:pt>
                <c:pt idx="15">
                  <c:v>ООФ</c:v>
                </c:pt>
                <c:pt idx="16">
                  <c:v>ОЖУ</c:v>
                </c:pt>
                <c:pt idx="17">
                  <c:v>ОБЯ</c:v>
                </c:pt>
                <c:pt idx="18">
                  <c:v>ОЕП</c:v>
                </c:pt>
                <c:pt idx="19">
                  <c:v>ОФЗ</c:v>
                </c:pt>
                <c:pt idx="20">
                  <c:v>Итого по городу </c:v>
                </c:pt>
                <c:pt idx="21">
                  <c:v>ОТМ</c:v>
                </c:pt>
                <c:pt idx="22">
                  <c:v>ОАЩ</c:v>
                </c:pt>
                <c:pt idx="23">
                  <c:v>ОКГ</c:v>
                </c:pt>
                <c:pt idx="24">
                  <c:v>ОХМ</c:v>
                </c:pt>
                <c:pt idx="25">
                  <c:v>ОСФ</c:v>
                </c:pt>
                <c:pt idx="26">
                  <c:v>ОИИ</c:v>
                </c:pt>
                <c:pt idx="27">
                  <c:v>ОДФ</c:v>
                </c:pt>
                <c:pt idx="28">
                  <c:v>ОВВ</c:v>
                </c:pt>
                <c:pt idx="29">
                  <c:v>ОФИ</c:v>
                </c:pt>
                <c:pt idx="30">
                  <c:v>ОМД</c:v>
                </c:pt>
                <c:pt idx="31">
                  <c:v>ООЕ</c:v>
                </c:pt>
                <c:pt idx="32">
                  <c:v>ОЖН</c:v>
                </c:pt>
                <c:pt idx="33">
                  <c:v>ОША</c:v>
                </c:pt>
                <c:pt idx="34">
                  <c:v>ОРР</c:v>
                </c:pt>
                <c:pt idx="35">
                  <c:v>ОВХ</c:v>
                </c:pt>
                <c:pt idx="36">
                  <c:v>ОДС</c:v>
                </c:pt>
                <c:pt idx="37">
                  <c:v>ОЗВ</c:v>
                </c:pt>
                <c:pt idx="38">
                  <c:v>ОТЗ</c:v>
                </c:pt>
                <c:pt idx="39">
                  <c:v>ОУН</c:v>
                </c:pt>
                <c:pt idx="40">
                  <c:v>ОРЖ</c:v>
                </c:pt>
                <c:pt idx="41">
                  <c:v>ОЧЛ</c:v>
                </c:pt>
                <c:pt idx="42">
                  <c:v>ОГА</c:v>
                </c:pt>
                <c:pt idx="43">
                  <c:v>ОПП</c:v>
                </c:pt>
                <c:pt idx="44">
                  <c:v>ОНР</c:v>
                </c:pt>
                <c:pt idx="45">
                  <c:v>ОЛС</c:v>
                </c:pt>
              </c:strCache>
            </c:strRef>
          </c:cat>
          <c:val>
            <c:numRef>
              <c:f>'Условия '!$D$56:$D$101</c:f>
              <c:numCache>
                <c:formatCode>0.00</c:formatCode>
                <c:ptCount val="46"/>
                <c:pt idx="0">
                  <c:v>0.74127906976744151</c:v>
                </c:pt>
                <c:pt idx="1">
                  <c:v>0.8</c:v>
                </c:pt>
                <c:pt idx="2">
                  <c:v>0.8035714285714286</c:v>
                </c:pt>
                <c:pt idx="3">
                  <c:v>0.8125</c:v>
                </c:pt>
                <c:pt idx="4">
                  <c:v>0.82352941176470584</c:v>
                </c:pt>
                <c:pt idx="5">
                  <c:v>0.82943925233645222</c:v>
                </c:pt>
                <c:pt idx="6">
                  <c:v>0.8333333333333337</c:v>
                </c:pt>
                <c:pt idx="7">
                  <c:v>0.83750000000000002</c:v>
                </c:pt>
                <c:pt idx="8">
                  <c:v>0.83806818181818177</c:v>
                </c:pt>
                <c:pt idx="9">
                  <c:v>0.84593023255814792</c:v>
                </c:pt>
                <c:pt idx="10">
                  <c:v>0.86065573770491965</c:v>
                </c:pt>
                <c:pt idx="11">
                  <c:v>0.87500000000000377</c:v>
                </c:pt>
                <c:pt idx="12">
                  <c:v>0.87804878048780854</c:v>
                </c:pt>
                <c:pt idx="13">
                  <c:v>0.89423076923076394</c:v>
                </c:pt>
                <c:pt idx="14">
                  <c:v>0.9</c:v>
                </c:pt>
                <c:pt idx="15">
                  <c:v>0.90357142857142869</c:v>
                </c:pt>
                <c:pt idx="16">
                  <c:v>0.90384615384615352</c:v>
                </c:pt>
                <c:pt idx="17">
                  <c:v>0.907258064516129</c:v>
                </c:pt>
                <c:pt idx="18">
                  <c:v>0.910377358490566</c:v>
                </c:pt>
                <c:pt idx="19">
                  <c:v>0.91666666666666652</c:v>
                </c:pt>
                <c:pt idx="20">
                  <c:v>0.9282034771410177</c:v>
                </c:pt>
                <c:pt idx="21">
                  <c:v>0.92916666666666659</c:v>
                </c:pt>
                <c:pt idx="22">
                  <c:v>0.93457943925233644</c:v>
                </c:pt>
                <c:pt idx="23">
                  <c:v>0.93478260869565222</c:v>
                </c:pt>
                <c:pt idx="24">
                  <c:v>0.93493150684931503</c:v>
                </c:pt>
                <c:pt idx="25">
                  <c:v>0.93529411764705883</c:v>
                </c:pt>
                <c:pt idx="26">
                  <c:v>0.9375</c:v>
                </c:pt>
                <c:pt idx="27">
                  <c:v>0.94303797468354811</c:v>
                </c:pt>
                <c:pt idx="28">
                  <c:v>0.94565217391304368</c:v>
                </c:pt>
                <c:pt idx="29">
                  <c:v>0.96153846153846168</c:v>
                </c:pt>
                <c:pt idx="30">
                  <c:v>0.96406249999999949</c:v>
                </c:pt>
                <c:pt idx="31">
                  <c:v>0.96428571428571463</c:v>
                </c:pt>
                <c:pt idx="32">
                  <c:v>0.96428571428571463</c:v>
                </c:pt>
                <c:pt idx="33">
                  <c:v>0.96768707482993199</c:v>
                </c:pt>
                <c:pt idx="34">
                  <c:v>0.97000000000000064</c:v>
                </c:pt>
                <c:pt idx="35">
                  <c:v>0.97115384615385092</c:v>
                </c:pt>
                <c:pt idx="36">
                  <c:v>0.97126436781609149</c:v>
                </c:pt>
                <c:pt idx="37">
                  <c:v>0.97560975609756651</c:v>
                </c:pt>
                <c:pt idx="38">
                  <c:v>0.97933884297520668</c:v>
                </c:pt>
                <c:pt idx="39">
                  <c:v>0.98809523809523814</c:v>
                </c:pt>
                <c:pt idx="40">
                  <c:v>0.98863636363635943</c:v>
                </c:pt>
                <c:pt idx="41">
                  <c:v>0.99</c:v>
                </c:pt>
                <c:pt idx="42">
                  <c:v>0.99</c:v>
                </c:pt>
                <c:pt idx="43">
                  <c:v>1</c:v>
                </c:pt>
                <c:pt idx="44">
                  <c:v>1</c:v>
                </c:pt>
                <c:pt idx="45">
                  <c:v>1</c:v>
                </c:pt>
              </c:numCache>
            </c:numRef>
          </c:val>
        </c:ser>
        <c:dLbls>
          <c:showVal val="1"/>
        </c:dLbls>
        <c:axId val="47336064"/>
        <c:axId val="47354240"/>
      </c:barChart>
      <c:catAx>
        <c:axId val="47336064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750" baseline="0"/>
            </a:pPr>
            <a:endParaRPr lang="ru-RU"/>
          </a:p>
        </c:txPr>
        <c:crossAx val="47354240"/>
        <c:crosses val="autoZero"/>
        <c:auto val="1"/>
        <c:lblAlgn val="ctr"/>
        <c:lblOffset val="100"/>
      </c:catAx>
      <c:valAx>
        <c:axId val="47354240"/>
        <c:scaling>
          <c:orientation val="minMax"/>
        </c:scaling>
        <c:axPos val="l"/>
        <c:majorGridlines/>
        <c:numFmt formatCode="0.00" sourceLinked="1"/>
        <c:tickLblPos val="nextTo"/>
        <c:crossAx val="47336064"/>
        <c:crosses val="autoZero"/>
        <c:crossBetween val="between"/>
      </c:valAx>
    </c:plotArea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/>
              <a:t>Уровень противодействия коррупции (родители старшеклассников ОУ)</a:t>
            </a:r>
            <a:endParaRPr lang="ru-RU" sz="1400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 sz="750" baseline="0"/>
                </a:pPr>
                <a:endParaRPr lang="ru-RU"/>
              </a:p>
            </c:txPr>
            <c:dLblPos val="outEnd"/>
            <c:showVal val="1"/>
          </c:dLbls>
          <c:cat>
            <c:strRef>
              <c:f>'Противод. коррупции'!$B$56:$B$101</c:f>
              <c:strCache>
                <c:ptCount val="46"/>
                <c:pt idx="0">
                  <c:v>ОКЖ</c:v>
                </c:pt>
                <c:pt idx="1">
                  <c:v>ОЖУ</c:v>
                </c:pt>
                <c:pt idx="2">
                  <c:v>ОМШ</c:v>
                </c:pt>
                <c:pt idx="3">
                  <c:v>ОСО</c:v>
                </c:pt>
                <c:pt idx="4">
                  <c:v>ОПТ</c:v>
                </c:pt>
                <c:pt idx="5">
                  <c:v>ОБЧ</c:v>
                </c:pt>
                <c:pt idx="6">
                  <c:v>ОЗЛ</c:v>
                </c:pt>
                <c:pt idx="7">
                  <c:v>ОЮЮ</c:v>
                </c:pt>
                <c:pt idx="8">
                  <c:v>ОЖН</c:v>
                </c:pt>
                <c:pt idx="9">
                  <c:v>ОЩБ</c:v>
                </c:pt>
                <c:pt idx="10">
                  <c:v>ОИТ</c:v>
                </c:pt>
                <c:pt idx="11">
                  <c:v>ОББ</c:v>
                </c:pt>
                <c:pt idx="12">
                  <c:v>ОСФ</c:v>
                </c:pt>
                <c:pt idx="13">
                  <c:v>ОБЯ</c:v>
                </c:pt>
                <c:pt idx="14">
                  <c:v>ОЦК</c:v>
                </c:pt>
                <c:pt idx="15">
                  <c:v>ООФ</c:v>
                </c:pt>
                <c:pt idx="16">
                  <c:v>ОРР</c:v>
                </c:pt>
                <c:pt idx="17">
                  <c:v>ОУК</c:v>
                </c:pt>
                <c:pt idx="18">
                  <c:v>ОГУ</c:v>
                </c:pt>
                <c:pt idx="19">
                  <c:v>ОВВ</c:v>
                </c:pt>
                <c:pt idx="20">
                  <c:v>ОЛД</c:v>
                </c:pt>
                <c:pt idx="21">
                  <c:v>ОФЗ</c:v>
                </c:pt>
                <c:pt idx="22">
                  <c:v>ООЕ</c:v>
                </c:pt>
                <c:pt idx="23">
                  <c:v>ОИИ</c:v>
                </c:pt>
                <c:pt idx="24">
                  <c:v>ОДС</c:v>
                </c:pt>
                <c:pt idx="25">
                  <c:v>Итого по городу</c:v>
                </c:pt>
                <c:pt idx="26">
                  <c:v>ОТМ</c:v>
                </c:pt>
                <c:pt idx="27">
                  <c:v>ОЕП</c:v>
                </c:pt>
                <c:pt idx="28">
                  <c:v>ОЗВ</c:v>
                </c:pt>
                <c:pt idx="29">
                  <c:v>ОХМ</c:v>
                </c:pt>
                <c:pt idx="30">
                  <c:v>ОКГ</c:v>
                </c:pt>
                <c:pt idx="31">
                  <c:v>ОАЩ</c:v>
                </c:pt>
                <c:pt idx="32">
                  <c:v>ОНЦ</c:v>
                </c:pt>
                <c:pt idx="33">
                  <c:v>ОША</c:v>
                </c:pt>
                <c:pt idx="34">
                  <c:v>ОМД</c:v>
                </c:pt>
                <c:pt idx="35">
                  <c:v>ОФИ</c:v>
                </c:pt>
                <c:pt idx="36">
                  <c:v>ОРЖ</c:v>
                </c:pt>
                <c:pt idx="37">
                  <c:v>ОВХ</c:v>
                </c:pt>
                <c:pt idx="38">
                  <c:v>ОНР</c:v>
                </c:pt>
                <c:pt idx="39">
                  <c:v>ОДФ</c:v>
                </c:pt>
                <c:pt idx="40">
                  <c:v>ОТЗ</c:v>
                </c:pt>
                <c:pt idx="41">
                  <c:v>ОЧЛ</c:v>
                </c:pt>
                <c:pt idx="42">
                  <c:v>ОЛС</c:v>
                </c:pt>
                <c:pt idx="43">
                  <c:v>ОГА</c:v>
                </c:pt>
                <c:pt idx="44">
                  <c:v>ОУН</c:v>
                </c:pt>
                <c:pt idx="45">
                  <c:v>ОПП</c:v>
                </c:pt>
              </c:strCache>
            </c:strRef>
          </c:cat>
          <c:val>
            <c:numRef>
              <c:f>'Противод. коррупции'!$D$56:$D$101</c:f>
              <c:numCache>
                <c:formatCode>0.00</c:formatCode>
                <c:ptCount val="46"/>
                <c:pt idx="0">
                  <c:v>0.63662790697674465</c:v>
                </c:pt>
                <c:pt idx="1">
                  <c:v>0.64423076923076927</c:v>
                </c:pt>
                <c:pt idx="2">
                  <c:v>0.65420560747664014</c:v>
                </c:pt>
                <c:pt idx="3">
                  <c:v>0.67500000000000482</c:v>
                </c:pt>
                <c:pt idx="4">
                  <c:v>0.69512195121951692</c:v>
                </c:pt>
                <c:pt idx="5">
                  <c:v>0.75000000000000377</c:v>
                </c:pt>
                <c:pt idx="6">
                  <c:v>0.75000000000000377</c:v>
                </c:pt>
                <c:pt idx="7">
                  <c:v>0.75000000000000377</c:v>
                </c:pt>
                <c:pt idx="8">
                  <c:v>0.75595238095238049</c:v>
                </c:pt>
                <c:pt idx="9">
                  <c:v>0.76470588235294523</c:v>
                </c:pt>
                <c:pt idx="10">
                  <c:v>0.77034883720931069</c:v>
                </c:pt>
                <c:pt idx="11">
                  <c:v>0.77142857142857979</c:v>
                </c:pt>
                <c:pt idx="12">
                  <c:v>0.77352941176471002</c:v>
                </c:pt>
                <c:pt idx="13">
                  <c:v>0.77419354838709675</c:v>
                </c:pt>
                <c:pt idx="14">
                  <c:v>0.79508196721311475</c:v>
                </c:pt>
                <c:pt idx="15">
                  <c:v>0.79642857142857604</c:v>
                </c:pt>
                <c:pt idx="16">
                  <c:v>0.8</c:v>
                </c:pt>
                <c:pt idx="17">
                  <c:v>0.80397727272727271</c:v>
                </c:pt>
                <c:pt idx="18">
                  <c:v>0.80769230769230771</c:v>
                </c:pt>
                <c:pt idx="19">
                  <c:v>0.81521739130434756</c:v>
                </c:pt>
                <c:pt idx="20">
                  <c:v>0.82500000000000062</c:v>
                </c:pt>
                <c:pt idx="21">
                  <c:v>0.8333333333333337</c:v>
                </c:pt>
                <c:pt idx="22">
                  <c:v>0.83928571428571463</c:v>
                </c:pt>
                <c:pt idx="23">
                  <c:v>0.86250000000000004</c:v>
                </c:pt>
                <c:pt idx="24">
                  <c:v>0.86494252873563149</c:v>
                </c:pt>
                <c:pt idx="25">
                  <c:v>0.86848036059240186</c:v>
                </c:pt>
                <c:pt idx="26">
                  <c:v>0.8916666666666665</c:v>
                </c:pt>
                <c:pt idx="27">
                  <c:v>0.90251572327044027</c:v>
                </c:pt>
                <c:pt idx="28">
                  <c:v>0.90548780487804859</c:v>
                </c:pt>
                <c:pt idx="29">
                  <c:v>0.90753424657534243</c:v>
                </c:pt>
                <c:pt idx="30">
                  <c:v>0.90760869565217916</c:v>
                </c:pt>
                <c:pt idx="31">
                  <c:v>0.9088785046729001</c:v>
                </c:pt>
                <c:pt idx="32">
                  <c:v>0.91071428571428559</c:v>
                </c:pt>
                <c:pt idx="33">
                  <c:v>0.91326530612244849</c:v>
                </c:pt>
                <c:pt idx="34">
                  <c:v>0.91406249999999956</c:v>
                </c:pt>
                <c:pt idx="35">
                  <c:v>0.92948717948717952</c:v>
                </c:pt>
                <c:pt idx="36">
                  <c:v>0.94886363636364046</c:v>
                </c:pt>
                <c:pt idx="37">
                  <c:v>0.95432692307692257</c:v>
                </c:pt>
                <c:pt idx="38">
                  <c:v>0.96666666666666667</c:v>
                </c:pt>
                <c:pt idx="39">
                  <c:v>0.97784810126582644</c:v>
                </c:pt>
                <c:pt idx="40">
                  <c:v>0.97933884297520668</c:v>
                </c:pt>
                <c:pt idx="41">
                  <c:v>0.98113207547169756</c:v>
                </c:pt>
                <c:pt idx="42">
                  <c:v>0.99397590361445864</c:v>
                </c:pt>
                <c:pt idx="43">
                  <c:v>0.99568965517241381</c:v>
                </c:pt>
                <c:pt idx="44">
                  <c:v>1</c:v>
                </c:pt>
                <c:pt idx="45">
                  <c:v>1</c:v>
                </c:pt>
              </c:numCache>
            </c:numRef>
          </c:val>
        </c:ser>
        <c:axId val="47378816"/>
        <c:axId val="47380352"/>
      </c:barChart>
      <c:catAx>
        <c:axId val="47378816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750" baseline="0"/>
            </a:pPr>
            <a:endParaRPr lang="ru-RU"/>
          </a:p>
        </c:txPr>
        <c:crossAx val="47380352"/>
        <c:crosses val="autoZero"/>
        <c:auto val="1"/>
        <c:lblAlgn val="ctr"/>
        <c:lblOffset val="100"/>
      </c:catAx>
      <c:valAx>
        <c:axId val="47380352"/>
        <c:scaling>
          <c:orientation val="minMax"/>
        </c:scaling>
        <c:axPos val="l"/>
        <c:majorGridlines/>
        <c:numFmt formatCode="0.00" sourceLinked="1"/>
        <c:tickLblPos val="nextTo"/>
        <c:crossAx val="47378816"/>
        <c:crosses val="autoZero"/>
        <c:crossBetween val="between"/>
      </c:valAx>
    </c:plotArea>
    <c:plotVisOnly val="1"/>
    <c:dispBlanksAs val="gap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Удовлетворенности родителей ОУ</a:t>
            </a:r>
          </a:p>
          <a:p>
            <a:pPr>
              <a:defRPr/>
            </a:pPr>
            <a:r>
              <a:rPr lang="ru-RU" sz="1200"/>
              <a:t>качеством оказываемых образовательных услуг</a:t>
            </a:r>
          </a:p>
          <a:p>
            <a:pPr>
              <a:defRPr/>
            </a:pPr>
            <a:endParaRPr lang="ru-RU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доли!$D$108</c:f>
              <c:strCache>
                <c:ptCount val="1"/>
                <c:pt idx="0">
                  <c:v>Коэффициент</c:v>
                </c:pt>
              </c:strCache>
            </c:strRef>
          </c:tx>
          <c:dLbls>
            <c:showVal val="1"/>
          </c:dLbls>
          <c:cat>
            <c:strRef>
              <c:f>доли!$C$109:$C$113</c:f>
              <c:strCache>
                <c:ptCount val="5"/>
                <c:pt idx="0">
                  <c:v>материально-технические условия</c:v>
                </c:pt>
                <c:pt idx="1">
                  <c:v>удовлетворенность образовательной средой</c:v>
                </c:pt>
                <c:pt idx="2">
                  <c:v>противодействие коррупции</c:v>
                </c:pt>
                <c:pt idx="3">
                  <c:v>качество образования</c:v>
                </c:pt>
                <c:pt idx="4">
                  <c:v>кадровые условия</c:v>
                </c:pt>
              </c:strCache>
            </c:strRef>
          </c:cat>
          <c:val>
            <c:numRef>
              <c:f>доли!$D$109:$D$113</c:f>
              <c:numCache>
                <c:formatCode>General</c:formatCode>
                <c:ptCount val="5"/>
                <c:pt idx="0">
                  <c:v>0.79</c:v>
                </c:pt>
                <c:pt idx="1">
                  <c:v>0.85000000000000064</c:v>
                </c:pt>
                <c:pt idx="2">
                  <c:v>0.87000000000000366</c:v>
                </c:pt>
                <c:pt idx="3">
                  <c:v>0.9</c:v>
                </c:pt>
                <c:pt idx="4">
                  <c:v>0.93</c:v>
                </c:pt>
              </c:numCache>
            </c:numRef>
          </c:val>
        </c:ser>
        <c:dLbls>
          <c:showVal val="1"/>
        </c:dLbls>
        <c:axId val="47409408"/>
        <c:axId val="47419392"/>
      </c:barChart>
      <c:catAx>
        <c:axId val="47409408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47419392"/>
        <c:crosses val="autoZero"/>
        <c:auto val="1"/>
        <c:lblAlgn val="ctr"/>
        <c:lblOffset val="100"/>
      </c:catAx>
      <c:valAx>
        <c:axId val="47419392"/>
        <c:scaling>
          <c:orientation val="minMax"/>
        </c:scaling>
        <c:axPos val="l"/>
        <c:majorGridlines/>
        <c:numFmt formatCode="General" sourceLinked="1"/>
        <c:tickLblPos val="nextTo"/>
        <c:crossAx val="47409408"/>
        <c:crosses val="autoZero"/>
        <c:crossBetween val="between"/>
      </c:valAx>
    </c:plotArea>
    <c:plotVisOnly val="1"/>
    <c:dispBlanksAs val="gap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доли!$D$116</c:f>
              <c:strCache>
                <c:ptCount val="1"/>
                <c:pt idx="0">
                  <c:v>Положительные ответы (%)</c:v>
                </c:pt>
              </c:strCache>
            </c:strRef>
          </c:tx>
          <c:dLbls>
            <c:showVal val="1"/>
          </c:dLbls>
          <c:cat>
            <c:strRef>
              <c:f>доли!$C$117:$C$128</c:f>
              <c:strCache>
                <c:ptCount val="12"/>
                <c:pt idx="0">
                  <c:v>вопрос 12</c:v>
                </c:pt>
                <c:pt idx="1">
                  <c:v>вопрос 10</c:v>
                </c:pt>
                <c:pt idx="2">
                  <c:v>вопрос 5</c:v>
                </c:pt>
                <c:pt idx="3">
                  <c:v>вопрос 3</c:v>
                </c:pt>
                <c:pt idx="4">
                  <c:v>вопрос 8</c:v>
                </c:pt>
                <c:pt idx="5">
                  <c:v>вопросм 4</c:v>
                </c:pt>
                <c:pt idx="6">
                  <c:v>вопрос 11</c:v>
                </c:pt>
                <c:pt idx="7">
                  <c:v>вопрос 2</c:v>
                </c:pt>
                <c:pt idx="8">
                  <c:v>вопрос 9</c:v>
                </c:pt>
                <c:pt idx="9">
                  <c:v>вопрос 6</c:v>
                </c:pt>
                <c:pt idx="10">
                  <c:v>вопрос 7</c:v>
                </c:pt>
                <c:pt idx="11">
                  <c:v>вопрос1</c:v>
                </c:pt>
              </c:strCache>
            </c:strRef>
          </c:cat>
          <c:val>
            <c:numRef>
              <c:f>доли!$D$117:$D$128</c:f>
              <c:numCache>
                <c:formatCode>General</c:formatCode>
                <c:ptCount val="12"/>
                <c:pt idx="0">
                  <c:v>64.8</c:v>
                </c:pt>
                <c:pt idx="1">
                  <c:v>65.900000000000006</c:v>
                </c:pt>
                <c:pt idx="2">
                  <c:v>73.3</c:v>
                </c:pt>
                <c:pt idx="3">
                  <c:v>74.7</c:v>
                </c:pt>
                <c:pt idx="4">
                  <c:v>76</c:v>
                </c:pt>
                <c:pt idx="5">
                  <c:v>81.3</c:v>
                </c:pt>
                <c:pt idx="6">
                  <c:v>84</c:v>
                </c:pt>
                <c:pt idx="7">
                  <c:v>85.1</c:v>
                </c:pt>
                <c:pt idx="8">
                  <c:v>85.3</c:v>
                </c:pt>
                <c:pt idx="9">
                  <c:v>87.1</c:v>
                </c:pt>
                <c:pt idx="10">
                  <c:v>87.4</c:v>
                </c:pt>
                <c:pt idx="11">
                  <c:v>89.2</c:v>
                </c:pt>
              </c:numCache>
            </c:numRef>
          </c:val>
        </c:ser>
        <c:dLbls>
          <c:showVal val="1"/>
        </c:dLbls>
        <c:axId val="47434752"/>
        <c:axId val="47440640"/>
      </c:barChart>
      <c:catAx>
        <c:axId val="47434752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47440640"/>
        <c:crosses val="autoZero"/>
        <c:auto val="1"/>
        <c:lblAlgn val="ctr"/>
        <c:lblOffset val="100"/>
      </c:catAx>
      <c:valAx>
        <c:axId val="47440640"/>
        <c:scaling>
          <c:orientation val="minMax"/>
        </c:scaling>
        <c:axPos val="l"/>
        <c:majorGridlines/>
        <c:numFmt formatCode="General" sourceLinked="1"/>
        <c:tickLblPos val="nextTo"/>
        <c:crossAx val="47434752"/>
        <c:crosses val="autoZero"/>
        <c:crossBetween val="between"/>
      </c:valAx>
    </c:plotArea>
    <c:plotVisOnly val="1"/>
    <c:dispBlanksAs val="gap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1" i="0" baseline="0"/>
              <a:t>Показатели выраженности факторов, установленные в 2015г и 2016 г.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доли!$D$133</c:f>
              <c:strCache>
                <c:ptCount val="1"/>
                <c:pt idx="0">
                  <c:v>2015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доли!$C$134:$C$138</c:f>
              <c:strCache>
                <c:ptCount val="5"/>
                <c:pt idx="0">
                  <c:v>материально-технические условия</c:v>
                </c:pt>
                <c:pt idx="1">
                  <c:v>удовлетворенность образовательной средой</c:v>
                </c:pt>
                <c:pt idx="2">
                  <c:v>противодействие коррупции</c:v>
                </c:pt>
                <c:pt idx="3">
                  <c:v>качество образования</c:v>
                </c:pt>
                <c:pt idx="4">
                  <c:v>кадровые условия</c:v>
                </c:pt>
              </c:strCache>
            </c:strRef>
          </c:cat>
          <c:val>
            <c:numRef>
              <c:f>доли!$D$134:$D$138</c:f>
              <c:numCache>
                <c:formatCode>General</c:formatCode>
                <c:ptCount val="5"/>
                <c:pt idx="0">
                  <c:v>0.69000000000000061</c:v>
                </c:pt>
                <c:pt idx="1">
                  <c:v>0.89</c:v>
                </c:pt>
                <c:pt idx="2">
                  <c:v>0.82000000000000062</c:v>
                </c:pt>
                <c:pt idx="3">
                  <c:v>0.76000000000000412</c:v>
                </c:pt>
              </c:numCache>
            </c:numRef>
          </c:val>
        </c:ser>
        <c:ser>
          <c:idx val="1"/>
          <c:order val="1"/>
          <c:tx>
            <c:strRef>
              <c:f>доли!$E$133</c:f>
              <c:strCache>
                <c:ptCount val="1"/>
                <c:pt idx="0">
                  <c:v>2016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доли!$C$134:$C$138</c:f>
              <c:strCache>
                <c:ptCount val="5"/>
                <c:pt idx="0">
                  <c:v>материально-технические условия</c:v>
                </c:pt>
                <c:pt idx="1">
                  <c:v>удовлетворенность образовательной средой</c:v>
                </c:pt>
                <c:pt idx="2">
                  <c:v>противодействие коррупции</c:v>
                </c:pt>
                <c:pt idx="3">
                  <c:v>качество образования</c:v>
                </c:pt>
                <c:pt idx="4">
                  <c:v>кадровые условия</c:v>
                </c:pt>
              </c:strCache>
            </c:strRef>
          </c:cat>
          <c:val>
            <c:numRef>
              <c:f>доли!$E$134:$E$138</c:f>
              <c:numCache>
                <c:formatCode>General</c:formatCode>
                <c:ptCount val="5"/>
                <c:pt idx="0">
                  <c:v>0.79</c:v>
                </c:pt>
                <c:pt idx="1">
                  <c:v>0.85000000000000064</c:v>
                </c:pt>
                <c:pt idx="2">
                  <c:v>0.87000000000000366</c:v>
                </c:pt>
                <c:pt idx="3">
                  <c:v>0.9</c:v>
                </c:pt>
                <c:pt idx="4">
                  <c:v>0.93</c:v>
                </c:pt>
              </c:numCache>
            </c:numRef>
          </c:val>
        </c:ser>
        <c:axId val="47489792"/>
        <c:axId val="47491328"/>
      </c:barChart>
      <c:catAx>
        <c:axId val="47489792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47491328"/>
        <c:crosses val="autoZero"/>
        <c:auto val="1"/>
        <c:lblAlgn val="ctr"/>
        <c:lblOffset val="100"/>
      </c:catAx>
      <c:valAx>
        <c:axId val="47491328"/>
        <c:scaling>
          <c:orientation val="minMax"/>
        </c:scaling>
        <c:axPos val="l"/>
        <c:majorGridlines/>
        <c:numFmt formatCode="General" sourceLinked="1"/>
        <c:tickLblPos val="nextTo"/>
        <c:crossAx val="4748979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aseline="0"/>
            </a:pPr>
            <a:r>
              <a:rPr lang="ru-RU" sz="1400" baseline="0"/>
              <a:t>Показатели выраженности факторов (мнение родителей старшеклассников и старшеклассников, участников мониторингового исследования 2016г.)  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доли!$T$107</c:f>
              <c:strCache>
                <c:ptCount val="1"/>
                <c:pt idx="0">
                  <c:v>родители старшеклассников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доли!$S$108:$S$112</c:f>
              <c:strCache>
                <c:ptCount val="5"/>
                <c:pt idx="0">
                  <c:v>материально-технические условия</c:v>
                </c:pt>
                <c:pt idx="1">
                  <c:v>удовлетворенность образовательной средой</c:v>
                </c:pt>
                <c:pt idx="2">
                  <c:v>противодействие коррупции</c:v>
                </c:pt>
                <c:pt idx="3">
                  <c:v>качество образования</c:v>
                </c:pt>
                <c:pt idx="4">
                  <c:v>кадровые условия</c:v>
                </c:pt>
              </c:strCache>
            </c:strRef>
          </c:cat>
          <c:val>
            <c:numRef>
              <c:f>доли!$T$108:$T$112</c:f>
              <c:numCache>
                <c:formatCode>General</c:formatCode>
                <c:ptCount val="5"/>
                <c:pt idx="0">
                  <c:v>0.79</c:v>
                </c:pt>
                <c:pt idx="1">
                  <c:v>0.85000000000000064</c:v>
                </c:pt>
                <c:pt idx="2">
                  <c:v>0.87000000000000366</c:v>
                </c:pt>
                <c:pt idx="3">
                  <c:v>0.9</c:v>
                </c:pt>
                <c:pt idx="4">
                  <c:v>0.93</c:v>
                </c:pt>
              </c:numCache>
            </c:numRef>
          </c:val>
        </c:ser>
        <c:ser>
          <c:idx val="1"/>
          <c:order val="1"/>
          <c:tx>
            <c:strRef>
              <c:f>доли!$U$107</c:f>
              <c:strCache>
                <c:ptCount val="1"/>
                <c:pt idx="0">
                  <c:v>старшелассники 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доли!$S$108:$S$112</c:f>
              <c:strCache>
                <c:ptCount val="5"/>
                <c:pt idx="0">
                  <c:v>материально-технические условия</c:v>
                </c:pt>
                <c:pt idx="1">
                  <c:v>удовлетворенность образовательной средой</c:v>
                </c:pt>
                <c:pt idx="2">
                  <c:v>противодействие коррупции</c:v>
                </c:pt>
                <c:pt idx="3">
                  <c:v>качество образования</c:v>
                </c:pt>
                <c:pt idx="4">
                  <c:v>кадровые условия</c:v>
                </c:pt>
              </c:strCache>
            </c:strRef>
          </c:cat>
          <c:val>
            <c:numRef>
              <c:f>доли!$U$108:$U$112</c:f>
              <c:numCache>
                <c:formatCode>General</c:formatCode>
                <c:ptCount val="5"/>
                <c:pt idx="0">
                  <c:v>0.79</c:v>
                </c:pt>
                <c:pt idx="1">
                  <c:v>0.8</c:v>
                </c:pt>
                <c:pt idx="2">
                  <c:v>0.81</c:v>
                </c:pt>
                <c:pt idx="3">
                  <c:v>0.84000000000000064</c:v>
                </c:pt>
                <c:pt idx="4">
                  <c:v>0.88</c:v>
                </c:pt>
              </c:numCache>
            </c:numRef>
          </c:val>
        </c:ser>
        <c:axId val="47512960"/>
        <c:axId val="47596672"/>
      </c:barChart>
      <c:catAx>
        <c:axId val="47512960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47596672"/>
        <c:crosses val="autoZero"/>
        <c:auto val="1"/>
        <c:lblAlgn val="ctr"/>
        <c:lblOffset val="100"/>
      </c:catAx>
      <c:valAx>
        <c:axId val="47596672"/>
        <c:scaling>
          <c:orientation val="minMax"/>
        </c:scaling>
        <c:axPos val="l"/>
        <c:majorGridlines/>
        <c:numFmt formatCode="General" sourceLinked="1"/>
        <c:tickLblPos val="nextTo"/>
        <c:crossAx val="47512960"/>
        <c:crosses val="autoZero"/>
        <c:crossBetween val="between"/>
      </c:valAx>
    </c:plotArea>
    <c:legend>
      <c:legendPos val="b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Показатель удовлетворенности качеством образования (старшеклассники</a:t>
            </a:r>
            <a:r>
              <a:rPr lang="ru-RU"/>
              <a:t>)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'качество обр.'!$B$56:$B$101</c:f>
              <c:strCache>
                <c:ptCount val="46"/>
                <c:pt idx="0">
                  <c:v>ОКЖ</c:v>
                </c:pt>
                <c:pt idx="1">
                  <c:v>ОБЧ</c:v>
                </c:pt>
                <c:pt idx="2">
                  <c:v>ОЗЛ</c:v>
                </c:pt>
                <c:pt idx="3">
                  <c:v>ОЛД</c:v>
                </c:pt>
                <c:pt idx="4">
                  <c:v>ОЮЮ</c:v>
                </c:pt>
                <c:pt idx="5">
                  <c:v>ОВВ</c:v>
                </c:pt>
                <c:pt idx="6">
                  <c:v>ОЖН</c:v>
                </c:pt>
                <c:pt idx="7">
                  <c:v>ООФ</c:v>
                </c:pt>
                <c:pt idx="8">
                  <c:v>ОУК</c:v>
                </c:pt>
                <c:pt idx="9">
                  <c:v>ОЦК</c:v>
                </c:pt>
                <c:pt idx="10">
                  <c:v>ОСО</c:v>
                </c:pt>
                <c:pt idx="11">
                  <c:v>ОША</c:v>
                </c:pt>
                <c:pt idx="12">
                  <c:v>ОИТ</c:v>
                </c:pt>
                <c:pt idx="13">
                  <c:v>ОЖУ</c:v>
                </c:pt>
                <c:pt idx="14">
                  <c:v>ОГУ</c:v>
                </c:pt>
                <c:pt idx="15">
                  <c:v>ОПТ</c:v>
                </c:pt>
                <c:pt idx="16">
                  <c:v>ОРР</c:v>
                </c:pt>
                <c:pt idx="17">
                  <c:v>ОМШ</c:v>
                </c:pt>
                <c:pt idx="18">
                  <c:v>ОФЗ</c:v>
                </c:pt>
                <c:pt idx="19">
                  <c:v>ОБЯ</c:v>
                </c:pt>
                <c:pt idx="20">
                  <c:v>ОЩБ</c:v>
                </c:pt>
                <c:pt idx="21">
                  <c:v>ООЕ</c:v>
                </c:pt>
                <c:pt idx="22">
                  <c:v>ОАЩ</c:v>
                </c:pt>
                <c:pt idx="23">
                  <c:v>ОНЦ</c:v>
                </c:pt>
                <c:pt idx="24">
                  <c:v>ОДС</c:v>
                </c:pt>
                <c:pt idx="25">
                  <c:v>ОТМ</c:v>
                </c:pt>
                <c:pt idx="26">
                  <c:v>ОКГ</c:v>
                </c:pt>
                <c:pt idx="27">
                  <c:v>ОХМ</c:v>
                </c:pt>
                <c:pt idx="28">
                  <c:v>Итого по городу</c:v>
                </c:pt>
                <c:pt idx="29">
                  <c:v>ОИИ</c:v>
                </c:pt>
                <c:pt idx="30">
                  <c:v>ОЗВ</c:v>
                </c:pt>
                <c:pt idx="31">
                  <c:v>ОФИ</c:v>
                </c:pt>
                <c:pt idx="32">
                  <c:v>ОББ</c:v>
                </c:pt>
                <c:pt idx="33">
                  <c:v>ОСФ</c:v>
                </c:pt>
                <c:pt idx="34">
                  <c:v>ОПП</c:v>
                </c:pt>
                <c:pt idx="35">
                  <c:v>ОЕП</c:v>
                </c:pt>
                <c:pt idx="36">
                  <c:v>ОРЖ</c:v>
                </c:pt>
                <c:pt idx="37">
                  <c:v>ОЧЛ</c:v>
                </c:pt>
                <c:pt idx="38">
                  <c:v>ОВХ</c:v>
                </c:pt>
                <c:pt idx="39">
                  <c:v>ОМД</c:v>
                </c:pt>
                <c:pt idx="40">
                  <c:v>ОУН</c:v>
                </c:pt>
                <c:pt idx="41">
                  <c:v>ОНР</c:v>
                </c:pt>
                <c:pt idx="42">
                  <c:v>ОДФ</c:v>
                </c:pt>
                <c:pt idx="43">
                  <c:v>ОТЗ</c:v>
                </c:pt>
                <c:pt idx="44">
                  <c:v>ОЛС</c:v>
                </c:pt>
                <c:pt idx="45">
                  <c:v>ОГА</c:v>
                </c:pt>
              </c:strCache>
            </c:strRef>
          </c:cat>
          <c:val>
            <c:numRef>
              <c:f>'качество обр.'!$D$56:$D$101</c:f>
              <c:numCache>
                <c:formatCode>0.00</c:formatCode>
                <c:ptCount val="46"/>
                <c:pt idx="0">
                  <c:v>0.64743589743590291</c:v>
                </c:pt>
                <c:pt idx="1">
                  <c:v>0.66176470588235259</c:v>
                </c:pt>
                <c:pt idx="2">
                  <c:v>0.66666666666666663</c:v>
                </c:pt>
                <c:pt idx="3">
                  <c:v>0.67307692307692313</c:v>
                </c:pt>
                <c:pt idx="4">
                  <c:v>0.67968750000000377</c:v>
                </c:pt>
                <c:pt idx="5">
                  <c:v>0.71071428571428552</c:v>
                </c:pt>
                <c:pt idx="6">
                  <c:v>0.7259615384615421</c:v>
                </c:pt>
                <c:pt idx="7">
                  <c:v>0.72833333333333361</c:v>
                </c:pt>
                <c:pt idx="8">
                  <c:v>0.74147727272727271</c:v>
                </c:pt>
                <c:pt idx="9">
                  <c:v>0.74225663716814616</c:v>
                </c:pt>
                <c:pt idx="10">
                  <c:v>0.7447916666666734</c:v>
                </c:pt>
                <c:pt idx="11">
                  <c:v>0.74850597609561764</c:v>
                </c:pt>
                <c:pt idx="12">
                  <c:v>0.74865591397850395</c:v>
                </c:pt>
                <c:pt idx="13">
                  <c:v>0.75000000000000377</c:v>
                </c:pt>
                <c:pt idx="14">
                  <c:v>0.75000000000000377</c:v>
                </c:pt>
                <c:pt idx="15">
                  <c:v>0.75000000000000377</c:v>
                </c:pt>
                <c:pt idx="16">
                  <c:v>0.75000000000000377</c:v>
                </c:pt>
                <c:pt idx="17">
                  <c:v>0.76077586206897285</c:v>
                </c:pt>
                <c:pt idx="18">
                  <c:v>0.76562500000000733</c:v>
                </c:pt>
                <c:pt idx="19">
                  <c:v>0.76893939393939859</c:v>
                </c:pt>
                <c:pt idx="20">
                  <c:v>0.77611940298508109</c:v>
                </c:pt>
                <c:pt idx="21">
                  <c:v>0.78392857142857786</c:v>
                </c:pt>
                <c:pt idx="22">
                  <c:v>0.78421052631578969</c:v>
                </c:pt>
                <c:pt idx="23">
                  <c:v>0.79268292682926556</c:v>
                </c:pt>
                <c:pt idx="24">
                  <c:v>0.79381443298969478</c:v>
                </c:pt>
                <c:pt idx="25">
                  <c:v>0.80970149253731805</c:v>
                </c:pt>
                <c:pt idx="26">
                  <c:v>0.81782945736434776</c:v>
                </c:pt>
                <c:pt idx="27">
                  <c:v>0.8328651685393258</c:v>
                </c:pt>
                <c:pt idx="28">
                  <c:v>0.84170918367347725</c:v>
                </c:pt>
                <c:pt idx="29">
                  <c:v>0.84250000000000003</c:v>
                </c:pt>
                <c:pt idx="30">
                  <c:v>0.84908536585365857</c:v>
                </c:pt>
                <c:pt idx="31">
                  <c:v>0.86260330578512401</c:v>
                </c:pt>
                <c:pt idx="32">
                  <c:v>0.88068181818182234</c:v>
                </c:pt>
                <c:pt idx="33">
                  <c:v>0.88073979591836737</c:v>
                </c:pt>
                <c:pt idx="34">
                  <c:v>0.90384615384615352</c:v>
                </c:pt>
                <c:pt idx="35">
                  <c:v>0.91432584269662964</c:v>
                </c:pt>
                <c:pt idx="36">
                  <c:v>0.91818181818181865</c:v>
                </c:pt>
                <c:pt idx="37">
                  <c:v>0.92633928571428559</c:v>
                </c:pt>
                <c:pt idx="38">
                  <c:v>0.92924528301887299</c:v>
                </c:pt>
                <c:pt idx="39">
                  <c:v>0.9335</c:v>
                </c:pt>
                <c:pt idx="40">
                  <c:v>0.94218749999999996</c:v>
                </c:pt>
                <c:pt idx="41">
                  <c:v>0.96428571428571463</c:v>
                </c:pt>
                <c:pt idx="42">
                  <c:v>0.97275641025641435</c:v>
                </c:pt>
                <c:pt idx="43">
                  <c:v>0.97844827586206851</c:v>
                </c:pt>
                <c:pt idx="44">
                  <c:v>0.98</c:v>
                </c:pt>
                <c:pt idx="45">
                  <c:v>0.99142156862745057</c:v>
                </c:pt>
              </c:numCache>
            </c:numRef>
          </c:val>
        </c:ser>
        <c:axId val="45290624"/>
        <c:axId val="45292160"/>
      </c:barChart>
      <c:catAx>
        <c:axId val="45290624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45292160"/>
        <c:crosses val="autoZero"/>
        <c:auto val="1"/>
        <c:lblAlgn val="ctr"/>
        <c:lblOffset val="100"/>
      </c:catAx>
      <c:valAx>
        <c:axId val="45292160"/>
        <c:scaling>
          <c:orientation val="minMax"/>
        </c:scaling>
        <c:axPos val="l"/>
        <c:majorGridlines/>
        <c:numFmt formatCode="0.00" sourceLinked="1"/>
        <c:tickLblPos val="nextTo"/>
        <c:crossAx val="45290624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750" baseline="0"/>
      </a:pPr>
      <a:endParaRPr lang="ru-RU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1" i="0" baseline="0"/>
              <a:t>Доля участия  обучающихся УДО в анкетировании</a:t>
            </a:r>
            <a:endParaRPr lang="ru-RU" sz="1400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'Ответы на форму (1)'!$C$32:$C$40</c:f>
              <c:strCache>
                <c:ptCount val="9"/>
                <c:pt idx="0">
                  <c:v>УДК</c:v>
                </c:pt>
                <c:pt idx="1">
                  <c:v>УДВ</c:v>
                </c:pt>
                <c:pt idx="2">
                  <c:v>УДЛ</c:v>
                </c:pt>
                <c:pt idx="3">
                  <c:v>УДЗ</c:v>
                </c:pt>
                <c:pt idx="4">
                  <c:v>УДБ</c:v>
                </c:pt>
                <c:pt idx="5">
                  <c:v>Итого по городу</c:v>
                </c:pt>
                <c:pt idx="6">
                  <c:v>УДЕ</c:v>
                </c:pt>
                <c:pt idx="7">
                  <c:v>УДА</c:v>
                </c:pt>
                <c:pt idx="8">
                  <c:v>УДЖ</c:v>
                </c:pt>
              </c:strCache>
            </c:strRef>
          </c:cat>
          <c:val>
            <c:numRef>
              <c:f>'Ответы на форму (1)'!$G$32:$G$40</c:f>
              <c:numCache>
                <c:formatCode>0.0%</c:formatCode>
                <c:ptCount val="9"/>
                <c:pt idx="0">
                  <c:v>0.18279569892473121</c:v>
                </c:pt>
                <c:pt idx="1">
                  <c:v>0.29249011857707508</c:v>
                </c:pt>
                <c:pt idx="2">
                  <c:v>0.29411764705882382</c:v>
                </c:pt>
                <c:pt idx="3">
                  <c:v>0.33009708737864468</c:v>
                </c:pt>
                <c:pt idx="4">
                  <c:v>0.41237113402061881</c:v>
                </c:pt>
                <c:pt idx="5">
                  <c:v>0.49010740531373681</c:v>
                </c:pt>
                <c:pt idx="6">
                  <c:v>0.6315789473684249</c:v>
                </c:pt>
                <c:pt idx="7">
                  <c:v>0.67624020887728464</c:v>
                </c:pt>
                <c:pt idx="8">
                  <c:v>0.96226415094339623</c:v>
                </c:pt>
              </c:numCache>
            </c:numRef>
          </c:val>
        </c:ser>
        <c:axId val="47603072"/>
        <c:axId val="47621248"/>
      </c:barChart>
      <c:catAx>
        <c:axId val="47603072"/>
        <c:scaling>
          <c:orientation val="minMax"/>
        </c:scaling>
        <c:axPos val="b"/>
        <c:tickLblPos val="nextTo"/>
        <c:crossAx val="47621248"/>
        <c:crosses val="autoZero"/>
        <c:auto val="1"/>
        <c:lblAlgn val="ctr"/>
        <c:lblOffset val="100"/>
      </c:catAx>
      <c:valAx>
        <c:axId val="47621248"/>
        <c:scaling>
          <c:orientation val="minMax"/>
        </c:scaling>
        <c:axPos val="l"/>
        <c:majorGridlines/>
        <c:numFmt formatCode="0.0%" sourceLinked="1"/>
        <c:tickLblPos val="nextTo"/>
        <c:crossAx val="47603072"/>
        <c:crosses val="autoZero"/>
        <c:crossBetween val="between"/>
      </c:valAx>
    </c:plotArea>
    <c:plotVisOnly val="1"/>
    <c:dispBlanksAs val="gap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1" i="0" baseline="0"/>
              <a:t>Показатель удовлетворенности качеством образования (</a:t>
            </a:r>
            <a:r>
              <a:rPr lang="ru-RU" sz="1400" b="1" i="0" u="none" strike="noStrike" baseline="0"/>
              <a:t>обучающиеся  УДО</a:t>
            </a:r>
            <a:r>
              <a:rPr lang="ru-RU" sz="1400" b="1" i="0" baseline="0"/>
              <a:t>)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качество!$B$31:$B$39</c:f>
              <c:strCache>
                <c:ptCount val="9"/>
                <c:pt idx="0">
                  <c:v>УДБ</c:v>
                </c:pt>
                <c:pt idx="1">
                  <c:v>УДВ</c:v>
                </c:pt>
                <c:pt idx="2">
                  <c:v>УДК</c:v>
                </c:pt>
                <c:pt idx="3">
                  <c:v>УДЗ</c:v>
                </c:pt>
                <c:pt idx="4">
                  <c:v>УДЖ</c:v>
                </c:pt>
                <c:pt idx="5">
                  <c:v>УДЛ</c:v>
                </c:pt>
                <c:pt idx="6">
                  <c:v>Итого по городу </c:v>
                </c:pt>
                <c:pt idx="7">
                  <c:v>УДА</c:v>
                </c:pt>
                <c:pt idx="8">
                  <c:v>УДЕ</c:v>
                </c:pt>
              </c:strCache>
            </c:strRef>
          </c:cat>
          <c:val>
            <c:numRef>
              <c:f>качество!$D$31:$D$39</c:f>
              <c:numCache>
                <c:formatCode>0.00</c:formatCode>
                <c:ptCount val="9"/>
                <c:pt idx="0">
                  <c:v>0.71250000000000002</c:v>
                </c:pt>
                <c:pt idx="1">
                  <c:v>0.76604729729730192</c:v>
                </c:pt>
                <c:pt idx="2">
                  <c:v>0.78676470588234748</c:v>
                </c:pt>
                <c:pt idx="3">
                  <c:v>0.84191176470588269</c:v>
                </c:pt>
                <c:pt idx="4">
                  <c:v>0.85906862745098433</c:v>
                </c:pt>
                <c:pt idx="5">
                  <c:v>0.88749999999999996</c:v>
                </c:pt>
                <c:pt idx="6">
                  <c:v>0.89504036908881202</c:v>
                </c:pt>
                <c:pt idx="7">
                  <c:v>0.97586872586872586</c:v>
                </c:pt>
                <c:pt idx="8">
                  <c:v>0.97916666666666652</c:v>
                </c:pt>
              </c:numCache>
            </c:numRef>
          </c:val>
        </c:ser>
        <c:axId val="47515520"/>
        <c:axId val="47517056"/>
      </c:barChart>
      <c:catAx>
        <c:axId val="47515520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47517056"/>
        <c:crosses val="autoZero"/>
        <c:auto val="1"/>
        <c:lblAlgn val="ctr"/>
        <c:lblOffset val="100"/>
      </c:catAx>
      <c:valAx>
        <c:axId val="47517056"/>
        <c:scaling>
          <c:orientation val="minMax"/>
        </c:scaling>
        <c:axPos val="l"/>
        <c:majorGridlines/>
        <c:numFmt formatCode="0.00" sourceLinked="1"/>
        <c:tickLblPos val="nextTo"/>
        <c:crossAx val="47515520"/>
        <c:crosses val="autoZero"/>
        <c:crossBetween val="between"/>
      </c:valAx>
    </c:plotArea>
    <c:plotVisOnly val="1"/>
    <c:dispBlanksAs val="gap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1" i="0" baseline="0"/>
              <a:t>Показатель удовлетворенности образовательной среды (обучающиеся УДО)</a:t>
            </a:r>
            <a:endParaRPr lang="ru-RU" sz="1400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удовл.обр.ср!$B$32:$B$40</c:f>
              <c:strCache>
                <c:ptCount val="9"/>
                <c:pt idx="0">
                  <c:v>УДЛ</c:v>
                </c:pt>
                <c:pt idx="1">
                  <c:v>УДБ</c:v>
                </c:pt>
                <c:pt idx="2">
                  <c:v>УДВ</c:v>
                </c:pt>
                <c:pt idx="3">
                  <c:v>УДК</c:v>
                </c:pt>
                <c:pt idx="4">
                  <c:v>Итого по городу </c:v>
                </c:pt>
                <c:pt idx="5">
                  <c:v>УДЖ</c:v>
                </c:pt>
                <c:pt idx="6">
                  <c:v>УДЕ</c:v>
                </c:pt>
                <c:pt idx="7">
                  <c:v>УДА</c:v>
                </c:pt>
                <c:pt idx="8">
                  <c:v>УДЗ</c:v>
                </c:pt>
              </c:strCache>
            </c:strRef>
          </c:cat>
          <c:val>
            <c:numRef>
              <c:f>удовл.обр.ср!$D$32:$D$40</c:f>
              <c:numCache>
                <c:formatCode>0.00</c:formatCode>
                <c:ptCount val="9"/>
                <c:pt idx="0">
                  <c:v>0.92380952380952464</c:v>
                </c:pt>
                <c:pt idx="1">
                  <c:v>0.93333333333333335</c:v>
                </c:pt>
                <c:pt idx="2">
                  <c:v>0.93581081081081163</c:v>
                </c:pt>
                <c:pt idx="3">
                  <c:v>0.95588235294117663</c:v>
                </c:pt>
                <c:pt idx="4">
                  <c:v>0.97174163783160794</c:v>
                </c:pt>
                <c:pt idx="5">
                  <c:v>0.97549019607843535</c:v>
                </c:pt>
                <c:pt idx="6">
                  <c:v>0.99074074074074059</c:v>
                </c:pt>
                <c:pt idx="7">
                  <c:v>0.99485199485199449</c:v>
                </c:pt>
                <c:pt idx="8">
                  <c:v>1</c:v>
                </c:pt>
              </c:numCache>
            </c:numRef>
          </c:val>
        </c:ser>
        <c:axId val="47537152"/>
        <c:axId val="47551232"/>
      </c:barChart>
      <c:catAx>
        <c:axId val="47537152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47551232"/>
        <c:crosses val="autoZero"/>
        <c:auto val="1"/>
        <c:lblAlgn val="ctr"/>
        <c:lblOffset val="100"/>
      </c:catAx>
      <c:valAx>
        <c:axId val="47551232"/>
        <c:scaling>
          <c:orientation val="minMax"/>
        </c:scaling>
        <c:axPos val="l"/>
        <c:majorGridlines/>
        <c:numFmt formatCode="0.00" sourceLinked="1"/>
        <c:tickLblPos val="nextTo"/>
        <c:crossAx val="47537152"/>
        <c:crosses val="autoZero"/>
        <c:crossBetween val="between"/>
      </c:valAx>
    </c:plotArea>
    <c:plotVisOnly val="1"/>
    <c:dispBlanksAs val="gap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1" i="0" baseline="0"/>
              <a:t>Показатель удовлетворенности материально-техническими условиями (</a:t>
            </a:r>
            <a:r>
              <a:rPr lang="ru-RU" sz="1400" b="1" i="0" u="none" strike="noStrike" baseline="0"/>
              <a:t>обучающиеся  УДО</a:t>
            </a:r>
            <a:r>
              <a:rPr lang="ru-RU" sz="1400" b="1" i="0" baseline="0"/>
              <a:t>)</a:t>
            </a:r>
            <a:endParaRPr lang="ru-RU" sz="1400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условия!$B$69:$B$77</c:f>
              <c:strCache>
                <c:ptCount val="9"/>
                <c:pt idx="0">
                  <c:v>УДЗ</c:v>
                </c:pt>
                <c:pt idx="1">
                  <c:v>УДБ</c:v>
                </c:pt>
                <c:pt idx="2">
                  <c:v>УДЕ</c:v>
                </c:pt>
                <c:pt idx="3">
                  <c:v>УДВ</c:v>
                </c:pt>
                <c:pt idx="4">
                  <c:v>УДК</c:v>
                </c:pt>
                <c:pt idx="5">
                  <c:v>Итого по городу </c:v>
                </c:pt>
                <c:pt idx="6">
                  <c:v>УДЛ</c:v>
                </c:pt>
                <c:pt idx="7">
                  <c:v>УДЖ</c:v>
                </c:pt>
                <c:pt idx="8">
                  <c:v>УДА</c:v>
                </c:pt>
              </c:strCache>
            </c:strRef>
          </c:cat>
          <c:val>
            <c:numRef>
              <c:f>условия!$D$69:$D$77</c:f>
              <c:numCache>
                <c:formatCode>0.00</c:formatCode>
                <c:ptCount val="9"/>
                <c:pt idx="0">
                  <c:v>0.64705882352941979</c:v>
                </c:pt>
                <c:pt idx="1">
                  <c:v>0.71250000000000002</c:v>
                </c:pt>
                <c:pt idx="2">
                  <c:v>0.77777777777778179</c:v>
                </c:pt>
                <c:pt idx="3">
                  <c:v>0.78378378378378377</c:v>
                </c:pt>
                <c:pt idx="4">
                  <c:v>0.82352941176470584</c:v>
                </c:pt>
                <c:pt idx="5">
                  <c:v>0.8333333333333337</c:v>
                </c:pt>
                <c:pt idx="6">
                  <c:v>0.84285714285714286</c:v>
                </c:pt>
                <c:pt idx="7">
                  <c:v>0.84313725490196056</c:v>
                </c:pt>
                <c:pt idx="8">
                  <c:v>0.93822393822393824</c:v>
                </c:pt>
              </c:numCache>
            </c:numRef>
          </c:val>
        </c:ser>
        <c:axId val="47653248"/>
        <c:axId val="47654784"/>
      </c:barChart>
      <c:catAx>
        <c:axId val="47653248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47654784"/>
        <c:crosses val="autoZero"/>
        <c:auto val="1"/>
        <c:lblAlgn val="ctr"/>
        <c:lblOffset val="100"/>
      </c:catAx>
      <c:valAx>
        <c:axId val="47654784"/>
        <c:scaling>
          <c:orientation val="minMax"/>
        </c:scaling>
        <c:axPos val="l"/>
        <c:majorGridlines/>
        <c:numFmt formatCode="0.00" sourceLinked="1"/>
        <c:tickLblPos val="nextTo"/>
        <c:crossAx val="47653248"/>
        <c:crosses val="autoZero"/>
        <c:crossBetween val="between"/>
      </c:valAx>
    </c:plotArea>
    <c:plotVisOnly val="1"/>
    <c:dispBlanksAs val="gap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1" i="0" baseline="0"/>
              <a:t>Показатель удовлетворенности кадровыми условиями (</a:t>
            </a:r>
            <a:r>
              <a:rPr lang="ru-RU" sz="1400" b="1" i="0" u="none" strike="noStrike" baseline="0"/>
              <a:t>обучающиеся  УДО</a:t>
            </a:r>
            <a:r>
              <a:rPr lang="ru-RU" sz="1400" b="1" i="0" baseline="0"/>
              <a:t>)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условия!$B$30:$B$38</c:f>
              <c:strCache>
                <c:ptCount val="9"/>
                <c:pt idx="0">
                  <c:v>УДЗ</c:v>
                </c:pt>
                <c:pt idx="1">
                  <c:v>УДБ</c:v>
                </c:pt>
                <c:pt idx="2">
                  <c:v>УДВ</c:v>
                </c:pt>
                <c:pt idx="3">
                  <c:v>УДК</c:v>
                </c:pt>
                <c:pt idx="4">
                  <c:v>Итого по городу </c:v>
                </c:pt>
                <c:pt idx="5">
                  <c:v>УДА</c:v>
                </c:pt>
                <c:pt idx="6">
                  <c:v>УДЖ</c:v>
                </c:pt>
                <c:pt idx="7">
                  <c:v>УДЛ</c:v>
                </c:pt>
                <c:pt idx="8">
                  <c:v>УДЕ</c:v>
                </c:pt>
              </c:strCache>
            </c:strRef>
          </c:cat>
          <c:val>
            <c:numRef>
              <c:f>условия!$D$30:$D$38</c:f>
              <c:numCache>
                <c:formatCode>0.00</c:formatCode>
                <c:ptCount val="9"/>
                <c:pt idx="0">
                  <c:v>0.91176470588234748</c:v>
                </c:pt>
                <c:pt idx="1">
                  <c:v>0.9375</c:v>
                </c:pt>
                <c:pt idx="2">
                  <c:v>0.95270270270270252</c:v>
                </c:pt>
                <c:pt idx="3">
                  <c:v>0.95588235294117663</c:v>
                </c:pt>
                <c:pt idx="4">
                  <c:v>0.97577854671280273</c:v>
                </c:pt>
                <c:pt idx="5">
                  <c:v>0.97876447876448325</c:v>
                </c:pt>
                <c:pt idx="6">
                  <c:v>0.98529411764705888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axId val="47687168"/>
        <c:axId val="47688704"/>
      </c:barChart>
      <c:catAx>
        <c:axId val="47687168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47688704"/>
        <c:crosses val="autoZero"/>
        <c:auto val="1"/>
        <c:lblAlgn val="ctr"/>
        <c:lblOffset val="100"/>
      </c:catAx>
      <c:valAx>
        <c:axId val="47688704"/>
        <c:scaling>
          <c:orientation val="minMax"/>
        </c:scaling>
        <c:axPos val="l"/>
        <c:majorGridlines/>
        <c:numFmt formatCode="0.00" sourceLinked="1"/>
        <c:tickLblPos val="nextTo"/>
        <c:crossAx val="47687168"/>
        <c:crosses val="autoZero"/>
        <c:crossBetween val="between"/>
      </c:valAx>
    </c:plotArea>
    <c:plotVisOnly val="1"/>
    <c:dispBlanksAs val="gap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1" i="0" baseline="0"/>
              <a:t>Показатель удовлетворенности противодействия коррупции (обучающиеся УДО)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против.коруп.!$B$33:$B$41</c:f>
              <c:strCache>
                <c:ptCount val="9"/>
                <c:pt idx="0">
                  <c:v>УДЗ</c:v>
                </c:pt>
                <c:pt idx="1">
                  <c:v>УДВ</c:v>
                </c:pt>
                <c:pt idx="2">
                  <c:v>УДЛ</c:v>
                </c:pt>
                <c:pt idx="3">
                  <c:v>УДК</c:v>
                </c:pt>
                <c:pt idx="4">
                  <c:v>УДБ</c:v>
                </c:pt>
                <c:pt idx="5">
                  <c:v>УДЖ</c:v>
                </c:pt>
                <c:pt idx="6">
                  <c:v>Итого по городу </c:v>
                </c:pt>
                <c:pt idx="7">
                  <c:v>УДЕ</c:v>
                </c:pt>
                <c:pt idx="8">
                  <c:v>УДА</c:v>
                </c:pt>
              </c:strCache>
            </c:strRef>
          </c:cat>
          <c:val>
            <c:numRef>
              <c:f>против.коруп.!$D$33:$D$41</c:f>
              <c:numCache>
                <c:formatCode>0.00</c:formatCode>
                <c:ptCount val="9"/>
                <c:pt idx="0">
                  <c:v>0.63235294117647067</c:v>
                </c:pt>
                <c:pt idx="1">
                  <c:v>0.66047297297297303</c:v>
                </c:pt>
                <c:pt idx="2">
                  <c:v>0.71071428571428552</c:v>
                </c:pt>
                <c:pt idx="3">
                  <c:v>0.79411764705882371</c:v>
                </c:pt>
                <c:pt idx="4">
                  <c:v>0.8</c:v>
                </c:pt>
                <c:pt idx="5">
                  <c:v>0.82352941176470584</c:v>
                </c:pt>
                <c:pt idx="6">
                  <c:v>0.84256055363321802</c:v>
                </c:pt>
                <c:pt idx="7">
                  <c:v>0.91666666666666652</c:v>
                </c:pt>
                <c:pt idx="8">
                  <c:v>0.97876447876448325</c:v>
                </c:pt>
              </c:numCache>
            </c:numRef>
          </c:val>
        </c:ser>
        <c:axId val="47708800"/>
        <c:axId val="47722880"/>
      </c:barChart>
      <c:catAx>
        <c:axId val="47708800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47722880"/>
        <c:crosses val="autoZero"/>
        <c:auto val="1"/>
        <c:lblAlgn val="ctr"/>
        <c:lblOffset val="100"/>
      </c:catAx>
      <c:valAx>
        <c:axId val="47722880"/>
        <c:scaling>
          <c:orientation val="minMax"/>
        </c:scaling>
        <c:axPos val="l"/>
        <c:majorGridlines/>
        <c:numFmt formatCode="0.00" sourceLinked="1"/>
        <c:tickLblPos val="nextTo"/>
        <c:crossAx val="47708800"/>
        <c:crosses val="autoZero"/>
        <c:crossBetween val="between"/>
      </c:valAx>
    </c:plotArea>
    <c:plotVisOnly val="1"/>
    <c:dispBlanksAs val="gap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Удовлетворенность</a:t>
            </a:r>
            <a:r>
              <a:rPr lang="ru-RU" sz="1400" baseline="0"/>
              <a:t> обучающихся УДО качеством предоставляемых образовательных услуг</a:t>
            </a:r>
            <a:endParaRPr lang="ru-RU" sz="1400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'Ответы на форму (1)'!$C$73</c:f>
              <c:strCache>
                <c:ptCount val="1"/>
                <c:pt idx="0">
                  <c:v>Коэффициент</c:v>
                </c:pt>
              </c:strCache>
            </c:strRef>
          </c:tx>
          <c:dLbls>
            <c:showVal val="1"/>
          </c:dLbls>
          <c:cat>
            <c:strRef>
              <c:f>'Ответы на форму (1)'!$B$74:$B$78</c:f>
              <c:strCache>
                <c:ptCount val="5"/>
                <c:pt idx="0">
                  <c:v>материально-технические условия</c:v>
                </c:pt>
                <c:pt idx="1">
                  <c:v>противодействие коррупции</c:v>
                </c:pt>
                <c:pt idx="2">
                  <c:v>качество образования</c:v>
                </c:pt>
                <c:pt idx="3">
                  <c:v>удовлетворенность образовательной средой</c:v>
                </c:pt>
                <c:pt idx="4">
                  <c:v>кадровые условия</c:v>
                </c:pt>
              </c:strCache>
            </c:strRef>
          </c:cat>
          <c:val>
            <c:numRef>
              <c:f>'Ответы на форму (1)'!$C$74:$C$78</c:f>
              <c:numCache>
                <c:formatCode>General</c:formatCode>
                <c:ptCount val="5"/>
                <c:pt idx="0">
                  <c:v>0.83000000000000063</c:v>
                </c:pt>
                <c:pt idx="1">
                  <c:v>0.84000000000000064</c:v>
                </c:pt>
                <c:pt idx="2">
                  <c:v>0.9</c:v>
                </c:pt>
                <c:pt idx="3">
                  <c:v>0.97000000000000064</c:v>
                </c:pt>
                <c:pt idx="4">
                  <c:v>0.98</c:v>
                </c:pt>
              </c:numCache>
            </c:numRef>
          </c:val>
        </c:ser>
        <c:dLbls>
          <c:showVal val="1"/>
        </c:dLbls>
        <c:axId val="47764224"/>
        <c:axId val="47765760"/>
      </c:barChart>
      <c:catAx>
        <c:axId val="47764224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47765760"/>
        <c:crosses val="autoZero"/>
        <c:auto val="1"/>
        <c:lblAlgn val="ctr"/>
        <c:lblOffset val="100"/>
      </c:catAx>
      <c:valAx>
        <c:axId val="47765760"/>
        <c:scaling>
          <c:orientation val="minMax"/>
        </c:scaling>
        <c:axPos val="l"/>
        <c:majorGridlines/>
        <c:numFmt formatCode="General" sourceLinked="1"/>
        <c:tickLblPos val="nextTo"/>
        <c:crossAx val="47764224"/>
        <c:crosses val="autoZero"/>
        <c:crossBetween val="between"/>
      </c:valAx>
    </c:plotArea>
    <c:plotVisOnly val="1"/>
    <c:dispBlanksAs val="gap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'Ответы на форму (1)'!$C$81</c:f>
              <c:strCache>
                <c:ptCount val="1"/>
                <c:pt idx="0">
                  <c:v>Положительные ответы (%)</c:v>
                </c:pt>
              </c:strCache>
            </c:strRef>
          </c:tx>
          <c:dLbls>
            <c:showVal val="1"/>
          </c:dLbls>
          <c:cat>
            <c:strRef>
              <c:f>'Ответы на форму (1)'!$B$82:$B$92</c:f>
              <c:strCache>
                <c:ptCount val="11"/>
                <c:pt idx="0">
                  <c:v>вопрос 6</c:v>
                </c:pt>
                <c:pt idx="1">
                  <c:v>вопрос 3</c:v>
                </c:pt>
                <c:pt idx="2">
                  <c:v>вопрос 10</c:v>
                </c:pt>
                <c:pt idx="3">
                  <c:v>вопрос 8</c:v>
                </c:pt>
                <c:pt idx="4">
                  <c:v>вопрос 4</c:v>
                </c:pt>
                <c:pt idx="5">
                  <c:v>вопрос 11</c:v>
                </c:pt>
                <c:pt idx="6">
                  <c:v>вопрос7</c:v>
                </c:pt>
                <c:pt idx="7">
                  <c:v>вопрос 1</c:v>
                </c:pt>
                <c:pt idx="8">
                  <c:v>вопрос 9</c:v>
                </c:pt>
                <c:pt idx="9">
                  <c:v>вопрос 5</c:v>
                </c:pt>
                <c:pt idx="10">
                  <c:v>вопрос 2</c:v>
                </c:pt>
              </c:strCache>
            </c:strRef>
          </c:cat>
          <c:val>
            <c:numRef>
              <c:f>'Ответы на форму (1)'!$C$82:$C$92</c:f>
              <c:numCache>
                <c:formatCode>General</c:formatCode>
                <c:ptCount val="11"/>
                <c:pt idx="0">
                  <c:v>57.7</c:v>
                </c:pt>
                <c:pt idx="1">
                  <c:v>70.2</c:v>
                </c:pt>
                <c:pt idx="2">
                  <c:v>70.7</c:v>
                </c:pt>
                <c:pt idx="3">
                  <c:v>89.9</c:v>
                </c:pt>
                <c:pt idx="4">
                  <c:v>90.2</c:v>
                </c:pt>
                <c:pt idx="5">
                  <c:v>93.4</c:v>
                </c:pt>
                <c:pt idx="6">
                  <c:v>95.6</c:v>
                </c:pt>
                <c:pt idx="7">
                  <c:v>96.5</c:v>
                </c:pt>
                <c:pt idx="8">
                  <c:v>96.7</c:v>
                </c:pt>
                <c:pt idx="9">
                  <c:v>97.6</c:v>
                </c:pt>
                <c:pt idx="10">
                  <c:v>98.3</c:v>
                </c:pt>
              </c:numCache>
            </c:numRef>
          </c:val>
        </c:ser>
        <c:dLbls>
          <c:showVal val="1"/>
        </c:dLbls>
        <c:axId val="47802624"/>
        <c:axId val="47804416"/>
      </c:barChart>
      <c:catAx>
        <c:axId val="47802624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47804416"/>
        <c:crosses val="autoZero"/>
        <c:auto val="1"/>
        <c:lblAlgn val="ctr"/>
        <c:lblOffset val="100"/>
      </c:catAx>
      <c:valAx>
        <c:axId val="47804416"/>
        <c:scaling>
          <c:orientation val="minMax"/>
        </c:scaling>
        <c:axPos val="l"/>
        <c:majorGridlines/>
        <c:numFmt formatCode="General" sourceLinked="1"/>
        <c:tickLblPos val="nextTo"/>
        <c:crossAx val="47802624"/>
        <c:crosses val="autoZero"/>
        <c:crossBetween val="between"/>
      </c:valAx>
    </c:plotArea>
    <c:plotVisOnly val="1"/>
    <c:dispBlanksAs val="gap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aseline="0"/>
            </a:pPr>
            <a:r>
              <a:rPr lang="ru-RU" sz="1400" baseline="0"/>
              <a:t>Показатели выраженности факторов, установленные в 2015г и 2016 г.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'Ответы на форму (1)'!$C$100</c:f>
              <c:strCache>
                <c:ptCount val="1"/>
                <c:pt idx="0">
                  <c:v>2015г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'Ответы на форму (1)'!$B$101:$B$105</c:f>
              <c:strCache>
                <c:ptCount val="5"/>
                <c:pt idx="0">
                  <c:v>материально-технические условия</c:v>
                </c:pt>
                <c:pt idx="1">
                  <c:v>качество образования</c:v>
                </c:pt>
                <c:pt idx="2">
                  <c:v>удовлетворенность образовательной средой</c:v>
                </c:pt>
                <c:pt idx="3">
                  <c:v>кадровые условия</c:v>
                </c:pt>
                <c:pt idx="4">
                  <c:v>противодействие коррупции</c:v>
                </c:pt>
              </c:strCache>
            </c:strRef>
          </c:cat>
          <c:val>
            <c:numRef>
              <c:f>'Ответы на форму (1)'!$C$101:$C$105</c:f>
              <c:numCache>
                <c:formatCode>0.00</c:formatCode>
                <c:ptCount val="5"/>
                <c:pt idx="0">
                  <c:v>0.72000000000000064</c:v>
                </c:pt>
                <c:pt idx="1">
                  <c:v>0.8</c:v>
                </c:pt>
                <c:pt idx="2">
                  <c:v>0.92</c:v>
                </c:pt>
                <c:pt idx="3">
                  <c:v>0.98</c:v>
                </c:pt>
              </c:numCache>
            </c:numRef>
          </c:val>
        </c:ser>
        <c:ser>
          <c:idx val="1"/>
          <c:order val="1"/>
          <c:tx>
            <c:strRef>
              <c:f>'Ответы на форму (1)'!$D$100</c:f>
              <c:strCache>
                <c:ptCount val="1"/>
                <c:pt idx="0">
                  <c:v>2016г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'Ответы на форму (1)'!$B$101:$B$105</c:f>
              <c:strCache>
                <c:ptCount val="5"/>
                <c:pt idx="0">
                  <c:v>материально-технические условия</c:v>
                </c:pt>
                <c:pt idx="1">
                  <c:v>качество образования</c:v>
                </c:pt>
                <c:pt idx="2">
                  <c:v>удовлетворенность образовательной средой</c:v>
                </c:pt>
                <c:pt idx="3">
                  <c:v>кадровые условия</c:v>
                </c:pt>
                <c:pt idx="4">
                  <c:v>противодействие коррупции</c:v>
                </c:pt>
              </c:strCache>
            </c:strRef>
          </c:cat>
          <c:val>
            <c:numRef>
              <c:f>'Ответы на форму (1)'!$D$101:$D$105</c:f>
              <c:numCache>
                <c:formatCode>General</c:formatCode>
                <c:ptCount val="5"/>
                <c:pt idx="0">
                  <c:v>0.83000000000000063</c:v>
                </c:pt>
                <c:pt idx="1">
                  <c:v>0.9</c:v>
                </c:pt>
                <c:pt idx="2">
                  <c:v>0.97000000000000064</c:v>
                </c:pt>
                <c:pt idx="3">
                  <c:v>0.98</c:v>
                </c:pt>
                <c:pt idx="4">
                  <c:v>0.84000000000000064</c:v>
                </c:pt>
              </c:numCache>
            </c:numRef>
          </c:val>
        </c:ser>
        <c:axId val="47837184"/>
        <c:axId val="47838720"/>
      </c:barChart>
      <c:catAx>
        <c:axId val="47837184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47838720"/>
        <c:crosses val="autoZero"/>
        <c:auto val="1"/>
        <c:lblAlgn val="ctr"/>
        <c:lblOffset val="100"/>
      </c:catAx>
      <c:valAx>
        <c:axId val="47838720"/>
        <c:scaling>
          <c:orientation val="minMax"/>
        </c:scaling>
        <c:axPos val="l"/>
        <c:majorGridlines/>
        <c:numFmt formatCode="0.00" sourceLinked="1"/>
        <c:tickLblPos val="nextTo"/>
        <c:crossAx val="4783718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1" i="0" baseline="0"/>
              <a:t>Доля участия  родителей обучающихся УДО в анкетировании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21045794916661176"/>
          <c:y val="0.20317362089269633"/>
          <c:w val="0.70905468066491684"/>
          <c:h val="0.59002296587925651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'Ответы на форму (1)'!$C$46:$C$54</c:f>
              <c:strCache>
                <c:ptCount val="9"/>
                <c:pt idx="0">
                  <c:v>УДВ</c:v>
                </c:pt>
                <c:pt idx="1">
                  <c:v>УДЗ</c:v>
                </c:pt>
                <c:pt idx="2">
                  <c:v>УДК</c:v>
                </c:pt>
                <c:pt idx="3">
                  <c:v>УДБ</c:v>
                </c:pt>
                <c:pt idx="4">
                  <c:v>УДЕ</c:v>
                </c:pt>
                <c:pt idx="5">
                  <c:v>Итого по городу</c:v>
                </c:pt>
                <c:pt idx="6">
                  <c:v>УДЖ</c:v>
                </c:pt>
                <c:pt idx="7">
                  <c:v>УДА</c:v>
                </c:pt>
                <c:pt idx="8">
                  <c:v>УДЛ</c:v>
                </c:pt>
              </c:strCache>
            </c:strRef>
          </c:cat>
          <c:val>
            <c:numRef>
              <c:f>'Ответы на форму (1)'!$G$46:$G$54</c:f>
              <c:numCache>
                <c:formatCode>0.0%</c:formatCode>
                <c:ptCount val="9"/>
                <c:pt idx="0">
                  <c:v>0.32456140350877238</c:v>
                </c:pt>
                <c:pt idx="1">
                  <c:v>0.33009708737864468</c:v>
                </c:pt>
                <c:pt idx="2">
                  <c:v>0.33986928104575609</c:v>
                </c:pt>
                <c:pt idx="3">
                  <c:v>0.41237113402061881</c:v>
                </c:pt>
                <c:pt idx="4">
                  <c:v>0.6315789473684249</c:v>
                </c:pt>
                <c:pt idx="5">
                  <c:v>0.70620437956204352</c:v>
                </c:pt>
                <c:pt idx="6">
                  <c:v>0.96226415094339623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axId val="47859200"/>
        <c:axId val="47860736"/>
      </c:barChart>
      <c:catAx>
        <c:axId val="47859200"/>
        <c:scaling>
          <c:orientation val="minMax"/>
        </c:scaling>
        <c:axPos val="b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47860736"/>
        <c:crosses val="autoZero"/>
        <c:auto val="1"/>
        <c:lblAlgn val="ctr"/>
        <c:lblOffset val="100"/>
      </c:catAx>
      <c:valAx>
        <c:axId val="47860736"/>
        <c:scaling>
          <c:orientation val="minMax"/>
        </c:scaling>
        <c:axPos val="l"/>
        <c:majorGridlines/>
        <c:numFmt formatCode="0.0%" sourceLinked="1"/>
        <c:tickLblPos val="nextTo"/>
        <c:crossAx val="47859200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Показатель удовлетворенности образовательной средой (старшеклассники)</a:t>
            </a:r>
          </a:p>
        </c:rich>
      </c:tx>
      <c:layout>
        <c:manualLayout>
          <c:xMode val="edge"/>
          <c:yMode val="edge"/>
          <c:x val="0.11807512340063159"/>
          <c:y val="4.9844236760124623E-2"/>
        </c:manualLayout>
      </c:layout>
    </c:title>
    <c:plotArea>
      <c:layout/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образов.ср.!$B$52:$B$97</c:f>
              <c:strCache>
                <c:ptCount val="46"/>
                <c:pt idx="0">
                  <c:v>ОГУ</c:v>
                </c:pt>
                <c:pt idx="1">
                  <c:v>ОИТ</c:v>
                </c:pt>
                <c:pt idx="2">
                  <c:v>ОКЖ</c:v>
                </c:pt>
                <c:pt idx="3">
                  <c:v>ОЗЛ</c:v>
                </c:pt>
                <c:pt idx="4">
                  <c:v>ОМШ</c:v>
                </c:pt>
                <c:pt idx="5">
                  <c:v>ОСО</c:v>
                </c:pt>
                <c:pt idx="6">
                  <c:v>ОВВ</c:v>
                </c:pt>
                <c:pt idx="7">
                  <c:v>ОЖН</c:v>
                </c:pt>
                <c:pt idx="8">
                  <c:v>ОАЩ</c:v>
                </c:pt>
                <c:pt idx="9">
                  <c:v>ОЛД</c:v>
                </c:pt>
                <c:pt idx="10">
                  <c:v>ООФ</c:v>
                </c:pt>
                <c:pt idx="11">
                  <c:v>ОУК</c:v>
                </c:pt>
                <c:pt idx="12">
                  <c:v>ООЕ</c:v>
                </c:pt>
                <c:pt idx="13">
                  <c:v>ОББ</c:v>
                </c:pt>
                <c:pt idx="14">
                  <c:v>ОЦК</c:v>
                </c:pt>
                <c:pt idx="15">
                  <c:v>ОЗВ</c:v>
                </c:pt>
                <c:pt idx="16">
                  <c:v>ОЖУ</c:v>
                </c:pt>
                <c:pt idx="17">
                  <c:v>ОБЧ</c:v>
                </c:pt>
                <c:pt idx="18">
                  <c:v>ОДС</c:v>
                </c:pt>
                <c:pt idx="19">
                  <c:v>ОБЯ</c:v>
                </c:pt>
                <c:pt idx="20">
                  <c:v>ОСФ</c:v>
                </c:pt>
                <c:pt idx="21">
                  <c:v>ОКГ</c:v>
                </c:pt>
                <c:pt idx="22">
                  <c:v>ОПТ</c:v>
                </c:pt>
                <c:pt idx="23">
                  <c:v>ОФЗ</c:v>
                </c:pt>
                <c:pt idx="24">
                  <c:v>ОДФ</c:v>
                </c:pt>
                <c:pt idx="25">
                  <c:v>ОМД</c:v>
                </c:pt>
                <c:pt idx="26">
                  <c:v>ОЩБ</c:v>
                </c:pt>
                <c:pt idx="27">
                  <c:v>ОЮЮ</c:v>
                </c:pt>
                <c:pt idx="28">
                  <c:v>Итого по городу</c:v>
                </c:pt>
                <c:pt idx="29">
                  <c:v>ОНЦ</c:v>
                </c:pt>
                <c:pt idx="30">
                  <c:v>ОТМ</c:v>
                </c:pt>
                <c:pt idx="31">
                  <c:v>ОЕП</c:v>
                </c:pt>
                <c:pt idx="32">
                  <c:v>ОРР</c:v>
                </c:pt>
                <c:pt idx="33">
                  <c:v>ОХМ</c:v>
                </c:pt>
                <c:pt idx="34">
                  <c:v>ОРЖ</c:v>
                </c:pt>
                <c:pt idx="35">
                  <c:v>ОИИ</c:v>
                </c:pt>
                <c:pt idx="36">
                  <c:v>ОЧЛ</c:v>
                </c:pt>
                <c:pt idx="37">
                  <c:v>ОВХ</c:v>
                </c:pt>
                <c:pt idx="38">
                  <c:v>ОФИ</c:v>
                </c:pt>
                <c:pt idx="39">
                  <c:v>ОША</c:v>
                </c:pt>
                <c:pt idx="40">
                  <c:v>ОНР</c:v>
                </c:pt>
                <c:pt idx="41">
                  <c:v>ОТЗ</c:v>
                </c:pt>
                <c:pt idx="42">
                  <c:v>ОГА</c:v>
                </c:pt>
                <c:pt idx="43">
                  <c:v>ОЛС</c:v>
                </c:pt>
                <c:pt idx="44">
                  <c:v>ОУН</c:v>
                </c:pt>
                <c:pt idx="45">
                  <c:v>ОПП</c:v>
                </c:pt>
              </c:strCache>
            </c:strRef>
          </c:cat>
          <c:val>
            <c:numRef>
              <c:f>образов.ср.!$D$52:$D$97</c:f>
              <c:numCache>
                <c:formatCode>0.00</c:formatCode>
                <c:ptCount val="46"/>
                <c:pt idx="0">
                  <c:v>0.55813953488372092</c:v>
                </c:pt>
                <c:pt idx="1">
                  <c:v>0.56048387096773822</c:v>
                </c:pt>
                <c:pt idx="2">
                  <c:v>0.5608974358974359</c:v>
                </c:pt>
                <c:pt idx="3">
                  <c:v>0.56666666666666654</c:v>
                </c:pt>
                <c:pt idx="4">
                  <c:v>0.60452586206896564</c:v>
                </c:pt>
                <c:pt idx="5">
                  <c:v>0.64583333333333814</c:v>
                </c:pt>
                <c:pt idx="6">
                  <c:v>0.6607142857142857</c:v>
                </c:pt>
                <c:pt idx="7">
                  <c:v>0.66506410256410908</c:v>
                </c:pt>
                <c:pt idx="8">
                  <c:v>0.66842105263159068</c:v>
                </c:pt>
                <c:pt idx="9">
                  <c:v>0.67307692307692313</c:v>
                </c:pt>
                <c:pt idx="10">
                  <c:v>0.68166666666666653</c:v>
                </c:pt>
                <c:pt idx="11">
                  <c:v>0.68181818181818177</c:v>
                </c:pt>
                <c:pt idx="12">
                  <c:v>0.68214285714285761</c:v>
                </c:pt>
                <c:pt idx="13">
                  <c:v>0.69886363636364046</c:v>
                </c:pt>
                <c:pt idx="14">
                  <c:v>0.6991150442477877</c:v>
                </c:pt>
                <c:pt idx="15">
                  <c:v>0.70884146341463894</c:v>
                </c:pt>
                <c:pt idx="16">
                  <c:v>0.70967741935484463</c:v>
                </c:pt>
                <c:pt idx="17">
                  <c:v>0.72058823529411764</c:v>
                </c:pt>
                <c:pt idx="18">
                  <c:v>0.73067010309278768</c:v>
                </c:pt>
                <c:pt idx="19">
                  <c:v>0.75000000000000377</c:v>
                </c:pt>
                <c:pt idx="20">
                  <c:v>0.75063775510204078</c:v>
                </c:pt>
                <c:pt idx="21">
                  <c:v>0.75775193798450435</c:v>
                </c:pt>
                <c:pt idx="22">
                  <c:v>0.76201923076923073</c:v>
                </c:pt>
                <c:pt idx="23">
                  <c:v>0.76562500000000733</c:v>
                </c:pt>
                <c:pt idx="24">
                  <c:v>0.77724358974359065</c:v>
                </c:pt>
                <c:pt idx="25">
                  <c:v>0.78400000000000003</c:v>
                </c:pt>
                <c:pt idx="26">
                  <c:v>0.78544776119402959</c:v>
                </c:pt>
                <c:pt idx="27">
                  <c:v>0.78906249999999956</c:v>
                </c:pt>
                <c:pt idx="28">
                  <c:v>0.79866071428571461</c:v>
                </c:pt>
                <c:pt idx="29">
                  <c:v>0.80030487804878514</c:v>
                </c:pt>
                <c:pt idx="30">
                  <c:v>0.83395522388060062</c:v>
                </c:pt>
                <c:pt idx="31">
                  <c:v>0.83567415730337902</c:v>
                </c:pt>
                <c:pt idx="32">
                  <c:v>0.84913793103448365</c:v>
                </c:pt>
                <c:pt idx="33">
                  <c:v>0.85814606741573063</c:v>
                </c:pt>
                <c:pt idx="34">
                  <c:v>0.8704545454545457</c:v>
                </c:pt>
                <c:pt idx="35">
                  <c:v>0.89749999999999996</c:v>
                </c:pt>
                <c:pt idx="36">
                  <c:v>0.89955357142857162</c:v>
                </c:pt>
                <c:pt idx="37">
                  <c:v>0.89976415094339623</c:v>
                </c:pt>
                <c:pt idx="38">
                  <c:v>0.90909090909090906</c:v>
                </c:pt>
                <c:pt idx="39">
                  <c:v>0.93774900398406802</c:v>
                </c:pt>
                <c:pt idx="40">
                  <c:v>0.95982142857143316</c:v>
                </c:pt>
                <c:pt idx="41">
                  <c:v>0.96120689655172464</c:v>
                </c:pt>
                <c:pt idx="42">
                  <c:v>0.96691176470588269</c:v>
                </c:pt>
                <c:pt idx="43">
                  <c:v>0.97124999999999995</c:v>
                </c:pt>
                <c:pt idx="44">
                  <c:v>0.97343749999999996</c:v>
                </c:pt>
                <c:pt idx="45">
                  <c:v>0.9807692307692305</c:v>
                </c:pt>
              </c:numCache>
            </c:numRef>
          </c:val>
        </c:ser>
        <c:axId val="45316736"/>
        <c:axId val="45326720"/>
      </c:barChart>
      <c:catAx>
        <c:axId val="45316736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45326720"/>
        <c:crosses val="autoZero"/>
        <c:auto val="1"/>
        <c:lblAlgn val="ctr"/>
        <c:lblOffset val="100"/>
      </c:catAx>
      <c:valAx>
        <c:axId val="45326720"/>
        <c:scaling>
          <c:orientation val="minMax"/>
        </c:scaling>
        <c:axPos val="l"/>
        <c:majorGridlines/>
        <c:numFmt formatCode="0.00" sourceLinked="1"/>
        <c:tickLblPos val="nextTo"/>
        <c:crossAx val="45316736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750" baseline="0"/>
      </a:pPr>
      <a:endParaRPr lang="ru-RU"/>
    </a:p>
  </c:txPr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/>
              <a:t>Показатель удовлетворенности качеством образования (родители обучающихся УДО)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качество!$B$51:$B$59</c:f>
              <c:strCache>
                <c:ptCount val="9"/>
                <c:pt idx="0">
                  <c:v>УДЗ</c:v>
                </c:pt>
                <c:pt idx="1">
                  <c:v>УДК</c:v>
                </c:pt>
                <c:pt idx="2">
                  <c:v>УДЕ</c:v>
                </c:pt>
                <c:pt idx="3">
                  <c:v>УДБ</c:v>
                </c:pt>
                <c:pt idx="4">
                  <c:v>УДВ</c:v>
                </c:pt>
                <c:pt idx="5">
                  <c:v>УДЖ</c:v>
                </c:pt>
                <c:pt idx="6">
                  <c:v>Итого по городу </c:v>
                </c:pt>
                <c:pt idx="7">
                  <c:v>УДА</c:v>
                </c:pt>
                <c:pt idx="8">
                  <c:v>УДЛ</c:v>
                </c:pt>
              </c:strCache>
            </c:strRef>
          </c:cat>
          <c:val>
            <c:numRef>
              <c:f>качество!$D$51:$D$59</c:f>
              <c:numCache>
                <c:formatCode>0.00</c:formatCode>
                <c:ptCount val="9"/>
                <c:pt idx="0">
                  <c:v>0.94852941176470584</c:v>
                </c:pt>
                <c:pt idx="1">
                  <c:v>0.95192307692308342</c:v>
                </c:pt>
                <c:pt idx="2">
                  <c:v>0.97083333333333688</c:v>
                </c:pt>
                <c:pt idx="3">
                  <c:v>0.97500000000000064</c:v>
                </c:pt>
                <c:pt idx="4">
                  <c:v>0.97804054054054468</c:v>
                </c:pt>
                <c:pt idx="5">
                  <c:v>0.98406862745098034</c:v>
                </c:pt>
                <c:pt idx="6">
                  <c:v>0.98578811369509445</c:v>
                </c:pt>
                <c:pt idx="7">
                  <c:v>0.99121352785145223</c:v>
                </c:pt>
                <c:pt idx="8">
                  <c:v>1</c:v>
                </c:pt>
              </c:numCache>
            </c:numRef>
          </c:val>
        </c:ser>
        <c:axId val="47905408"/>
        <c:axId val="47911296"/>
      </c:barChart>
      <c:catAx>
        <c:axId val="47905408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47911296"/>
        <c:crosses val="autoZero"/>
        <c:auto val="1"/>
        <c:lblAlgn val="ctr"/>
        <c:lblOffset val="100"/>
      </c:catAx>
      <c:valAx>
        <c:axId val="47911296"/>
        <c:scaling>
          <c:orientation val="minMax"/>
        </c:scaling>
        <c:axPos val="l"/>
        <c:majorGridlines/>
        <c:numFmt formatCode="0.00" sourceLinked="1"/>
        <c:tickLblPos val="nextTo"/>
        <c:crossAx val="47905408"/>
        <c:crosses val="autoZero"/>
        <c:crossBetween val="between"/>
      </c:valAx>
    </c:plotArea>
    <c:plotVisOnly val="1"/>
    <c:dispBlanksAs val="gap"/>
  </c:chart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/>
              <a:t>Показатель удовлетворенности образовательной средой (родители обучающихся  УДО)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удовл.обр.ср!$B$53:$B$61</c:f>
              <c:strCache>
                <c:ptCount val="9"/>
                <c:pt idx="0">
                  <c:v>УДВ</c:v>
                </c:pt>
                <c:pt idx="1">
                  <c:v>УДК</c:v>
                </c:pt>
                <c:pt idx="2">
                  <c:v>УДЛ</c:v>
                </c:pt>
                <c:pt idx="3">
                  <c:v>УДЗ</c:v>
                </c:pt>
                <c:pt idx="4">
                  <c:v>Итого по городу </c:v>
                </c:pt>
                <c:pt idx="5">
                  <c:v>УДЖ</c:v>
                </c:pt>
                <c:pt idx="6">
                  <c:v>УДА</c:v>
                </c:pt>
                <c:pt idx="7">
                  <c:v>УДБ</c:v>
                </c:pt>
                <c:pt idx="8">
                  <c:v>УДЕ</c:v>
                </c:pt>
              </c:strCache>
            </c:strRef>
          </c:cat>
          <c:val>
            <c:numRef>
              <c:f>удовл.обр.ср!$D$53:$D$61</c:f>
              <c:numCache>
                <c:formatCode>0.00</c:formatCode>
                <c:ptCount val="9"/>
                <c:pt idx="0">
                  <c:v>0.90765765765765771</c:v>
                </c:pt>
                <c:pt idx="1">
                  <c:v>0.92628205128204744</c:v>
                </c:pt>
                <c:pt idx="2">
                  <c:v>0.94467787114846435</c:v>
                </c:pt>
                <c:pt idx="3">
                  <c:v>0.9509803921568627</c:v>
                </c:pt>
                <c:pt idx="4">
                  <c:v>0.95521102497846688</c:v>
                </c:pt>
                <c:pt idx="5">
                  <c:v>0.96078431372549455</c:v>
                </c:pt>
                <c:pt idx="6">
                  <c:v>0.9644120247568474</c:v>
                </c:pt>
                <c:pt idx="7">
                  <c:v>0.96666666666666667</c:v>
                </c:pt>
                <c:pt idx="8">
                  <c:v>0.97314814814814865</c:v>
                </c:pt>
              </c:numCache>
            </c:numRef>
          </c:val>
        </c:ser>
        <c:axId val="47939584"/>
        <c:axId val="47941120"/>
      </c:barChart>
      <c:catAx>
        <c:axId val="47939584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47941120"/>
        <c:crosses val="autoZero"/>
        <c:auto val="1"/>
        <c:lblAlgn val="ctr"/>
        <c:lblOffset val="100"/>
      </c:catAx>
      <c:valAx>
        <c:axId val="47941120"/>
        <c:scaling>
          <c:orientation val="minMax"/>
        </c:scaling>
        <c:axPos val="l"/>
        <c:majorGridlines/>
        <c:numFmt formatCode="0.00" sourceLinked="1"/>
        <c:tickLblPos val="nextTo"/>
        <c:crossAx val="47939584"/>
        <c:crosses val="autoZero"/>
        <c:crossBetween val="between"/>
      </c:valAx>
    </c:plotArea>
    <c:plotVisOnly val="1"/>
    <c:dispBlanksAs val="gap"/>
  </c:chart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/>
              <a:t>Показатель удовлетворенности материально-техническими условиями (родители </a:t>
            </a:r>
            <a:r>
              <a:rPr lang="ru-RU" sz="1400" b="1" i="0" u="none" strike="noStrike" baseline="0"/>
              <a:t>обучающихся</a:t>
            </a:r>
            <a:r>
              <a:rPr lang="ru-RU" sz="1400" b="1" i="0" baseline="0"/>
              <a:t> УДО)</a:t>
            </a:r>
          </a:p>
        </c:rich>
      </c:tx>
      <c:layout>
        <c:manualLayout>
          <c:xMode val="edge"/>
          <c:yMode val="edge"/>
          <c:x val="9.7124890638671413E-2"/>
          <c:y val="2.7777777777778269E-2"/>
        </c:manualLayout>
      </c:layout>
    </c:title>
    <c:plotArea>
      <c:layout/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условия!$B$94:$B$102</c:f>
              <c:strCache>
                <c:ptCount val="9"/>
                <c:pt idx="0">
                  <c:v>УДЗ</c:v>
                </c:pt>
                <c:pt idx="1">
                  <c:v>УДБ</c:v>
                </c:pt>
                <c:pt idx="2">
                  <c:v>УДВ</c:v>
                </c:pt>
                <c:pt idx="3">
                  <c:v>УДК</c:v>
                </c:pt>
                <c:pt idx="4">
                  <c:v>УДЛ</c:v>
                </c:pt>
                <c:pt idx="5">
                  <c:v>УДЖ</c:v>
                </c:pt>
                <c:pt idx="6">
                  <c:v>Итого по городу </c:v>
                </c:pt>
                <c:pt idx="7">
                  <c:v>УДА</c:v>
                </c:pt>
                <c:pt idx="8">
                  <c:v>УДЕ</c:v>
                </c:pt>
              </c:strCache>
            </c:strRef>
          </c:cat>
          <c:val>
            <c:numRef>
              <c:f>условия!$D$94:$D$102</c:f>
              <c:numCache>
                <c:formatCode>0.00</c:formatCode>
                <c:ptCount val="9"/>
                <c:pt idx="0">
                  <c:v>0.72058823529411764</c:v>
                </c:pt>
                <c:pt idx="1">
                  <c:v>0.75000000000000377</c:v>
                </c:pt>
                <c:pt idx="2">
                  <c:v>0.78040540540540571</c:v>
                </c:pt>
                <c:pt idx="3">
                  <c:v>0.81730769230769262</c:v>
                </c:pt>
                <c:pt idx="4">
                  <c:v>0.83613445378151263</c:v>
                </c:pt>
                <c:pt idx="5">
                  <c:v>0.84313725490196056</c:v>
                </c:pt>
                <c:pt idx="6">
                  <c:v>0.87403100775193798</c:v>
                </c:pt>
                <c:pt idx="7">
                  <c:v>0.91445623342175053</c:v>
                </c:pt>
                <c:pt idx="8">
                  <c:v>0.92222222222222228</c:v>
                </c:pt>
              </c:numCache>
            </c:numRef>
          </c:val>
        </c:ser>
        <c:axId val="47961216"/>
        <c:axId val="47962752"/>
      </c:barChart>
      <c:catAx>
        <c:axId val="47961216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47962752"/>
        <c:crosses val="autoZero"/>
        <c:auto val="1"/>
        <c:lblAlgn val="ctr"/>
        <c:lblOffset val="100"/>
      </c:catAx>
      <c:valAx>
        <c:axId val="47962752"/>
        <c:scaling>
          <c:orientation val="minMax"/>
        </c:scaling>
        <c:axPos val="l"/>
        <c:majorGridlines/>
        <c:numFmt formatCode="0.00" sourceLinked="1"/>
        <c:tickLblPos val="nextTo"/>
        <c:crossAx val="47961216"/>
        <c:crosses val="autoZero"/>
        <c:crossBetween val="between"/>
      </c:valAx>
    </c:plotArea>
    <c:plotVisOnly val="1"/>
    <c:dispBlanksAs val="gap"/>
  </c:chart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/>
              <a:t>Показатель удовлетворенности кадровыми условиями (родители  обучающихся УДО)</a:t>
            </a:r>
            <a:endParaRPr lang="ru-RU" sz="1400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условия!$B$52:$B$60</c:f>
              <c:strCache>
                <c:ptCount val="9"/>
                <c:pt idx="0">
                  <c:v>УДЗ</c:v>
                </c:pt>
                <c:pt idx="1">
                  <c:v>УДК</c:v>
                </c:pt>
                <c:pt idx="2">
                  <c:v>УДЕ</c:v>
                </c:pt>
                <c:pt idx="3">
                  <c:v>УДБ</c:v>
                </c:pt>
                <c:pt idx="4">
                  <c:v>УДЖ</c:v>
                </c:pt>
                <c:pt idx="5">
                  <c:v>Итого по городу </c:v>
                </c:pt>
                <c:pt idx="6">
                  <c:v>УДВ</c:v>
                </c:pt>
                <c:pt idx="7">
                  <c:v>УДА</c:v>
                </c:pt>
                <c:pt idx="8">
                  <c:v>УДЛ</c:v>
                </c:pt>
              </c:strCache>
            </c:strRef>
          </c:cat>
          <c:val>
            <c:numRef>
              <c:f>условия!$D$52:$D$60</c:f>
              <c:numCache>
                <c:formatCode>0.00</c:formatCode>
                <c:ptCount val="9"/>
                <c:pt idx="0">
                  <c:v>0.95588235294117663</c:v>
                </c:pt>
                <c:pt idx="1">
                  <c:v>0.9807692307692305</c:v>
                </c:pt>
                <c:pt idx="2">
                  <c:v>0.98333333333333328</c:v>
                </c:pt>
                <c:pt idx="3">
                  <c:v>0.98749999999999949</c:v>
                </c:pt>
                <c:pt idx="4">
                  <c:v>0.99019607843137269</c:v>
                </c:pt>
                <c:pt idx="5">
                  <c:v>0.99192506459948793</c:v>
                </c:pt>
                <c:pt idx="6">
                  <c:v>0.9932432432432432</c:v>
                </c:pt>
                <c:pt idx="7">
                  <c:v>0.99403183023872765</c:v>
                </c:pt>
                <c:pt idx="8">
                  <c:v>1</c:v>
                </c:pt>
              </c:numCache>
            </c:numRef>
          </c:val>
        </c:ser>
        <c:axId val="48064768"/>
        <c:axId val="48074752"/>
      </c:barChart>
      <c:catAx>
        <c:axId val="48064768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48074752"/>
        <c:crosses val="autoZero"/>
        <c:auto val="1"/>
        <c:lblAlgn val="ctr"/>
        <c:lblOffset val="100"/>
      </c:catAx>
      <c:valAx>
        <c:axId val="48074752"/>
        <c:scaling>
          <c:orientation val="minMax"/>
        </c:scaling>
        <c:axPos val="l"/>
        <c:majorGridlines/>
        <c:numFmt formatCode="0.00" sourceLinked="1"/>
        <c:tickLblPos val="nextTo"/>
        <c:crossAx val="48064768"/>
        <c:crosses val="autoZero"/>
        <c:crossBetween val="between"/>
      </c:valAx>
    </c:plotArea>
    <c:plotVisOnly val="1"/>
    <c:dispBlanksAs val="gap"/>
  </c:chart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1" i="0" baseline="0"/>
              <a:t>Показатель удовлетворенности противодействия коррупции (родители обучающихсся УДО)</a:t>
            </a:r>
            <a:endParaRPr lang="ru-RU" sz="1400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против.коруп.!$B$51:$B$59</c:f>
              <c:strCache>
                <c:ptCount val="9"/>
                <c:pt idx="0">
                  <c:v>УДВ</c:v>
                </c:pt>
                <c:pt idx="1">
                  <c:v>УДЗ</c:v>
                </c:pt>
                <c:pt idx="2">
                  <c:v>УДК</c:v>
                </c:pt>
                <c:pt idx="3">
                  <c:v>УДЛ</c:v>
                </c:pt>
                <c:pt idx="4">
                  <c:v>УДЕ</c:v>
                </c:pt>
                <c:pt idx="5">
                  <c:v>Итого</c:v>
                </c:pt>
                <c:pt idx="6">
                  <c:v>УДБ</c:v>
                </c:pt>
                <c:pt idx="7">
                  <c:v>УДЖ</c:v>
                </c:pt>
                <c:pt idx="8">
                  <c:v>УДА</c:v>
                </c:pt>
              </c:strCache>
            </c:strRef>
          </c:cat>
          <c:val>
            <c:numRef>
              <c:f>против.коруп.!$D$51:$D$59</c:f>
              <c:numCache>
                <c:formatCode>0.00</c:formatCode>
                <c:ptCount val="9"/>
                <c:pt idx="0">
                  <c:v>0.79898648648648662</c:v>
                </c:pt>
                <c:pt idx="1">
                  <c:v>0.81617647058823561</c:v>
                </c:pt>
                <c:pt idx="2">
                  <c:v>0.87500000000000377</c:v>
                </c:pt>
                <c:pt idx="3">
                  <c:v>0.91071428571428559</c:v>
                </c:pt>
                <c:pt idx="4">
                  <c:v>0.91805555555555562</c:v>
                </c:pt>
                <c:pt idx="5">
                  <c:v>0.92021963824289565</c:v>
                </c:pt>
                <c:pt idx="6">
                  <c:v>0.93125000000000002</c:v>
                </c:pt>
                <c:pt idx="7">
                  <c:v>0.93627450980392157</c:v>
                </c:pt>
                <c:pt idx="8">
                  <c:v>0.95258620689655149</c:v>
                </c:pt>
              </c:numCache>
            </c:numRef>
          </c:val>
        </c:ser>
        <c:axId val="48095232"/>
        <c:axId val="48096768"/>
      </c:barChart>
      <c:catAx>
        <c:axId val="48095232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48096768"/>
        <c:crosses val="autoZero"/>
        <c:auto val="1"/>
        <c:lblAlgn val="ctr"/>
        <c:lblOffset val="100"/>
      </c:catAx>
      <c:valAx>
        <c:axId val="48096768"/>
        <c:scaling>
          <c:orientation val="minMax"/>
        </c:scaling>
        <c:axPos val="l"/>
        <c:majorGridlines/>
        <c:numFmt formatCode="0.00" sourceLinked="1"/>
        <c:tickLblPos val="nextTo"/>
        <c:crossAx val="48095232"/>
        <c:crosses val="autoZero"/>
        <c:crossBetween val="between"/>
      </c:valAx>
    </c:plotArea>
    <c:plotVisOnly val="1"/>
    <c:dispBlanksAs val="gap"/>
  </c:chart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Удовлетворенность</a:t>
            </a:r>
            <a:r>
              <a:rPr lang="ru-RU" sz="1400" baseline="0"/>
              <a:t> родителей обучающихся  УДО качеством образовательных услуг</a:t>
            </a:r>
            <a:endParaRPr lang="ru-RU" sz="1400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'Ответы на форму (1)'!$B$61:$B$65</c:f>
              <c:strCache>
                <c:ptCount val="5"/>
                <c:pt idx="0">
                  <c:v>материально-технические условия</c:v>
                </c:pt>
                <c:pt idx="1">
                  <c:v>противодействие коррупции</c:v>
                </c:pt>
                <c:pt idx="2">
                  <c:v>удовлетворенность образовательной средой</c:v>
                </c:pt>
                <c:pt idx="3">
                  <c:v>качество образования</c:v>
                </c:pt>
                <c:pt idx="4">
                  <c:v>кадровые условия</c:v>
                </c:pt>
              </c:strCache>
            </c:strRef>
          </c:cat>
          <c:val>
            <c:numRef>
              <c:f>'Ответы на форму (1)'!$C$61:$C$65</c:f>
              <c:numCache>
                <c:formatCode>General</c:formatCode>
                <c:ptCount val="5"/>
                <c:pt idx="0">
                  <c:v>0.87000000000000366</c:v>
                </c:pt>
                <c:pt idx="1">
                  <c:v>0.92</c:v>
                </c:pt>
                <c:pt idx="2">
                  <c:v>0.96000000000000063</c:v>
                </c:pt>
                <c:pt idx="3">
                  <c:v>0.99</c:v>
                </c:pt>
                <c:pt idx="4">
                  <c:v>0.99</c:v>
                </c:pt>
              </c:numCache>
            </c:numRef>
          </c:val>
        </c:ser>
        <c:dLbls>
          <c:showVal val="1"/>
        </c:dLbls>
        <c:axId val="48125056"/>
        <c:axId val="48126592"/>
      </c:barChart>
      <c:catAx>
        <c:axId val="48125056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48126592"/>
        <c:crosses val="autoZero"/>
        <c:auto val="1"/>
        <c:lblAlgn val="ctr"/>
        <c:lblOffset val="100"/>
      </c:catAx>
      <c:valAx>
        <c:axId val="48126592"/>
        <c:scaling>
          <c:orientation val="minMax"/>
        </c:scaling>
        <c:axPos val="l"/>
        <c:majorGridlines/>
        <c:numFmt formatCode="General" sourceLinked="1"/>
        <c:tickLblPos val="nextTo"/>
        <c:crossAx val="48125056"/>
        <c:crosses val="autoZero"/>
        <c:crossBetween val="between"/>
      </c:valAx>
    </c:plotArea>
    <c:plotVisOnly val="1"/>
    <c:dispBlanksAs val="gap"/>
  </c:chart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'Ответы на форму (1)'!$C$70</c:f>
              <c:strCache>
                <c:ptCount val="1"/>
                <c:pt idx="0">
                  <c:v>Положительные ответы (%)</c:v>
                </c:pt>
              </c:strCache>
            </c:strRef>
          </c:tx>
          <c:dLbls>
            <c:showVal val="1"/>
          </c:dLbls>
          <c:cat>
            <c:strRef>
              <c:f>'Ответы на форму (1)'!$B$71:$B$81</c:f>
              <c:strCache>
                <c:ptCount val="11"/>
                <c:pt idx="0">
                  <c:v>вопрос 10</c:v>
                </c:pt>
                <c:pt idx="1">
                  <c:v>вопрос 6</c:v>
                </c:pt>
                <c:pt idx="2">
                  <c:v>вопрос 8</c:v>
                </c:pt>
                <c:pt idx="3">
                  <c:v>вопрос 9</c:v>
                </c:pt>
                <c:pt idx="4">
                  <c:v>вопрос 11</c:v>
                </c:pt>
                <c:pt idx="5">
                  <c:v>вопрос 3</c:v>
                </c:pt>
                <c:pt idx="6">
                  <c:v>вопрос 5</c:v>
                </c:pt>
                <c:pt idx="7">
                  <c:v>вопрос 4</c:v>
                </c:pt>
                <c:pt idx="8">
                  <c:v>вопрос 7</c:v>
                </c:pt>
                <c:pt idx="9">
                  <c:v>вопрос 2</c:v>
                </c:pt>
                <c:pt idx="10">
                  <c:v>вопрос 1</c:v>
                </c:pt>
              </c:strCache>
            </c:strRef>
          </c:cat>
          <c:val>
            <c:numRef>
              <c:f>'Ответы на форму (1)'!$C$71:$C$81</c:f>
              <c:numCache>
                <c:formatCode>General</c:formatCode>
                <c:ptCount val="11"/>
                <c:pt idx="0">
                  <c:v>77.2</c:v>
                </c:pt>
                <c:pt idx="1">
                  <c:v>77.599999999999994</c:v>
                </c:pt>
                <c:pt idx="2">
                  <c:v>84.4</c:v>
                </c:pt>
                <c:pt idx="3">
                  <c:v>93.5</c:v>
                </c:pt>
                <c:pt idx="4">
                  <c:v>93.9</c:v>
                </c:pt>
                <c:pt idx="5">
                  <c:v>94.6</c:v>
                </c:pt>
                <c:pt idx="6">
                  <c:v>96.3</c:v>
                </c:pt>
                <c:pt idx="7">
                  <c:v>96.5</c:v>
                </c:pt>
                <c:pt idx="8">
                  <c:v>98.4</c:v>
                </c:pt>
                <c:pt idx="9">
                  <c:v>98.6</c:v>
                </c:pt>
                <c:pt idx="10">
                  <c:v>99.7</c:v>
                </c:pt>
              </c:numCache>
            </c:numRef>
          </c:val>
        </c:ser>
        <c:dLbls>
          <c:showVal val="1"/>
        </c:dLbls>
        <c:axId val="48163072"/>
        <c:axId val="48181248"/>
      </c:barChart>
      <c:catAx>
        <c:axId val="48163072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48181248"/>
        <c:crosses val="autoZero"/>
        <c:auto val="1"/>
        <c:lblAlgn val="ctr"/>
        <c:lblOffset val="100"/>
      </c:catAx>
      <c:valAx>
        <c:axId val="48181248"/>
        <c:scaling>
          <c:orientation val="minMax"/>
        </c:scaling>
        <c:axPos val="l"/>
        <c:majorGridlines/>
        <c:numFmt formatCode="General" sourceLinked="1"/>
        <c:tickLblPos val="nextTo"/>
        <c:crossAx val="48163072"/>
        <c:crosses val="autoZero"/>
        <c:crossBetween val="between"/>
      </c:valAx>
    </c:plotArea>
    <c:plotVisOnly val="1"/>
    <c:dispBlanksAs val="gap"/>
  </c:chart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1" i="0" baseline="0"/>
              <a:t>Выраженность факторов (данные монитороинга 2015г. и 2016г.)</a:t>
            </a:r>
            <a:endParaRPr lang="ru-RU" sz="1400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'Ответы на форму (1)'!$C$97</c:f>
              <c:strCache>
                <c:ptCount val="1"/>
                <c:pt idx="0">
                  <c:v>2015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'Ответы на форму (1)'!$B$98:$B$102</c:f>
              <c:strCache>
                <c:ptCount val="5"/>
                <c:pt idx="0">
                  <c:v>материально-технические условия</c:v>
                </c:pt>
                <c:pt idx="1">
                  <c:v>противодействие коррупции</c:v>
                </c:pt>
                <c:pt idx="2">
                  <c:v>удовлетворенность образовательной средой</c:v>
                </c:pt>
                <c:pt idx="3">
                  <c:v>качество образования</c:v>
                </c:pt>
                <c:pt idx="4">
                  <c:v>кадровые условия</c:v>
                </c:pt>
              </c:strCache>
            </c:strRef>
          </c:cat>
          <c:val>
            <c:numRef>
              <c:f>'Ответы на форму (1)'!$C$98:$C$102</c:f>
              <c:numCache>
                <c:formatCode>General</c:formatCode>
                <c:ptCount val="5"/>
                <c:pt idx="0">
                  <c:v>0.60000000000000064</c:v>
                </c:pt>
                <c:pt idx="2">
                  <c:v>0.95000000000000062</c:v>
                </c:pt>
                <c:pt idx="3">
                  <c:v>0.84000000000000064</c:v>
                </c:pt>
              </c:numCache>
            </c:numRef>
          </c:val>
        </c:ser>
        <c:ser>
          <c:idx val="1"/>
          <c:order val="1"/>
          <c:tx>
            <c:strRef>
              <c:f>'Ответы на форму (1)'!$D$97</c:f>
              <c:strCache>
                <c:ptCount val="1"/>
                <c:pt idx="0">
                  <c:v>2016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'Ответы на форму (1)'!$B$98:$B$102</c:f>
              <c:strCache>
                <c:ptCount val="5"/>
                <c:pt idx="0">
                  <c:v>материально-технические условия</c:v>
                </c:pt>
                <c:pt idx="1">
                  <c:v>противодействие коррупции</c:v>
                </c:pt>
                <c:pt idx="2">
                  <c:v>удовлетворенность образовательной средой</c:v>
                </c:pt>
                <c:pt idx="3">
                  <c:v>качество образования</c:v>
                </c:pt>
                <c:pt idx="4">
                  <c:v>кадровые условия</c:v>
                </c:pt>
              </c:strCache>
            </c:strRef>
          </c:cat>
          <c:val>
            <c:numRef>
              <c:f>'Ответы на форму (1)'!$D$98:$D$102</c:f>
              <c:numCache>
                <c:formatCode>General</c:formatCode>
                <c:ptCount val="5"/>
                <c:pt idx="0">
                  <c:v>0.87000000000000388</c:v>
                </c:pt>
                <c:pt idx="1">
                  <c:v>0.92</c:v>
                </c:pt>
                <c:pt idx="2">
                  <c:v>0.96000000000000063</c:v>
                </c:pt>
                <c:pt idx="3">
                  <c:v>0.99</c:v>
                </c:pt>
                <c:pt idx="4">
                  <c:v>0.99</c:v>
                </c:pt>
              </c:numCache>
            </c:numRef>
          </c:val>
        </c:ser>
        <c:axId val="48202880"/>
        <c:axId val="48204416"/>
      </c:barChart>
      <c:catAx>
        <c:axId val="48202880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48204416"/>
        <c:crosses val="autoZero"/>
        <c:auto val="1"/>
        <c:lblAlgn val="ctr"/>
        <c:lblOffset val="100"/>
      </c:catAx>
      <c:valAx>
        <c:axId val="48204416"/>
        <c:scaling>
          <c:orientation val="minMax"/>
        </c:scaling>
        <c:axPos val="l"/>
        <c:majorGridlines/>
        <c:numFmt formatCode="General" sourceLinked="1"/>
        <c:tickLblPos val="nextTo"/>
        <c:crossAx val="4820288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/>
              <a:t>Показатели выраженности факторов (мнение участников мониторингового исследования 2016г.)  </a:t>
            </a:r>
            <a:endParaRPr lang="ru-RU" sz="1400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'Ответы на форму (1)'!$T$73</c:f>
              <c:strCache>
                <c:ptCount val="1"/>
                <c:pt idx="0">
                  <c:v>обучающиеся УДО 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'Ответы на форму (1)'!$S$74:$S$78</c:f>
              <c:strCache>
                <c:ptCount val="5"/>
                <c:pt idx="0">
                  <c:v>материально-технические условия</c:v>
                </c:pt>
                <c:pt idx="1">
                  <c:v>противодействие коррупции</c:v>
                </c:pt>
                <c:pt idx="2">
                  <c:v>качество образования</c:v>
                </c:pt>
                <c:pt idx="3">
                  <c:v>удовлетворенность образовательной средой</c:v>
                </c:pt>
                <c:pt idx="4">
                  <c:v>кадровые условия</c:v>
                </c:pt>
              </c:strCache>
            </c:strRef>
          </c:cat>
          <c:val>
            <c:numRef>
              <c:f>'Ответы на форму (1)'!$T$74:$T$78</c:f>
              <c:numCache>
                <c:formatCode>General</c:formatCode>
                <c:ptCount val="5"/>
                <c:pt idx="0">
                  <c:v>0.83000000000000063</c:v>
                </c:pt>
                <c:pt idx="1">
                  <c:v>0.84000000000000064</c:v>
                </c:pt>
                <c:pt idx="2">
                  <c:v>0.9</c:v>
                </c:pt>
                <c:pt idx="3">
                  <c:v>0.97000000000000064</c:v>
                </c:pt>
                <c:pt idx="4">
                  <c:v>0.98</c:v>
                </c:pt>
              </c:numCache>
            </c:numRef>
          </c:val>
        </c:ser>
        <c:ser>
          <c:idx val="1"/>
          <c:order val="1"/>
          <c:tx>
            <c:strRef>
              <c:f>'Ответы на форму (1)'!$U$73</c:f>
              <c:strCache>
                <c:ptCount val="1"/>
                <c:pt idx="0">
                  <c:v>родители обучающихся УДО 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'Ответы на форму (1)'!$S$74:$S$78</c:f>
              <c:strCache>
                <c:ptCount val="5"/>
                <c:pt idx="0">
                  <c:v>материально-технические условия</c:v>
                </c:pt>
                <c:pt idx="1">
                  <c:v>противодействие коррупции</c:v>
                </c:pt>
                <c:pt idx="2">
                  <c:v>качество образования</c:v>
                </c:pt>
                <c:pt idx="3">
                  <c:v>удовлетворенность образовательной средой</c:v>
                </c:pt>
                <c:pt idx="4">
                  <c:v>кадровые условия</c:v>
                </c:pt>
              </c:strCache>
            </c:strRef>
          </c:cat>
          <c:val>
            <c:numRef>
              <c:f>'Ответы на форму (1)'!$U$74:$U$78</c:f>
              <c:numCache>
                <c:formatCode>General</c:formatCode>
                <c:ptCount val="5"/>
                <c:pt idx="0">
                  <c:v>0.87000000000000366</c:v>
                </c:pt>
                <c:pt idx="1">
                  <c:v>0.92</c:v>
                </c:pt>
                <c:pt idx="2">
                  <c:v>0.99</c:v>
                </c:pt>
                <c:pt idx="3">
                  <c:v>0.96000000000000063</c:v>
                </c:pt>
                <c:pt idx="4">
                  <c:v>0.99</c:v>
                </c:pt>
              </c:numCache>
            </c:numRef>
          </c:val>
        </c:ser>
        <c:axId val="48250880"/>
        <c:axId val="48252416"/>
      </c:barChart>
      <c:catAx>
        <c:axId val="48250880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48252416"/>
        <c:crosses val="autoZero"/>
        <c:auto val="1"/>
        <c:lblAlgn val="ctr"/>
        <c:lblOffset val="100"/>
      </c:catAx>
      <c:valAx>
        <c:axId val="48252416"/>
        <c:scaling>
          <c:orientation val="minMax"/>
        </c:scaling>
        <c:axPos val="l"/>
        <c:majorGridlines/>
        <c:numFmt formatCode="General" sourceLinked="1"/>
        <c:tickLblPos val="nextTo"/>
        <c:crossAx val="48250880"/>
        <c:crosses val="autoZero"/>
        <c:crossBetween val="between"/>
      </c:valAx>
    </c:plotArea>
    <c:legend>
      <c:legendPos val="b"/>
      <c:layout/>
    </c:legend>
    <c:plotVisOnly val="1"/>
    <c:dispBlanksAs val="gap"/>
  </c:chart>
  <c:externalData r:id="rId1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+mn-lt"/>
              </a:defRPr>
            </a:pPr>
            <a:r>
              <a:rPr lang="ru-RU" sz="1400">
                <a:latin typeface="+mn-lt"/>
              </a:rPr>
              <a:t>Доля участников анкетирования (родители детей старших и подготовительных к школе групп)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Лист1!$B$81:$B$153</c:f>
              <c:strCache>
                <c:ptCount val="73"/>
                <c:pt idx="0">
                  <c:v>ОЮВ</c:v>
                </c:pt>
                <c:pt idx="1">
                  <c:v>ДБД</c:v>
                </c:pt>
                <c:pt idx="2">
                  <c:v>ДЗА</c:v>
                </c:pt>
                <c:pt idx="3">
                  <c:v>ДМД</c:v>
                </c:pt>
                <c:pt idx="4">
                  <c:v>ДЛД</c:v>
                </c:pt>
                <c:pt idx="5">
                  <c:v>ДЖД</c:v>
                </c:pt>
                <c:pt idx="6">
                  <c:v>ДГД</c:v>
                </c:pt>
                <c:pt idx="7">
                  <c:v>ДАА</c:v>
                </c:pt>
                <c:pt idx="8">
                  <c:v>ДГА</c:v>
                </c:pt>
                <c:pt idx="9">
                  <c:v>ДРД</c:v>
                </c:pt>
                <c:pt idx="10">
                  <c:v>ДЕВ</c:v>
                </c:pt>
                <c:pt idx="11">
                  <c:v>ДЖА</c:v>
                </c:pt>
                <c:pt idx="12">
                  <c:v>ДГБ</c:v>
                </c:pt>
                <c:pt idx="13">
                  <c:v>ДУА</c:v>
                </c:pt>
                <c:pt idx="14">
                  <c:v>ДКА</c:v>
                </c:pt>
                <c:pt idx="15">
                  <c:v>ДДВ</c:v>
                </c:pt>
                <c:pt idx="16">
                  <c:v>ДББ</c:v>
                </c:pt>
                <c:pt idx="17">
                  <c:v>ДТД</c:v>
                </c:pt>
                <c:pt idx="18">
                  <c:v>ДСА</c:v>
                </c:pt>
                <c:pt idx="19">
                  <c:v>ДЖВ</c:v>
                </c:pt>
                <c:pt idx="20">
                  <c:v>ОЕБ</c:v>
                </c:pt>
                <c:pt idx="21">
                  <c:v>ДАБ</c:v>
                </c:pt>
                <c:pt idx="22">
                  <c:v>ДЩВ</c:v>
                </c:pt>
                <c:pt idx="23">
                  <c:v>ДФА</c:v>
                </c:pt>
                <c:pt idx="24">
                  <c:v>ДВА</c:v>
                </c:pt>
                <c:pt idx="25">
                  <c:v>ДМА</c:v>
                </c:pt>
                <c:pt idx="26">
                  <c:v>ДРА</c:v>
                </c:pt>
                <c:pt idx="27">
                  <c:v>ДДА</c:v>
                </c:pt>
                <c:pt idx="28">
                  <c:v>ДФВ</c:v>
                </c:pt>
                <c:pt idx="29">
                  <c:v>ДОА</c:v>
                </c:pt>
                <c:pt idx="30">
                  <c:v>ДКВ</c:v>
                </c:pt>
                <c:pt idx="31">
                  <c:v>ДЕА</c:v>
                </c:pt>
                <c:pt idx="32">
                  <c:v>ДВД</c:v>
                </c:pt>
                <c:pt idx="33">
                  <c:v>ДТА</c:v>
                </c:pt>
                <c:pt idx="34">
                  <c:v>Итого по городу</c:v>
                </c:pt>
                <c:pt idx="35">
                  <c:v>ДОВ</c:v>
                </c:pt>
                <c:pt idx="36">
                  <c:v>ДАВ</c:v>
                </c:pt>
                <c:pt idx="37">
                  <c:v>ДИД</c:v>
                </c:pt>
                <c:pt idx="38">
                  <c:v>ДАД</c:v>
                </c:pt>
                <c:pt idx="39">
                  <c:v>ДСВ</c:v>
                </c:pt>
                <c:pt idx="40">
                  <c:v>ДНВ</c:v>
                </c:pt>
                <c:pt idx="41">
                  <c:v>ДХВ</c:v>
                </c:pt>
                <c:pt idx="42">
                  <c:v>ДЛА</c:v>
                </c:pt>
                <c:pt idx="43">
                  <c:v>ДЧВ</c:v>
                </c:pt>
                <c:pt idx="44">
                  <c:v>ДГВ</c:v>
                </c:pt>
                <c:pt idx="45">
                  <c:v>ДШВ</c:v>
                </c:pt>
                <c:pt idx="46">
                  <c:v>ДИА</c:v>
                </c:pt>
                <c:pt idx="47">
                  <c:v>ДДД</c:v>
                </c:pt>
                <c:pt idx="48">
                  <c:v>ДЯВ</c:v>
                </c:pt>
                <c:pt idx="49">
                  <c:v>ДРВ</c:v>
                </c:pt>
                <c:pt idx="50">
                  <c:v>ДПВ</c:v>
                </c:pt>
                <c:pt idx="51">
                  <c:v>ДЛВ</c:v>
                </c:pt>
                <c:pt idx="52">
                  <c:v>ДБА</c:v>
                </c:pt>
                <c:pt idx="53">
                  <c:v>ДЭВ</c:v>
                </c:pt>
                <c:pt idx="54">
                  <c:v>ДНД</c:v>
                </c:pt>
                <c:pt idx="55">
                  <c:v>ДВВ</c:v>
                </c:pt>
                <c:pt idx="56">
                  <c:v>ДВБ</c:v>
                </c:pt>
                <c:pt idx="57">
                  <c:v>ДНА</c:v>
                </c:pt>
                <c:pt idx="58">
                  <c:v>ДУД</c:v>
                </c:pt>
                <c:pt idx="59">
                  <c:v>ДБВ</c:v>
                </c:pt>
                <c:pt idx="60">
                  <c:v>ДЦВ</c:v>
                </c:pt>
                <c:pt idx="61">
                  <c:v>ДПА</c:v>
                </c:pt>
                <c:pt idx="62">
                  <c:v>ОНР</c:v>
                </c:pt>
                <c:pt idx="63">
                  <c:v>ДЗВ</c:v>
                </c:pt>
                <c:pt idx="64">
                  <c:v>ДОД</c:v>
                </c:pt>
                <c:pt idx="65">
                  <c:v>ДУВ</c:v>
                </c:pt>
                <c:pt idx="66">
                  <c:v>ДЗД</c:v>
                </c:pt>
                <c:pt idx="67">
                  <c:v>ДИВ</c:v>
                </c:pt>
                <c:pt idx="68">
                  <c:v>ОЗЛ</c:v>
                </c:pt>
                <c:pt idx="69">
                  <c:v>ДТВ</c:v>
                </c:pt>
                <c:pt idx="70">
                  <c:v>ДДБ</c:v>
                </c:pt>
                <c:pt idx="71">
                  <c:v>ДПД</c:v>
                </c:pt>
                <c:pt idx="72">
                  <c:v>ДЯЯ</c:v>
                </c:pt>
              </c:strCache>
            </c:strRef>
          </c:cat>
          <c:val>
            <c:numRef>
              <c:f>Лист1!$F$81:$F$153</c:f>
              <c:numCache>
                <c:formatCode>0.0%</c:formatCode>
                <c:ptCount val="73"/>
                <c:pt idx="0">
                  <c:v>0.26666666666666738</c:v>
                </c:pt>
                <c:pt idx="1">
                  <c:v>0.29629629629629628</c:v>
                </c:pt>
                <c:pt idx="2">
                  <c:v>0.30065359477124182</c:v>
                </c:pt>
                <c:pt idx="3">
                  <c:v>0.30468750000000172</c:v>
                </c:pt>
                <c:pt idx="4">
                  <c:v>0.31067961165048757</c:v>
                </c:pt>
                <c:pt idx="5">
                  <c:v>0.31578947368421439</c:v>
                </c:pt>
                <c:pt idx="6">
                  <c:v>0.31683168316831856</c:v>
                </c:pt>
                <c:pt idx="7">
                  <c:v>0.32051282051282365</c:v>
                </c:pt>
                <c:pt idx="8">
                  <c:v>0.32394366197183444</c:v>
                </c:pt>
                <c:pt idx="9">
                  <c:v>0.34146341463414637</c:v>
                </c:pt>
                <c:pt idx="10">
                  <c:v>0.35114503816793879</c:v>
                </c:pt>
                <c:pt idx="11">
                  <c:v>0.35359116022099446</c:v>
                </c:pt>
                <c:pt idx="12">
                  <c:v>0.35802469135802834</c:v>
                </c:pt>
                <c:pt idx="13">
                  <c:v>0.36301369863013699</c:v>
                </c:pt>
                <c:pt idx="14">
                  <c:v>0.37241379310345213</c:v>
                </c:pt>
                <c:pt idx="15">
                  <c:v>0.38144329896907475</c:v>
                </c:pt>
                <c:pt idx="16">
                  <c:v>0.38888888888889411</c:v>
                </c:pt>
                <c:pt idx="17">
                  <c:v>0.39826839826839838</c:v>
                </c:pt>
                <c:pt idx="18">
                  <c:v>0.39855072463768426</c:v>
                </c:pt>
                <c:pt idx="19">
                  <c:v>0.40740740740740738</c:v>
                </c:pt>
                <c:pt idx="20">
                  <c:v>0.41666666666666891</c:v>
                </c:pt>
                <c:pt idx="21">
                  <c:v>0.43835616438356551</c:v>
                </c:pt>
                <c:pt idx="22">
                  <c:v>0.44202898550725023</c:v>
                </c:pt>
                <c:pt idx="23">
                  <c:v>0.44628099173553731</c:v>
                </c:pt>
                <c:pt idx="24">
                  <c:v>0.45454545454545453</c:v>
                </c:pt>
                <c:pt idx="25">
                  <c:v>0.47926267281106161</c:v>
                </c:pt>
                <c:pt idx="26">
                  <c:v>0.48484848484848742</c:v>
                </c:pt>
                <c:pt idx="27">
                  <c:v>0.48484848484848742</c:v>
                </c:pt>
                <c:pt idx="28">
                  <c:v>0.51020408163264863</c:v>
                </c:pt>
                <c:pt idx="29">
                  <c:v>0.51282051282051622</c:v>
                </c:pt>
                <c:pt idx="30">
                  <c:v>0.52631578947368418</c:v>
                </c:pt>
                <c:pt idx="31">
                  <c:v>0.54491017964071853</c:v>
                </c:pt>
                <c:pt idx="32">
                  <c:v>0.55555555555555569</c:v>
                </c:pt>
                <c:pt idx="33">
                  <c:v>0.55555555555555569</c:v>
                </c:pt>
                <c:pt idx="34">
                  <c:v>0.5571115440818315</c:v>
                </c:pt>
                <c:pt idx="35">
                  <c:v>0.56349206349206349</c:v>
                </c:pt>
                <c:pt idx="36">
                  <c:v>0.56410256410256032</c:v>
                </c:pt>
                <c:pt idx="37">
                  <c:v>0.57258064516129037</c:v>
                </c:pt>
                <c:pt idx="38">
                  <c:v>0.5785123966942145</c:v>
                </c:pt>
                <c:pt idx="39">
                  <c:v>0.57971014492753559</c:v>
                </c:pt>
                <c:pt idx="40">
                  <c:v>0.582278481012652</c:v>
                </c:pt>
                <c:pt idx="41">
                  <c:v>0.5977011494252874</c:v>
                </c:pt>
                <c:pt idx="42">
                  <c:v>0.61006289308176098</c:v>
                </c:pt>
                <c:pt idx="43">
                  <c:v>0.62043795620438402</c:v>
                </c:pt>
                <c:pt idx="44">
                  <c:v>0.62195121951220145</c:v>
                </c:pt>
                <c:pt idx="45">
                  <c:v>0.6236559139785034</c:v>
                </c:pt>
                <c:pt idx="46">
                  <c:v>0.63815789473684215</c:v>
                </c:pt>
                <c:pt idx="47">
                  <c:v>0.6400000000000039</c:v>
                </c:pt>
                <c:pt idx="48">
                  <c:v>0.65000000000000402</c:v>
                </c:pt>
                <c:pt idx="49">
                  <c:v>0.67105263157895123</c:v>
                </c:pt>
                <c:pt idx="50">
                  <c:v>0.67164179104478483</c:v>
                </c:pt>
                <c:pt idx="51">
                  <c:v>0.67272727272727784</c:v>
                </c:pt>
                <c:pt idx="52">
                  <c:v>0.68478260869565222</c:v>
                </c:pt>
                <c:pt idx="53">
                  <c:v>0.68627450980392157</c:v>
                </c:pt>
                <c:pt idx="54">
                  <c:v>0.7083333333333337</c:v>
                </c:pt>
                <c:pt idx="55">
                  <c:v>0.71428571428571463</c:v>
                </c:pt>
                <c:pt idx="56">
                  <c:v>0.73076923076923073</c:v>
                </c:pt>
                <c:pt idx="57">
                  <c:v>0.73571428571428577</c:v>
                </c:pt>
                <c:pt idx="58">
                  <c:v>0.73626373626373665</c:v>
                </c:pt>
                <c:pt idx="59">
                  <c:v>0.74375000000000402</c:v>
                </c:pt>
                <c:pt idx="60">
                  <c:v>0.74603174603174605</c:v>
                </c:pt>
                <c:pt idx="61">
                  <c:v>0.74866310160427862</c:v>
                </c:pt>
                <c:pt idx="62">
                  <c:v>0.76923076923076927</c:v>
                </c:pt>
                <c:pt idx="63">
                  <c:v>0.78289473684210564</c:v>
                </c:pt>
                <c:pt idx="64">
                  <c:v>0.79629629629629661</c:v>
                </c:pt>
                <c:pt idx="65">
                  <c:v>0.81132075471698117</c:v>
                </c:pt>
                <c:pt idx="66">
                  <c:v>0.81707317073170727</c:v>
                </c:pt>
                <c:pt idx="67">
                  <c:v>0.83495145631068735</c:v>
                </c:pt>
                <c:pt idx="68">
                  <c:v>0.85714285714285765</c:v>
                </c:pt>
                <c:pt idx="69">
                  <c:v>0.86956521739130765</c:v>
                </c:pt>
                <c:pt idx="70">
                  <c:v>0.9538461538461539</c:v>
                </c:pt>
                <c:pt idx="71">
                  <c:v>1</c:v>
                </c:pt>
                <c:pt idx="72">
                  <c:v>1</c:v>
                </c:pt>
              </c:numCache>
            </c:numRef>
          </c:val>
        </c:ser>
        <c:axId val="48272896"/>
        <c:axId val="48274432"/>
      </c:barChart>
      <c:catAx>
        <c:axId val="48272896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500" baseline="0"/>
            </a:pPr>
            <a:endParaRPr lang="ru-RU"/>
          </a:p>
        </c:txPr>
        <c:crossAx val="48274432"/>
        <c:crosses val="autoZero"/>
        <c:auto val="1"/>
        <c:lblAlgn val="ctr"/>
        <c:lblOffset val="100"/>
      </c:catAx>
      <c:valAx>
        <c:axId val="48274432"/>
        <c:scaling>
          <c:orientation val="minMax"/>
        </c:scaling>
        <c:axPos val="l"/>
        <c:majorGridlines/>
        <c:numFmt formatCode="0.0%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48272896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600" baseline="0">
          <a:latin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Показатель удовлетворенности материально-техническими условиями (старшеклассники)  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условия!$Q$54:$Q$99</c:f>
              <c:strCache>
                <c:ptCount val="46"/>
                <c:pt idx="0">
                  <c:v>ОПТ</c:v>
                </c:pt>
                <c:pt idx="1">
                  <c:v>ОКЖ</c:v>
                </c:pt>
                <c:pt idx="2">
                  <c:v>ОДС</c:v>
                </c:pt>
                <c:pt idx="3">
                  <c:v>ОПП</c:v>
                </c:pt>
                <c:pt idx="4">
                  <c:v>ОАЩ</c:v>
                </c:pt>
                <c:pt idx="5">
                  <c:v>ОЛД</c:v>
                </c:pt>
                <c:pt idx="6">
                  <c:v>ООФ</c:v>
                </c:pt>
                <c:pt idx="7">
                  <c:v>ОМШ</c:v>
                </c:pt>
                <c:pt idx="8">
                  <c:v>ОББ</c:v>
                </c:pt>
                <c:pt idx="9">
                  <c:v>ОБЯ</c:v>
                </c:pt>
                <c:pt idx="10">
                  <c:v>ОИТ</c:v>
                </c:pt>
                <c:pt idx="11">
                  <c:v>ОЮЮ</c:v>
                </c:pt>
                <c:pt idx="12">
                  <c:v>ОВВ</c:v>
                </c:pt>
                <c:pt idx="13">
                  <c:v>ОРР</c:v>
                </c:pt>
                <c:pt idx="14">
                  <c:v>ОГУ</c:v>
                </c:pt>
                <c:pt idx="15">
                  <c:v>ООЕ</c:v>
                </c:pt>
                <c:pt idx="16">
                  <c:v>ОУК</c:v>
                </c:pt>
                <c:pt idx="17">
                  <c:v>ОЖН</c:v>
                </c:pt>
                <c:pt idx="18">
                  <c:v>ОБЧ</c:v>
                </c:pt>
                <c:pt idx="19">
                  <c:v>ОЗЛ</c:v>
                </c:pt>
                <c:pt idx="20">
                  <c:v>ОСФ</c:v>
                </c:pt>
                <c:pt idx="21">
                  <c:v>ОСО</c:v>
                </c:pt>
                <c:pt idx="22">
                  <c:v>ОЕП</c:v>
                </c:pt>
                <c:pt idx="23">
                  <c:v>ОЩБ</c:v>
                </c:pt>
                <c:pt idx="24">
                  <c:v>ОЧЛ</c:v>
                </c:pt>
                <c:pt idx="25">
                  <c:v>ОФИ</c:v>
                </c:pt>
                <c:pt idx="26">
                  <c:v>ОФЗ</c:v>
                </c:pt>
                <c:pt idx="27">
                  <c:v>ОКГ</c:v>
                </c:pt>
                <c:pt idx="28">
                  <c:v>Итого</c:v>
                </c:pt>
                <c:pt idx="29">
                  <c:v>ОЗВ</c:v>
                </c:pt>
                <c:pt idx="30">
                  <c:v>ОНР</c:v>
                </c:pt>
                <c:pt idx="31">
                  <c:v>ОЖУ</c:v>
                </c:pt>
                <c:pt idx="32">
                  <c:v>ОТМ</c:v>
                </c:pt>
                <c:pt idx="33">
                  <c:v>ОДФ</c:v>
                </c:pt>
                <c:pt idx="34">
                  <c:v>ОРЖ</c:v>
                </c:pt>
                <c:pt idx="35">
                  <c:v>ОНЦ</c:v>
                </c:pt>
                <c:pt idx="36">
                  <c:v>ОВХ</c:v>
                </c:pt>
                <c:pt idx="37">
                  <c:v>ОХМ</c:v>
                </c:pt>
                <c:pt idx="38">
                  <c:v>ОЦК</c:v>
                </c:pt>
                <c:pt idx="39">
                  <c:v>ОИИ</c:v>
                </c:pt>
                <c:pt idx="40">
                  <c:v>ОГА</c:v>
                </c:pt>
                <c:pt idx="41">
                  <c:v>ОУН</c:v>
                </c:pt>
                <c:pt idx="42">
                  <c:v>ОМД</c:v>
                </c:pt>
                <c:pt idx="43">
                  <c:v>ОЛС</c:v>
                </c:pt>
                <c:pt idx="44">
                  <c:v>ОША</c:v>
                </c:pt>
                <c:pt idx="45">
                  <c:v>ОТЗ</c:v>
                </c:pt>
              </c:strCache>
            </c:strRef>
          </c:cat>
          <c:val>
            <c:numRef>
              <c:f>условия!$S$54:$S$99</c:f>
              <c:numCache>
                <c:formatCode>0.00</c:formatCode>
                <c:ptCount val="46"/>
                <c:pt idx="0">
                  <c:v>0.30769230769230782</c:v>
                </c:pt>
                <c:pt idx="1">
                  <c:v>0.42307692307692485</c:v>
                </c:pt>
                <c:pt idx="2">
                  <c:v>0.45360824742268041</c:v>
                </c:pt>
                <c:pt idx="3">
                  <c:v>0.46153846153846306</c:v>
                </c:pt>
                <c:pt idx="4">
                  <c:v>0.46842105263157879</c:v>
                </c:pt>
                <c:pt idx="5">
                  <c:v>0.53846153846153844</c:v>
                </c:pt>
                <c:pt idx="6">
                  <c:v>0.55333333333333334</c:v>
                </c:pt>
                <c:pt idx="7">
                  <c:v>0.58620689655172409</c:v>
                </c:pt>
                <c:pt idx="8">
                  <c:v>0.60227272727272729</c:v>
                </c:pt>
                <c:pt idx="9">
                  <c:v>0.60606060606060663</c:v>
                </c:pt>
                <c:pt idx="10">
                  <c:v>0.61827956989247312</c:v>
                </c:pt>
                <c:pt idx="11">
                  <c:v>0.62500000000000278</c:v>
                </c:pt>
                <c:pt idx="12">
                  <c:v>0.62857142857143156</c:v>
                </c:pt>
                <c:pt idx="13">
                  <c:v>0.63793103448276156</c:v>
                </c:pt>
                <c:pt idx="14">
                  <c:v>0.63953488372093026</c:v>
                </c:pt>
                <c:pt idx="15">
                  <c:v>0.67857142857143193</c:v>
                </c:pt>
                <c:pt idx="16">
                  <c:v>0.68181818181818177</c:v>
                </c:pt>
                <c:pt idx="17">
                  <c:v>0.69230769230769262</c:v>
                </c:pt>
                <c:pt idx="18">
                  <c:v>0.70588235294117663</c:v>
                </c:pt>
                <c:pt idx="19">
                  <c:v>0.73333333333333361</c:v>
                </c:pt>
                <c:pt idx="20">
                  <c:v>0.73724489795918957</c:v>
                </c:pt>
                <c:pt idx="21">
                  <c:v>0.75000000000000278</c:v>
                </c:pt>
                <c:pt idx="22">
                  <c:v>0.75093632958801493</c:v>
                </c:pt>
                <c:pt idx="23">
                  <c:v>0.75373134328358804</c:v>
                </c:pt>
                <c:pt idx="24">
                  <c:v>0.75892857142857817</c:v>
                </c:pt>
                <c:pt idx="25">
                  <c:v>0.7768595041322317</c:v>
                </c:pt>
                <c:pt idx="26">
                  <c:v>0.78125</c:v>
                </c:pt>
                <c:pt idx="27">
                  <c:v>0.78682170542635654</c:v>
                </c:pt>
                <c:pt idx="28">
                  <c:v>0.78979591836734764</c:v>
                </c:pt>
                <c:pt idx="29">
                  <c:v>0.81707317073170727</c:v>
                </c:pt>
                <c:pt idx="30">
                  <c:v>0.82142857142857528</c:v>
                </c:pt>
                <c:pt idx="31">
                  <c:v>0.82258064516129037</c:v>
                </c:pt>
                <c:pt idx="32">
                  <c:v>0.84328358208955223</c:v>
                </c:pt>
                <c:pt idx="33">
                  <c:v>0.85256410256410264</c:v>
                </c:pt>
                <c:pt idx="34">
                  <c:v>0.85909090909090913</c:v>
                </c:pt>
                <c:pt idx="35">
                  <c:v>0.87804878048780755</c:v>
                </c:pt>
                <c:pt idx="36">
                  <c:v>0.91273584905660377</c:v>
                </c:pt>
                <c:pt idx="37">
                  <c:v>0.9382022471910112</c:v>
                </c:pt>
                <c:pt idx="38">
                  <c:v>0.94690265486725556</c:v>
                </c:pt>
                <c:pt idx="39">
                  <c:v>0.95000000000000062</c:v>
                </c:pt>
                <c:pt idx="40">
                  <c:v>0.95588235294117663</c:v>
                </c:pt>
                <c:pt idx="41">
                  <c:v>0.95625000000000004</c:v>
                </c:pt>
                <c:pt idx="42">
                  <c:v>0.98</c:v>
                </c:pt>
                <c:pt idx="43">
                  <c:v>0.98</c:v>
                </c:pt>
                <c:pt idx="44">
                  <c:v>0.99203187250996061</c:v>
                </c:pt>
                <c:pt idx="45">
                  <c:v>1</c:v>
                </c:pt>
              </c:numCache>
            </c:numRef>
          </c:val>
        </c:ser>
        <c:axId val="46137728"/>
        <c:axId val="46139264"/>
      </c:barChart>
      <c:catAx>
        <c:axId val="46137728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46139264"/>
        <c:crosses val="autoZero"/>
        <c:auto val="1"/>
        <c:lblAlgn val="ctr"/>
        <c:lblOffset val="100"/>
      </c:catAx>
      <c:valAx>
        <c:axId val="46139264"/>
        <c:scaling>
          <c:orientation val="minMax"/>
        </c:scaling>
        <c:axPos val="l"/>
        <c:majorGridlines/>
        <c:numFmt formatCode="0.00" sourceLinked="1"/>
        <c:tickLblPos val="nextTo"/>
        <c:crossAx val="46137728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750" baseline="0"/>
      </a:pPr>
      <a:endParaRPr lang="ru-RU"/>
    </a:p>
  </c:txPr>
  <c:externalData r:id="rId1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1" i="0" baseline="0"/>
              <a:t>Показатель удовлетворенности качеством образования (родители дошкольников)</a:t>
            </a:r>
            <a:endParaRPr lang="ru-RU" sz="1400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 sz="800" baseline="0"/>
                </a:pPr>
                <a:endParaRPr lang="ru-RU"/>
              </a:p>
            </c:txPr>
            <c:showVal val="1"/>
          </c:dLbls>
          <c:cat>
            <c:strRef>
              <c:f>'качество образования'!$B$80:$B$152</c:f>
              <c:strCache>
                <c:ptCount val="73"/>
                <c:pt idx="0">
                  <c:v>ОЗЛ</c:v>
                </c:pt>
                <c:pt idx="1">
                  <c:v>ДГБ</c:v>
                </c:pt>
                <c:pt idx="2">
                  <c:v>ДРД</c:v>
                </c:pt>
                <c:pt idx="3">
                  <c:v>ДАА</c:v>
                </c:pt>
                <c:pt idx="4">
                  <c:v>ДЖА</c:v>
                </c:pt>
                <c:pt idx="5">
                  <c:v>ДДВ</c:v>
                </c:pt>
                <c:pt idx="6">
                  <c:v>ДРВ</c:v>
                </c:pt>
                <c:pt idx="7">
                  <c:v>ДОВ</c:v>
                </c:pt>
                <c:pt idx="8">
                  <c:v>ДТА</c:v>
                </c:pt>
                <c:pt idx="9">
                  <c:v>ДМА</c:v>
                </c:pt>
                <c:pt idx="10">
                  <c:v>ДНВ</c:v>
                </c:pt>
                <c:pt idx="11">
                  <c:v>ДОД</c:v>
                </c:pt>
                <c:pt idx="12">
                  <c:v>ДДД</c:v>
                </c:pt>
                <c:pt idx="13">
                  <c:v>ДШВ</c:v>
                </c:pt>
                <c:pt idx="14">
                  <c:v>ДГД</c:v>
                </c:pt>
                <c:pt idx="15">
                  <c:v>ДВА</c:v>
                </c:pt>
                <c:pt idx="16">
                  <c:v>ДЖВ</c:v>
                </c:pt>
                <c:pt idx="17">
                  <c:v>ДАД</c:v>
                </c:pt>
                <c:pt idx="18">
                  <c:v>ДББ</c:v>
                </c:pt>
                <c:pt idx="19">
                  <c:v>ДАБ</c:v>
                </c:pt>
                <c:pt idx="20">
                  <c:v>ДКА</c:v>
                </c:pt>
                <c:pt idx="21">
                  <c:v>ДМД</c:v>
                </c:pt>
                <c:pt idx="22">
                  <c:v>ДГВ</c:v>
                </c:pt>
                <c:pt idx="23">
                  <c:v>ДАВ</c:v>
                </c:pt>
                <c:pt idx="24">
                  <c:v>ОЮВ</c:v>
                </c:pt>
                <c:pt idx="25">
                  <c:v>ДТД</c:v>
                </c:pt>
                <c:pt idx="26">
                  <c:v>ДХВ</c:v>
                </c:pt>
                <c:pt idx="27">
                  <c:v>ДВВ</c:v>
                </c:pt>
                <c:pt idx="28">
                  <c:v>ДЩВ</c:v>
                </c:pt>
                <c:pt idx="29">
                  <c:v>ДОА</c:v>
                </c:pt>
                <c:pt idx="30">
                  <c:v>ДИД</c:v>
                </c:pt>
                <c:pt idx="31">
                  <c:v>ДЗВ</c:v>
                </c:pt>
                <c:pt idx="32">
                  <c:v>ДУД</c:v>
                </c:pt>
                <c:pt idx="33">
                  <c:v>ДВД</c:v>
                </c:pt>
                <c:pt idx="34">
                  <c:v>ДЭВ</c:v>
                </c:pt>
                <c:pt idx="35">
                  <c:v>ДЛВ</c:v>
                </c:pt>
                <c:pt idx="36">
                  <c:v>ДСВ</c:v>
                </c:pt>
                <c:pt idx="37">
                  <c:v>Итого по городу</c:v>
                </c:pt>
                <c:pt idx="38">
                  <c:v>ДВБ</c:v>
                </c:pt>
                <c:pt idx="39">
                  <c:v>ДНА</c:v>
                </c:pt>
                <c:pt idx="40">
                  <c:v>ДБД</c:v>
                </c:pt>
                <c:pt idx="41">
                  <c:v>ДЯВ</c:v>
                </c:pt>
                <c:pt idx="42">
                  <c:v>ДПА</c:v>
                </c:pt>
                <c:pt idx="43">
                  <c:v>ДЧВ</c:v>
                </c:pt>
                <c:pt idx="44">
                  <c:v>ДПВ</c:v>
                </c:pt>
                <c:pt idx="45">
                  <c:v>ДУА</c:v>
                </c:pt>
                <c:pt idx="46">
                  <c:v>ДСА</c:v>
                </c:pt>
                <c:pt idx="47">
                  <c:v>ДПД</c:v>
                </c:pt>
                <c:pt idx="48">
                  <c:v>ДНД</c:v>
                </c:pt>
                <c:pt idx="49">
                  <c:v>ДЖД</c:v>
                </c:pt>
                <c:pt idx="50">
                  <c:v>ДБА</c:v>
                </c:pt>
                <c:pt idx="51">
                  <c:v>ДЦВ</c:v>
                </c:pt>
                <c:pt idx="52">
                  <c:v>ДИА</c:v>
                </c:pt>
                <c:pt idx="53">
                  <c:v>ДЛА</c:v>
                </c:pt>
                <c:pt idx="54">
                  <c:v>ДУВ</c:v>
                </c:pt>
                <c:pt idx="55">
                  <c:v>ДИВ</c:v>
                </c:pt>
                <c:pt idx="56">
                  <c:v>ДЕВ</c:v>
                </c:pt>
                <c:pt idx="57">
                  <c:v>ДЛД</c:v>
                </c:pt>
                <c:pt idx="58">
                  <c:v>ДКВ</c:v>
                </c:pt>
                <c:pt idx="59">
                  <c:v>ДЗА</c:v>
                </c:pt>
                <c:pt idx="60">
                  <c:v>ДБВ</c:v>
                </c:pt>
                <c:pt idx="61">
                  <c:v>ДЯЯ</c:v>
                </c:pt>
                <c:pt idx="62">
                  <c:v>ДДБ</c:v>
                </c:pt>
                <c:pt idx="63">
                  <c:v>ДЕА</c:v>
                </c:pt>
                <c:pt idx="64">
                  <c:v>ДРА</c:v>
                </c:pt>
                <c:pt idx="65">
                  <c:v>ДТВ</c:v>
                </c:pt>
                <c:pt idx="66">
                  <c:v>ДЗД</c:v>
                </c:pt>
                <c:pt idx="67">
                  <c:v>ДФА</c:v>
                </c:pt>
                <c:pt idx="68">
                  <c:v>ДДА</c:v>
                </c:pt>
                <c:pt idx="69">
                  <c:v>ДГА</c:v>
                </c:pt>
                <c:pt idx="70">
                  <c:v>ДФВ</c:v>
                </c:pt>
                <c:pt idx="71">
                  <c:v>ОЕБ</c:v>
                </c:pt>
                <c:pt idx="72">
                  <c:v>ОНР</c:v>
                </c:pt>
              </c:strCache>
            </c:strRef>
          </c:cat>
          <c:val>
            <c:numRef>
              <c:f>'качество образования'!$D$80:$D$152</c:f>
              <c:numCache>
                <c:formatCode>0.00</c:formatCode>
                <c:ptCount val="73"/>
                <c:pt idx="0">
                  <c:v>0.82777777777777772</c:v>
                </c:pt>
                <c:pt idx="1">
                  <c:v>0.89655172413792583</c:v>
                </c:pt>
                <c:pt idx="2">
                  <c:v>0.90476190476190133</c:v>
                </c:pt>
                <c:pt idx="3">
                  <c:v>0.91333333333333333</c:v>
                </c:pt>
                <c:pt idx="4">
                  <c:v>0.92187500000000355</c:v>
                </c:pt>
                <c:pt idx="5">
                  <c:v>0.92342342342342365</c:v>
                </c:pt>
                <c:pt idx="6">
                  <c:v>0.93464052287582089</c:v>
                </c:pt>
                <c:pt idx="7">
                  <c:v>0.93661971830986301</c:v>
                </c:pt>
                <c:pt idx="8">
                  <c:v>0.9375</c:v>
                </c:pt>
                <c:pt idx="9">
                  <c:v>0.9375</c:v>
                </c:pt>
                <c:pt idx="10">
                  <c:v>0.93840579710144922</c:v>
                </c:pt>
                <c:pt idx="11">
                  <c:v>0.93992248062015504</c:v>
                </c:pt>
                <c:pt idx="12">
                  <c:v>0.94166666666666654</c:v>
                </c:pt>
                <c:pt idx="13">
                  <c:v>0.94252873563218464</c:v>
                </c:pt>
                <c:pt idx="14">
                  <c:v>0.94270833333333792</c:v>
                </c:pt>
                <c:pt idx="15">
                  <c:v>0.94523809523809565</c:v>
                </c:pt>
                <c:pt idx="16">
                  <c:v>0.9494949494949495</c:v>
                </c:pt>
                <c:pt idx="17">
                  <c:v>0.95238095238095233</c:v>
                </c:pt>
                <c:pt idx="18">
                  <c:v>0.95238095238095233</c:v>
                </c:pt>
                <c:pt idx="19">
                  <c:v>0.95312500000000355</c:v>
                </c:pt>
                <c:pt idx="20">
                  <c:v>0.95370370370370372</c:v>
                </c:pt>
                <c:pt idx="21">
                  <c:v>0.95726495726495731</c:v>
                </c:pt>
                <c:pt idx="22">
                  <c:v>0.9575163398692772</c:v>
                </c:pt>
                <c:pt idx="23">
                  <c:v>0.9583333333333337</c:v>
                </c:pt>
                <c:pt idx="24">
                  <c:v>0.9583333333333337</c:v>
                </c:pt>
                <c:pt idx="25">
                  <c:v>0.96014492753623193</c:v>
                </c:pt>
                <c:pt idx="26">
                  <c:v>0.96153846153846168</c:v>
                </c:pt>
                <c:pt idx="27">
                  <c:v>0.9633333333333336</c:v>
                </c:pt>
                <c:pt idx="28">
                  <c:v>0.96448087431693952</c:v>
                </c:pt>
                <c:pt idx="29">
                  <c:v>0.96458333333333335</c:v>
                </c:pt>
                <c:pt idx="30">
                  <c:v>0.96478873239437046</c:v>
                </c:pt>
                <c:pt idx="31">
                  <c:v>0.96498599439775912</c:v>
                </c:pt>
                <c:pt idx="32">
                  <c:v>0.96517412935323388</c:v>
                </c:pt>
                <c:pt idx="33">
                  <c:v>0.96666666666666667</c:v>
                </c:pt>
                <c:pt idx="34">
                  <c:v>0.96666666666666667</c:v>
                </c:pt>
                <c:pt idx="35">
                  <c:v>0.96696696696696183</c:v>
                </c:pt>
                <c:pt idx="36">
                  <c:v>0.96875000000000355</c:v>
                </c:pt>
                <c:pt idx="37">
                  <c:v>0.9695081967213115</c:v>
                </c:pt>
                <c:pt idx="38">
                  <c:v>0.97017543859649902</c:v>
                </c:pt>
                <c:pt idx="39">
                  <c:v>0.970873786407767</c:v>
                </c:pt>
                <c:pt idx="40">
                  <c:v>0.97395833333333792</c:v>
                </c:pt>
                <c:pt idx="41">
                  <c:v>0.97435897435897822</c:v>
                </c:pt>
                <c:pt idx="42">
                  <c:v>0.97619047619048405</c:v>
                </c:pt>
                <c:pt idx="43">
                  <c:v>0.97647058823529409</c:v>
                </c:pt>
                <c:pt idx="44">
                  <c:v>0.97777777777777775</c:v>
                </c:pt>
                <c:pt idx="45">
                  <c:v>0.9779874213836478</c:v>
                </c:pt>
                <c:pt idx="46">
                  <c:v>0.97878787878787965</c:v>
                </c:pt>
                <c:pt idx="47">
                  <c:v>0.97892720306513858</c:v>
                </c:pt>
                <c:pt idx="48">
                  <c:v>0.9803921568627405</c:v>
                </c:pt>
                <c:pt idx="49">
                  <c:v>0.98333333333333328</c:v>
                </c:pt>
                <c:pt idx="50">
                  <c:v>0.98412698412697963</c:v>
                </c:pt>
                <c:pt idx="51">
                  <c:v>0.98581560283687963</c:v>
                </c:pt>
                <c:pt idx="52">
                  <c:v>0.98625429553264232</c:v>
                </c:pt>
                <c:pt idx="53">
                  <c:v>0.98797250859106456</c:v>
                </c:pt>
                <c:pt idx="54">
                  <c:v>0.98837209302325557</c:v>
                </c:pt>
                <c:pt idx="55">
                  <c:v>0.98837209302325557</c:v>
                </c:pt>
                <c:pt idx="56">
                  <c:v>0.98913043478260476</c:v>
                </c:pt>
                <c:pt idx="57">
                  <c:v>0.98958333333333337</c:v>
                </c:pt>
                <c:pt idx="58">
                  <c:v>0.99047619047619051</c:v>
                </c:pt>
                <c:pt idx="59">
                  <c:v>0.99275362318840665</c:v>
                </c:pt>
                <c:pt idx="60">
                  <c:v>0.99299719887955151</c:v>
                </c:pt>
                <c:pt idx="61">
                  <c:v>0.99319727891156451</c:v>
                </c:pt>
                <c:pt idx="62">
                  <c:v>0.99462365591397861</c:v>
                </c:pt>
                <c:pt idx="63">
                  <c:v>0.99633699633699557</c:v>
                </c:pt>
                <c:pt idx="64">
                  <c:v>0.99652777777777757</c:v>
                </c:pt>
                <c:pt idx="65">
                  <c:v>0.99722222222222157</c:v>
                </c:pt>
                <c:pt idx="66">
                  <c:v>1</c:v>
                </c:pt>
                <c:pt idx="67">
                  <c:v>1</c:v>
                </c:pt>
                <c:pt idx="68">
                  <c:v>1</c:v>
                </c:pt>
                <c:pt idx="69">
                  <c:v>1</c:v>
                </c:pt>
                <c:pt idx="70">
                  <c:v>1</c:v>
                </c:pt>
                <c:pt idx="71">
                  <c:v>1</c:v>
                </c:pt>
                <c:pt idx="72">
                  <c:v>1</c:v>
                </c:pt>
              </c:numCache>
            </c:numRef>
          </c:val>
        </c:ser>
        <c:axId val="48388736"/>
        <c:axId val="48390528"/>
      </c:barChart>
      <c:catAx>
        <c:axId val="48388736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500" baseline="0">
                <a:latin typeface="Arial" pitchFamily="34" charset="0"/>
              </a:defRPr>
            </a:pPr>
            <a:endParaRPr lang="ru-RU"/>
          </a:p>
        </c:txPr>
        <c:crossAx val="48390528"/>
        <c:crosses val="autoZero"/>
        <c:auto val="1"/>
        <c:lblAlgn val="ctr"/>
        <c:lblOffset val="100"/>
      </c:catAx>
      <c:valAx>
        <c:axId val="48390528"/>
        <c:scaling>
          <c:orientation val="minMax"/>
        </c:scaling>
        <c:axPos val="l"/>
        <c:majorGridlines/>
        <c:numFmt formatCode="0.00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48388736"/>
        <c:crosses val="autoZero"/>
        <c:crossBetween val="between"/>
      </c:valAx>
    </c:plotArea>
    <c:plotVisOnly val="1"/>
    <c:dispBlanksAs val="gap"/>
  </c:chart>
  <c:externalData r:id="rId1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aseline="0"/>
              <a:t>Удовлетворенность образовательной средой(родители ДОУ)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 sz="700" baseline="0">
                    <a:latin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удовл.обр.ср.!$B$80:$B$152</c:f>
              <c:strCache>
                <c:ptCount val="73"/>
                <c:pt idx="0">
                  <c:v>ОУ 51</c:v>
                </c:pt>
                <c:pt idx="1">
                  <c:v>ДОУ 141</c:v>
                </c:pt>
                <c:pt idx="2">
                  <c:v>ДОУ 196</c:v>
                </c:pt>
                <c:pt idx="3">
                  <c:v>ДОУ 78</c:v>
                </c:pt>
                <c:pt idx="4">
                  <c:v>ДОУ 132</c:v>
                </c:pt>
                <c:pt idx="5">
                  <c:v>ДОУ 111</c:v>
                </c:pt>
                <c:pt idx="6">
                  <c:v>ДОУ 90</c:v>
                </c:pt>
                <c:pt idx="7">
                  <c:v>ДОУ 103</c:v>
                </c:pt>
                <c:pt idx="8">
                  <c:v>ДОУ 2</c:v>
                </c:pt>
                <c:pt idx="9">
                  <c:v>ДОУ 160</c:v>
                </c:pt>
                <c:pt idx="10">
                  <c:v>ДОУ 47</c:v>
                </c:pt>
                <c:pt idx="11">
                  <c:v>ДОУ 140</c:v>
                </c:pt>
                <c:pt idx="12">
                  <c:v>ДОУ 57</c:v>
                </c:pt>
                <c:pt idx="13">
                  <c:v>ДОУ 109</c:v>
                </c:pt>
                <c:pt idx="14">
                  <c:v>ДОУ 118</c:v>
                </c:pt>
                <c:pt idx="15">
                  <c:v>ДОУ 137</c:v>
                </c:pt>
                <c:pt idx="16">
                  <c:v>ДОУ 127</c:v>
                </c:pt>
                <c:pt idx="17">
                  <c:v>ДОУ 74</c:v>
                </c:pt>
                <c:pt idx="18">
                  <c:v>ДОУ 37</c:v>
                </c:pt>
                <c:pt idx="19">
                  <c:v>ДОУ 34</c:v>
                </c:pt>
                <c:pt idx="20">
                  <c:v>ДОУ 7</c:v>
                </c:pt>
                <c:pt idx="21">
                  <c:v>ДОУ 20</c:v>
                </c:pt>
                <c:pt idx="22">
                  <c:v>ДОУ 9</c:v>
                </c:pt>
                <c:pt idx="23">
                  <c:v>ДОУ 68</c:v>
                </c:pt>
                <c:pt idx="24">
                  <c:v>ДОУ 4</c:v>
                </c:pt>
                <c:pt idx="25">
                  <c:v>ДОУ 87</c:v>
                </c:pt>
                <c:pt idx="26">
                  <c:v>ДОУ 169</c:v>
                </c:pt>
                <c:pt idx="27">
                  <c:v>ДОУ 85</c:v>
                </c:pt>
                <c:pt idx="28">
                  <c:v>ДОУ 114</c:v>
                </c:pt>
                <c:pt idx="29">
                  <c:v>ДОУ 67</c:v>
                </c:pt>
                <c:pt idx="30">
                  <c:v>ДОУ 17</c:v>
                </c:pt>
                <c:pt idx="31">
                  <c:v>ДОУ 29</c:v>
                </c:pt>
                <c:pt idx="32">
                  <c:v>ДОУ 61</c:v>
                </c:pt>
                <c:pt idx="33">
                  <c:v>ДОУ 14</c:v>
                </c:pt>
                <c:pt idx="34">
                  <c:v>ДОУ 117</c:v>
                </c:pt>
                <c:pt idx="35">
                  <c:v>ДОУ 1</c:v>
                </c:pt>
                <c:pt idx="36">
                  <c:v>ДОУ 124</c:v>
                </c:pt>
                <c:pt idx="37">
                  <c:v>Итого по городу</c:v>
                </c:pt>
                <c:pt idx="38">
                  <c:v>ДОУ 129</c:v>
                </c:pt>
                <c:pt idx="39">
                  <c:v>ДОУ 138</c:v>
                </c:pt>
                <c:pt idx="40">
                  <c:v>ДОУ 6</c:v>
                </c:pt>
                <c:pt idx="41">
                  <c:v>ДОУ 100</c:v>
                </c:pt>
                <c:pt idx="42">
                  <c:v>ДОУ 126</c:v>
                </c:pt>
                <c:pt idx="43">
                  <c:v>ДОУ 122</c:v>
                </c:pt>
                <c:pt idx="44">
                  <c:v>ДОУ 55</c:v>
                </c:pt>
                <c:pt idx="45">
                  <c:v>ДОУ 113</c:v>
                </c:pt>
                <c:pt idx="46">
                  <c:v>ДОУ 62</c:v>
                </c:pt>
                <c:pt idx="47">
                  <c:v>ДОУ 106</c:v>
                </c:pt>
                <c:pt idx="48">
                  <c:v>ДОУ 58</c:v>
                </c:pt>
                <c:pt idx="49">
                  <c:v>ОУ 63</c:v>
                </c:pt>
                <c:pt idx="50">
                  <c:v>ДОУ 112</c:v>
                </c:pt>
                <c:pt idx="51">
                  <c:v>ДОУ 130</c:v>
                </c:pt>
                <c:pt idx="52">
                  <c:v>ДОУ 5</c:v>
                </c:pt>
                <c:pt idx="53">
                  <c:v>ДОУ 16</c:v>
                </c:pt>
                <c:pt idx="54">
                  <c:v>ДОУ 105</c:v>
                </c:pt>
                <c:pt idx="55">
                  <c:v>ДОУ 131</c:v>
                </c:pt>
                <c:pt idx="56">
                  <c:v>ДОУ 41</c:v>
                </c:pt>
                <c:pt idx="57">
                  <c:v>ДОУ 121</c:v>
                </c:pt>
                <c:pt idx="58">
                  <c:v>ДОУ 18</c:v>
                </c:pt>
                <c:pt idx="59">
                  <c:v>ДОУ 45</c:v>
                </c:pt>
                <c:pt idx="60">
                  <c:v>ДОУ 10</c:v>
                </c:pt>
                <c:pt idx="61">
                  <c:v>ДОУ 128</c:v>
                </c:pt>
                <c:pt idx="62">
                  <c:v>ДОУ 54</c:v>
                </c:pt>
                <c:pt idx="63">
                  <c:v>ДОУ 116</c:v>
                </c:pt>
                <c:pt idx="64">
                  <c:v>ДОУ 92</c:v>
                </c:pt>
                <c:pt idx="65">
                  <c:v>ОУ 20</c:v>
                </c:pt>
                <c:pt idx="66">
                  <c:v>ДОУ 115</c:v>
                </c:pt>
                <c:pt idx="67">
                  <c:v>ДОУ 133</c:v>
                </c:pt>
                <c:pt idx="68">
                  <c:v>ДОУ 135</c:v>
                </c:pt>
                <c:pt idx="69">
                  <c:v>ДОУ 110</c:v>
                </c:pt>
                <c:pt idx="70">
                  <c:v>ДОУ 207</c:v>
                </c:pt>
                <c:pt idx="71">
                  <c:v>ДОУ 39</c:v>
                </c:pt>
                <c:pt idx="72">
                  <c:v>ДОУ 134</c:v>
                </c:pt>
              </c:strCache>
            </c:strRef>
          </c:cat>
          <c:val>
            <c:numRef>
              <c:f>удовл.обр.ср.!$C$80:$C$152</c:f>
              <c:numCache>
                <c:formatCode>0.00</c:formatCode>
                <c:ptCount val="73"/>
                <c:pt idx="0">
                  <c:v>0.80666666666666653</c:v>
                </c:pt>
                <c:pt idx="1">
                  <c:v>0.85000000000000064</c:v>
                </c:pt>
                <c:pt idx="2">
                  <c:v>0.85172413793103463</c:v>
                </c:pt>
                <c:pt idx="3">
                  <c:v>0.86071428571428577</c:v>
                </c:pt>
                <c:pt idx="4">
                  <c:v>0.88437500000000002</c:v>
                </c:pt>
                <c:pt idx="5">
                  <c:v>0.88749999999999996</c:v>
                </c:pt>
                <c:pt idx="6">
                  <c:v>0.89487179487179491</c:v>
                </c:pt>
                <c:pt idx="7">
                  <c:v>0.9028169014084505</c:v>
                </c:pt>
                <c:pt idx="8">
                  <c:v>0.90869565217392056</c:v>
                </c:pt>
                <c:pt idx="9">
                  <c:v>0.90952380952380962</c:v>
                </c:pt>
                <c:pt idx="10">
                  <c:v>0.91538461538461535</c:v>
                </c:pt>
                <c:pt idx="11">
                  <c:v>0.91600000000000004</c:v>
                </c:pt>
                <c:pt idx="12">
                  <c:v>0.91724137931034477</c:v>
                </c:pt>
                <c:pt idx="13">
                  <c:v>0.91749999999999998</c:v>
                </c:pt>
                <c:pt idx="14">
                  <c:v>0.91818181818181865</c:v>
                </c:pt>
                <c:pt idx="15">
                  <c:v>0.92285714285714249</c:v>
                </c:pt>
                <c:pt idx="16">
                  <c:v>0.92307692307692257</c:v>
                </c:pt>
                <c:pt idx="17">
                  <c:v>0.92500000000000004</c:v>
                </c:pt>
                <c:pt idx="18">
                  <c:v>0.92875000000000063</c:v>
                </c:pt>
                <c:pt idx="19">
                  <c:v>0.92941176470588238</c:v>
                </c:pt>
                <c:pt idx="20">
                  <c:v>0.92941176470588238</c:v>
                </c:pt>
                <c:pt idx="21">
                  <c:v>0.92954545454545845</c:v>
                </c:pt>
                <c:pt idx="22">
                  <c:v>0.93030303030303063</c:v>
                </c:pt>
                <c:pt idx="23">
                  <c:v>0.93134328358208962</c:v>
                </c:pt>
                <c:pt idx="24">
                  <c:v>0.93423423423423424</c:v>
                </c:pt>
                <c:pt idx="25">
                  <c:v>0.93529411764705883</c:v>
                </c:pt>
                <c:pt idx="26">
                  <c:v>0.93578947368421572</c:v>
                </c:pt>
                <c:pt idx="27">
                  <c:v>0.93604651162790697</c:v>
                </c:pt>
                <c:pt idx="28">
                  <c:v>0.93714285714285761</c:v>
                </c:pt>
                <c:pt idx="29">
                  <c:v>0.93714285714285761</c:v>
                </c:pt>
                <c:pt idx="30">
                  <c:v>0.94000000000000061</c:v>
                </c:pt>
                <c:pt idx="31">
                  <c:v>0.94222222222222218</c:v>
                </c:pt>
                <c:pt idx="32">
                  <c:v>0.94262295081967262</c:v>
                </c:pt>
                <c:pt idx="33">
                  <c:v>0.9432432432432436</c:v>
                </c:pt>
                <c:pt idx="34">
                  <c:v>0.94499999999999995</c:v>
                </c:pt>
                <c:pt idx="35">
                  <c:v>0.94507042253521512</c:v>
                </c:pt>
                <c:pt idx="36">
                  <c:v>0.94625000000000004</c:v>
                </c:pt>
                <c:pt idx="37">
                  <c:v>0.94775956284153062</c:v>
                </c:pt>
                <c:pt idx="38">
                  <c:v>0.95000000000000062</c:v>
                </c:pt>
                <c:pt idx="39">
                  <c:v>0.95079365079365075</c:v>
                </c:pt>
                <c:pt idx="40">
                  <c:v>0.9511627906976744</c:v>
                </c:pt>
                <c:pt idx="41">
                  <c:v>0.95287356321839456</c:v>
                </c:pt>
                <c:pt idx="42">
                  <c:v>0.95339805825242763</c:v>
                </c:pt>
                <c:pt idx="43">
                  <c:v>0.95500000000000063</c:v>
                </c:pt>
                <c:pt idx="44">
                  <c:v>0.95529411764705885</c:v>
                </c:pt>
                <c:pt idx="45">
                  <c:v>0.95625000000000004</c:v>
                </c:pt>
                <c:pt idx="46">
                  <c:v>0.95641025641025645</c:v>
                </c:pt>
                <c:pt idx="47">
                  <c:v>0.95666666666666667</c:v>
                </c:pt>
                <c:pt idx="48">
                  <c:v>0.96000000000000063</c:v>
                </c:pt>
                <c:pt idx="49">
                  <c:v>0.96250000000000002</c:v>
                </c:pt>
                <c:pt idx="50">
                  <c:v>0.96666666666666667</c:v>
                </c:pt>
                <c:pt idx="51">
                  <c:v>0.96804123711341095</c:v>
                </c:pt>
                <c:pt idx="52">
                  <c:v>0.96857142857142864</c:v>
                </c:pt>
                <c:pt idx="53">
                  <c:v>0.96862745098039671</c:v>
                </c:pt>
                <c:pt idx="54">
                  <c:v>0.97164179104478299</c:v>
                </c:pt>
                <c:pt idx="55">
                  <c:v>0.97391304347826091</c:v>
                </c:pt>
                <c:pt idx="56">
                  <c:v>0.97441860465116281</c:v>
                </c:pt>
                <c:pt idx="57">
                  <c:v>0.97500000000000064</c:v>
                </c:pt>
                <c:pt idx="58">
                  <c:v>0.97983193277311542</c:v>
                </c:pt>
                <c:pt idx="59">
                  <c:v>0.98</c:v>
                </c:pt>
                <c:pt idx="60">
                  <c:v>0.98043478260869554</c:v>
                </c:pt>
                <c:pt idx="61">
                  <c:v>0.98247422680412366</c:v>
                </c:pt>
                <c:pt idx="62">
                  <c:v>0.98297872340425529</c:v>
                </c:pt>
                <c:pt idx="63">
                  <c:v>0.98301886792452831</c:v>
                </c:pt>
                <c:pt idx="64">
                  <c:v>0.984375</c:v>
                </c:pt>
                <c:pt idx="65">
                  <c:v>0.98499999999999999</c:v>
                </c:pt>
                <c:pt idx="66">
                  <c:v>0.99259259259259269</c:v>
                </c:pt>
                <c:pt idx="67">
                  <c:v>0.99450549450549464</c:v>
                </c:pt>
                <c:pt idx="68">
                  <c:v>0.9956521739130435</c:v>
                </c:pt>
                <c:pt idx="69">
                  <c:v>0.99591836734693429</c:v>
                </c:pt>
                <c:pt idx="70">
                  <c:v>0.99677419354839158</c:v>
                </c:pt>
                <c:pt idx="71">
                  <c:v>0.99833333333333329</c:v>
                </c:pt>
                <c:pt idx="72">
                  <c:v>1</c:v>
                </c:pt>
              </c:numCache>
            </c:numRef>
          </c:val>
        </c:ser>
        <c:axId val="48397696"/>
        <c:axId val="48317568"/>
      </c:barChart>
      <c:catAx>
        <c:axId val="48397696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500" baseline="0">
                <a:latin typeface="Arial" pitchFamily="34" charset="0"/>
              </a:defRPr>
            </a:pPr>
            <a:endParaRPr lang="ru-RU"/>
          </a:p>
        </c:txPr>
        <c:crossAx val="48317568"/>
        <c:crosses val="autoZero"/>
        <c:auto val="1"/>
        <c:lblAlgn val="ctr"/>
        <c:lblOffset val="100"/>
      </c:catAx>
      <c:valAx>
        <c:axId val="48317568"/>
        <c:scaling>
          <c:orientation val="minMax"/>
        </c:scaling>
        <c:axPos val="l"/>
        <c:majorGridlines/>
        <c:numFmt formatCode="0.00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48397696"/>
        <c:crosses val="autoZero"/>
        <c:crossBetween val="between"/>
      </c:valAx>
    </c:plotArea>
    <c:plotVisOnly val="1"/>
    <c:dispBlanksAs val="gap"/>
  </c:chart>
  <c:externalData r:id="rId1"/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1" i="0" baseline="0"/>
              <a:t>Показатель удовлетворенности материально -техническими условиями </a:t>
            </a:r>
            <a:r>
              <a:rPr lang="ru-RU" sz="1400" b="1" i="0" u="none" strike="noStrike" baseline="0"/>
              <a:t>(родители детей старших и подготовительных к школе групп)</a:t>
            </a:r>
            <a:endParaRPr lang="ru-RU" sz="1400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 sz="800"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'кадровый условия'!$AA$81:$AA$153</c:f>
              <c:strCache>
                <c:ptCount val="73"/>
                <c:pt idx="0">
                  <c:v>ДРД</c:v>
                </c:pt>
                <c:pt idx="1">
                  <c:v>ДГБ</c:v>
                </c:pt>
                <c:pt idx="2">
                  <c:v>ДМД</c:v>
                </c:pt>
                <c:pt idx="3">
                  <c:v>ДТД</c:v>
                </c:pt>
                <c:pt idx="4">
                  <c:v>ДГВ</c:v>
                </c:pt>
                <c:pt idx="5">
                  <c:v>ДАВ</c:v>
                </c:pt>
                <c:pt idx="6">
                  <c:v>ДЗВ</c:v>
                </c:pt>
                <c:pt idx="7">
                  <c:v>ДАБ</c:v>
                </c:pt>
                <c:pt idx="8">
                  <c:v>ДЭВ</c:v>
                </c:pt>
                <c:pt idx="9">
                  <c:v>ДЩВ</c:v>
                </c:pt>
                <c:pt idx="10">
                  <c:v>ДШВ</c:v>
                </c:pt>
                <c:pt idx="11">
                  <c:v>ДВБ</c:v>
                </c:pt>
                <c:pt idx="12">
                  <c:v>ДСА</c:v>
                </c:pt>
                <c:pt idx="13">
                  <c:v>ДВА</c:v>
                </c:pt>
                <c:pt idx="14">
                  <c:v>ДНВ</c:v>
                </c:pt>
                <c:pt idx="15">
                  <c:v>ДОВ</c:v>
                </c:pt>
                <c:pt idx="16">
                  <c:v>ДДВ</c:v>
                </c:pt>
                <c:pt idx="17">
                  <c:v>ДББ</c:v>
                </c:pt>
                <c:pt idx="18">
                  <c:v>ДМА</c:v>
                </c:pt>
                <c:pt idx="19">
                  <c:v>ДДД</c:v>
                </c:pt>
                <c:pt idx="20">
                  <c:v>ДИД</c:v>
                </c:pt>
                <c:pt idx="21">
                  <c:v>ДБД</c:v>
                </c:pt>
                <c:pt idx="22">
                  <c:v>ДЗД</c:v>
                </c:pt>
                <c:pt idx="23">
                  <c:v>ДЖД</c:v>
                </c:pt>
                <c:pt idx="24">
                  <c:v>ДПВ</c:v>
                </c:pt>
                <c:pt idx="25">
                  <c:v>ОЗЛ</c:v>
                </c:pt>
                <c:pt idx="26">
                  <c:v>ДГД</c:v>
                </c:pt>
                <c:pt idx="27">
                  <c:v>ДТА</c:v>
                </c:pt>
                <c:pt idx="28">
                  <c:v>ДАА</c:v>
                </c:pt>
                <c:pt idx="29">
                  <c:v>ДРВ</c:v>
                </c:pt>
                <c:pt idx="30">
                  <c:v>ДХВ</c:v>
                </c:pt>
                <c:pt idx="31">
                  <c:v>ДНА</c:v>
                </c:pt>
                <c:pt idx="32">
                  <c:v>ДСВ</c:v>
                </c:pt>
                <c:pt idx="33">
                  <c:v>Итого по городу</c:v>
                </c:pt>
                <c:pt idx="34">
                  <c:v>ДЛВ</c:v>
                </c:pt>
                <c:pt idx="35">
                  <c:v>ДАД</c:v>
                </c:pt>
                <c:pt idx="36">
                  <c:v>ОЮВ</c:v>
                </c:pt>
                <c:pt idx="37">
                  <c:v>ДЦВ</c:v>
                </c:pt>
                <c:pt idx="38">
                  <c:v>ДОА</c:v>
                </c:pt>
                <c:pt idx="39">
                  <c:v>ДЖВ</c:v>
                </c:pt>
                <c:pt idx="40">
                  <c:v>ДЯВ</c:v>
                </c:pt>
                <c:pt idx="41">
                  <c:v>ДНД</c:v>
                </c:pt>
                <c:pt idx="42">
                  <c:v>ДУВ</c:v>
                </c:pt>
                <c:pt idx="43">
                  <c:v>ДПА</c:v>
                </c:pt>
                <c:pt idx="44">
                  <c:v>ДТВ</c:v>
                </c:pt>
                <c:pt idx="45">
                  <c:v>ДКВ</c:v>
                </c:pt>
                <c:pt idx="46">
                  <c:v>ДВВ</c:v>
                </c:pt>
                <c:pt idx="47">
                  <c:v>ОЕБ</c:v>
                </c:pt>
                <c:pt idx="48">
                  <c:v>ДЗА</c:v>
                </c:pt>
                <c:pt idx="49">
                  <c:v>ОНР</c:v>
                </c:pt>
                <c:pt idx="50">
                  <c:v>ДУД</c:v>
                </c:pt>
                <c:pt idx="51">
                  <c:v>ДКА</c:v>
                </c:pt>
                <c:pt idx="52">
                  <c:v>ДЛД</c:v>
                </c:pt>
                <c:pt idx="53">
                  <c:v>ДЧВ</c:v>
                </c:pt>
                <c:pt idx="54">
                  <c:v>ДБА</c:v>
                </c:pt>
                <c:pt idx="55">
                  <c:v>ДУА</c:v>
                </c:pt>
                <c:pt idx="56">
                  <c:v>ДОД</c:v>
                </c:pt>
                <c:pt idx="57">
                  <c:v>ДФВ</c:v>
                </c:pt>
                <c:pt idx="58">
                  <c:v>ДИА</c:v>
                </c:pt>
                <c:pt idx="59">
                  <c:v>ДПД</c:v>
                </c:pt>
                <c:pt idx="60">
                  <c:v>ДЖА</c:v>
                </c:pt>
                <c:pt idx="61">
                  <c:v>ДДБ</c:v>
                </c:pt>
                <c:pt idx="62">
                  <c:v>ДЕА</c:v>
                </c:pt>
                <c:pt idx="63">
                  <c:v>ДБВ</c:v>
                </c:pt>
                <c:pt idx="64">
                  <c:v>ДЛА</c:v>
                </c:pt>
                <c:pt idx="65">
                  <c:v>ДВД</c:v>
                </c:pt>
                <c:pt idx="66">
                  <c:v>ДГА</c:v>
                </c:pt>
                <c:pt idx="67">
                  <c:v>ДРА</c:v>
                </c:pt>
                <c:pt idx="68">
                  <c:v>ДДА</c:v>
                </c:pt>
                <c:pt idx="69">
                  <c:v>ДЕВ</c:v>
                </c:pt>
                <c:pt idx="70">
                  <c:v>ДЯЯ</c:v>
                </c:pt>
                <c:pt idx="71">
                  <c:v>ДФА</c:v>
                </c:pt>
                <c:pt idx="72">
                  <c:v>ДИВ</c:v>
                </c:pt>
              </c:strCache>
            </c:strRef>
          </c:cat>
          <c:val>
            <c:numRef>
              <c:f>'кадровый условия'!$AC$81:$AC$153</c:f>
              <c:numCache>
                <c:formatCode>0.00</c:formatCode>
                <c:ptCount val="73"/>
                <c:pt idx="0">
                  <c:v>0.28571428571428825</c:v>
                </c:pt>
                <c:pt idx="1">
                  <c:v>0.44827586206896552</c:v>
                </c:pt>
                <c:pt idx="2">
                  <c:v>0.61538461538461564</c:v>
                </c:pt>
                <c:pt idx="3">
                  <c:v>0.61956521739130765</c:v>
                </c:pt>
                <c:pt idx="4">
                  <c:v>0.62745098039215652</c:v>
                </c:pt>
                <c:pt idx="5">
                  <c:v>0.65909090909090962</c:v>
                </c:pt>
                <c:pt idx="6">
                  <c:v>0.68487394957983194</c:v>
                </c:pt>
                <c:pt idx="7">
                  <c:v>0.6875</c:v>
                </c:pt>
                <c:pt idx="8">
                  <c:v>0.70000000000000062</c:v>
                </c:pt>
                <c:pt idx="9">
                  <c:v>0.71311475409836067</c:v>
                </c:pt>
                <c:pt idx="10">
                  <c:v>0.71551724137931039</c:v>
                </c:pt>
                <c:pt idx="11">
                  <c:v>0.71578947368421675</c:v>
                </c:pt>
                <c:pt idx="12">
                  <c:v>0.71818181818182258</c:v>
                </c:pt>
                <c:pt idx="13">
                  <c:v>0.73571428571428577</c:v>
                </c:pt>
                <c:pt idx="14">
                  <c:v>0.73913043478260854</c:v>
                </c:pt>
                <c:pt idx="15">
                  <c:v>0.73943661971830987</c:v>
                </c:pt>
                <c:pt idx="16">
                  <c:v>0.7702702702702755</c:v>
                </c:pt>
                <c:pt idx="17">
                  <c:v>0.78571428571428559</c:v>
                </c:pt>
                <c:pt idx="18">
                  <c:v>0.7932692307692305</c:v>
                </c:pt>
                <c:pt idx="19">
                  <c:v>0.79375000000000062</c:v>
                </c:pt>
                <c:pt idx="20">
                  <c:v>0.79577464788732399</c:v>
                </c:pt>
                <c:pt idx="21">
                  <c:v>0.79687500000000355</c:v>
                </c:pt>
                <c:pt idx="22">
                  <c:v>0.79850746268656714</c:v>
                </c:pt>
                <c:pt idx="23">
                  <c:v>0.8</c:v>
                </c:pt>
                <c:pt idx="24">
                  <c:v>0.8</c:v>
                </c:pt>
                <c:pt idx="25">
                  <c:v>0.8</c:v>
                </c:pt>
                <c:pt idx="26">
                  <c:v>0.8125</c:v>
                </c:pt>
                <c:pt idx="27">
                  <c:v>0.8125</c:v>
                </c:pt>
                <c:pt idx="28">
                  <c:v>0.82000000000000062</c:v>
                </c:pt>
                <c:pt idx="29">
                  <c:v>0.82352941176470584</c:v>
                </c:pt>
                <c:pt idx="30">
                  <c:v>0.8269230769230832</c:v>
                </c:pt>
                <c:pt idx="31">
                  <c:v>0.83009708737864074</c:v>
                </c:pt>
                <c:pt idx="32">
                  <c:v>0.83125000000000004</c:v>
                </c:pt>
                <c:pt idx="33">
                  <c:v>0.84065573770491864</c:v>
                </c:pt>
                <c:pt idx="34">
                  <c:v>0.84234234234234229</c:v>
                </c:pt>
                <c:pt idx="35">
                  <c:v>0.84285714285714286</c:v>
                </c:pt>
                <c:pt idx="36">
                  <c:v>0.84375000000000355</c:v>
                </c:pt>
                <c:pt idx="37">
                  <c:v>0.85106382978722883</c:v>
                </c:pt>
                <c:pt idx="38">
                  <c:v>0.86250000000000004</c:v>
                </c:pt>
                <c:pt idx="39">
                  <c:v>0.86363636363636354</c:v>
                </c:pt>
                <c:pt idx="40">
                  <c:v>0.86538461538461564</c:v>
                </c:pt>
                <c:pt idx="41">
                  <c:v>0.8705882352941211</c:v>
                </c:pt>
                <c:pt idx="42">
                  <c:v>0.87209302325581906</c:v>
                </c:pt>
                <c:pt idx="43">
                  <c:v>0.87500000000000355</c:v>
                </c:pt>
                <c:pt idx="44">
                  <c:v>0.87500000000000355</c:v>
                </c:pt>
                <c:pt idx="45">
                  <c:v>0.87857142857143244</c:v>
                </c:pt>
                <c:pt idx="46">
                  <c:v>0.88</c:v>
                </c:pt>
                <c:pt idx="47">
                  <c:v>0.88</c:v>
                </c:pt>
                <c:pt idx="48">
                  <c:v>0.88043478260869568</c:v>
                </c:pt>
                <c:pt idx="49">
                  <c:v>0.88749999999999996</c:v>
                </c:pt>
                <c:pt idx="50">
                  <c:v>0.88805970149253732</c:v>
                </c:pt>
                <c:pt idx="51">
                  <c:v>0.88888888888888884</c:v>
                </c:pt>
                <c:pt idx="52">
                  <c:v>0.89062500000000355</c:v>
                </c:pt>
                <c:pt idx="53">
                  <c:v>0.89411764705882368</c:v>
                </c:pt>
                <c:pt idx="54">
                  <c:v>0.89682539682539764</c:v>
                </c:pt>
                <c:pt idx="55">
                  <c:v>0.90566037735849503</c:v>
                </c:pt>
                <c:pt idx="56">
                  <c:v>0.90697674418604646</c:v>
                </c:pt>
                <c:pt idx="57">
                  <c:v>0.91333333333333333</c:v>
                </c:pt>
                <c:pt idx="58">
                  <c:v>0.9175257731958808</c:v>
                </c:pt>
                <c:pt idx="59">
                  <c:v>0.93678160919540265</c:v>
                </c:pt>
                <c:pt idx="60">
                  <c:v>0.9375</c:v>
                </c:pt>
                <c:pt idx="61">
                  <c:v>0.93951612903224802</c:v>
                </c:pt>
                <c:pt idx="62">
                  <c:v>0.93956043956043955</c:v>
                </c:pt>
                <c:pt idx="63">
                  <c:v>0.96218487394958518</c:v>
                </c:pt>
                <c:pt idx="64">
                  <c:v>0.96391752577319589</c:v>
                </c:pt>
                <c:pt idx="65">
                  <c:v>0.96666666666666667</c:v>
                </c:pt>
                <c:pt idx="66">
                  <c:v>0.96739130434782605</c:v>
                </c:pt>
                <c:pt idx="67">
                  <c:v>0.97916666666666652</c:v>
                </c:pt>
                <c:pt idx="68">
                  <c:v>0.97916666666666652</c:v>
                </c:pt>
                <c:pt idx="69">
                  <c:v>1</c:v>
                </c:pt>
                <c:pt idx="70">
                  <c:v>1</c:v>
                </c:pt>
                <c:pt idx="71">
                  <c:v>1</c:v>
                </c:pt>
                <c:pt idx="72">
                  <c:v>1</c:v>
                </c:pt>
              </c:numCache>
            </c:numRef>
          </c:val>
        </c:ser>
        <c:axId val="48337280"/>
        <c:axId val="48338816"/>
      </c:barChart>
      <c:catAx>
        <c:axId val="48337280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500" baseline="0">
                <a:latin typeface="Times New Roman" pitchFamily="18" charset="0"/>
              </a:defRPr>
            </a:pPr>
            <a:endParaRPr lang="ru-RU"/>
          </a:p>
        </c:txPr>
        <c:crossAx val="48338816"/>
        <c:crosses val="autoZero"/>
        <c:auto val="1"/>
        <c:lblAlgn val="ctr"/>
        <c:lblOffset val="100"/>
      </c:catAx>
      <c:valAx>
        <c:axId val="48338816"/>
        <c:scaling>
          <c:orientation val="minMax"/>
        </c:scaling>
        <c:axPos val="l"/>
        <c:majorGridlines/>
        <c:numFmt formatCode="0.00" sourceLinked="1"/>
        <c:tickLblPos val="nextTo"/>
        <c:crossAx val="48337280"/>
        <c:crosses val="autoZero"/>
        <c:crossBetween val="between"/>
      </c:valAx>
    </c:plotArea>
    <c:plotVisOnly val="1"/>
    <c:dispBlanksAs val="gap"/>
  </c:chart>
  <c:externalData r:id="rId1"/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+mn-lt"/>
              </a:defRPr>
            </a:pPr>
            <a:r>
              <a:rPr lang="ru-RU" sz="1600">
                <a:latin typeface="+mn-lt"/>
                <a:cs typeface="Arial" pitchFamily="34" charset="0"/>
              </a:rPr>
              <a:t>Показатель удовлетворенности кадровыми условиями (</a:t>
            </a:r>
            <a:r>
              <a:rPr lang="ru-RU" sz="1600" b="1" i="0" u="none" strike="noStrike" baseline="0">
                <a:latin typeface="+mn-lt"/>
                <a:cs typeface="Arial" pitchFamily="34" charset="0"/>
              </a:rPr>
              <a:t>родители дошкольников</a:t>
            </a:r>
            <a:r>
              <a:rPr lang="ru-RU" sz="1600">
                <a:latin typeface="+mn-lt"/>
                <a:cs typeface="Arial" pitchFamily="34" charset="0"/>
              </a:rPr>
              <a:t>)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 sz="800" baseline="0"/>
                </a:pPr>
                <a:endParaRPr lang="ru-RU"/>
              </a:p>
            </c:txPr>
            <c:showVal val="1"/>
          </c:dLbls>
          <c:cat>
            <c:strRef>
              <c:f>'кадровый условия'!$B$80:$B$152</c:f>
              <c:strCache>
                <c:ptCount val="73"/>
                <c:pt idx="0">
                  <c:v>ОЗЛ</c:v>
                </c:pt>
                <c:pt idx="1">
                  <c:v>ДАА</c:v>
                </c:pt>
                <c:pt idx="2">
                  <c:v>ДГБ</c:v>
                </c:pt>
                <c:pt idx="3">
                  <c:v>ДНВ</c:v>
                </c:pt>
                <c:pt idx="4">
                  <c:v>ДКА</c:v>
                </c:pt>
                <c:pt idx="5">
                  <c:v>ДЯЯ</c:v>
                </c:pt>
                <c:pt idx="6">
                  <c:v>ДМА</c:v>
                </c:pt>
                <c:pt idx="7">
                  <c:v>ДЖА</c:v>
                </c:pt>
                <c:pt idx="8">
                  <c:v>ОЮВ</c:v>
                </c:pt>
                <c:pt idx="9">
                  <c:v>ДОД</c:v>
                </c:pt>
                <c:pt idx="10">
                  <c:v>ДУД</c:v>
                </c:pt>
                <c:pt idx="11">
                  <c:v>ДГД</c:v>
                </c:pt>
                <c:pt idx="12">
                  <c:v>ДБД</c:v>
                </c:pt>
                <c:pt idx="13">
                  <c:v>ДВА</c:v>
                </c:pt>
                <c:pt idx="14">
                  <c:v>ДЛВ</c:v>
                </c:pt>
                <c:pt idx="15">
                  <c:v>ДМД</c:v>
                </c:pt>
                <c:pt idx="16">
                  <c:v>ДТА</c:v>
                </c:pt>
                <c:pt idx="17">
                  <c:v>ДРД</c:v>
                </c:pt>
                <c:pt idx="18">
                  <c:v>ДИВ</c:v>
                </c:pt>
                <c:pt idx="19">
                  <c:v>ДПА</c:v>
                </c:pt>
                <c:pt idx="20">
                  <c:v>ДДД</c:v>
                </c:pt>
                <c:pt idx="21">
                  <c:v>ДОА</c:v>
                </c:pt>
                <c:pt idx="22">
                  <c:v>ДСВ</c:v>
                </c:pt>
                <c:pt idx="23">
                  <c:v>ДСА</c:v>
                </c:pt>
                <c:pt idx="24">
                  <c:v>ДББ</c:v>
                </c:pt>
                <c:pt idx="25">
                  <c:v>ДАБ</c:v>
                </c:pt>
                <c:pt idx="26">
                  <c:v>Итого по городу</c:v>
                </c:pt>
                <c:pt idx="27">
                  <c:v>ДПВ</c:v>
                </c:pt>
                <c:pt idx="28">
                  <c:v>ДКВ</c:v>
                </c:pt>
                <c:pt idx="29">
                  <c:v>ДЦВ</c:v>
                </c:pt>
                <c:pt idx="30">
                  <c:v>ДИД</c:v>
                </c:pt>
                <c:pt idx="31">
                  <c:v>ДВВ</c:v>
                </c:pt>
                <c:pt idx="32">
                  <c:v>ДБА</c:v>
                </c:pt>
                <c:pt idx="33">
                  <c:v>ДПД</c:v>
                </c:pt>
                <c:pt idx="34">
                  <c:v>ДЗВ</c:v>
                </c:pt>
                <c:pt idx="35">
                  <c:v>ДЛД</c:v>
                </c:pt>
                <c:pt idx="36">
                  <c:v>ДЖВ</c:v>
                </c:pt>
                <c:pt idx="37">
                  <c:v>ДАД</c:v>
                </c:pt>
                <c:pt idx="38">
                  <c:v>ДДВ</c:v>
                </c:pt>
                <c:pt idx="39">
                  <c:v>ДЯВ</c:v>
                </c:pt>
                <c:pt idx="40">
                  <c:v>ДБВ</c:v>
                </c:pt>
                <c:pt idx="41">
                  <c:v>ОНР</c:v>
                </c:pt>
                <c:pt idx="42">
                  <c:v>ДЧВ</c:v>
                </c:pt>
                <c:pt idx="43">
                  <c:v>ДНД</c:v>
                </c:pt>
                <c:pt idx="44">
                  <c:v>ДЗА</c:v>
                </c:pt>
                <c:pt idx="45">
                  <c:v>ДВБ</c:v>
                </c:pt>
                <c:pt idx="46">
                  <c:v>ДИА</c:v>
                </c:pt>
                <c:pt idx="47">
                  <c:v>ДГВ</c:v>
                </c:pt>
                <c:pt idx="48">
                  <c:v>ДРВ</c:v>
                </c:pt>
                <c:pt idx="49">
                  <c:v>ДЩВ</c:v>
                </c:pt>
                <c:pt idx="50">
                  <c:v>ДОВ</c:v>
                </c:pt>
                <c:pt idx="51">
                  <c:v>ДЕА</c:v>
                </c:pt>
                <c:pt idx="52">
                  <c:v>ДНА</c:v>
                </c:pt>
                <c:pt idx="53">
                  <c:v>ДЕВ</c:v>
                </c:pt>
                <c:pt idx="54">
                  <c:v>ДЗД</c:v>
                </c:pt>
                <c:pt idx="55">
                  <c:v>ДЖД</c:v>
                </c:pt>
                <c:pt idx="56">
                  <c:v>ДВД</c:v>
                </c:pt>
                <c:pt idx="57">
                  <c:v>ДФА</c:v>
                </c:pt>
                <c:pt idx="58">
                  <c:v>ДУА</c:v>
                </c:pt>
                <c:pt idx="59">
                  <c:v>ДРА</c:v>
                </c:pt>
                <c:pt idx="60">
                  <c:v>ДЛА</c:v>
                </c:pt>
                <c:pt idx="61">
                  <c:v>ДДА</c:v>
                </c:pt>
                <c:pt idx="62">
                  <c:v>ДГА</c:v>
                </c:pt>
                <c:pt idx="63">
                  <c:v>ДАВ</c:v>
                </c:pt>
                <c:pt idx="64">
                  <c:v>ДДБ</c:v>
                </c:pt>
                <c:pt idx="65">
                  <c:v>ДТВ</c:v>
                </c:pt>
                <c:pt idx="66">
                  <c:v>ДУВ</c:v>
                </c:pt>
                <c:pt idx="67">
                  <c:v>ДФВ</c:v>
                </c:pt>
                <c:pt idx="68">
                  <c:v>ДХВ</c:v>
                </c:pt>
                <c:pt idx="69">
                  <c:v>ДШВ</c:v>
                </c:pt>
                <c:pt idx="70">
                  <c:v>ОЕБ</c:v>
                </c:pt>
                <c:pt idx="71">
                  <c:v>ДЭВ</c:v>
                </c:pt>
                <c:pt idx="72">
                  <c:v>ДТД</c:v>
                </c:pt>
              </c:strCache>
            </c:strRef>
          </c:cat>
          <c:val>
            <c:numRef>
              <c:f>'кадровый условия'!$D$80:$D$152</c:f>
              <c:numCache>
                <c:formatCode>0.00</c:formatCode>
                <c:ptCount val="73"/>
                <c:pt idx="0">
                  <c:v>0.8333333333333337</c:v>
                </c:pt>
                <c:pt idx="1">
                  <c:v>0.86000000000000065</c:v>
                </c:pt>
                <c:pt idx="2">
                  <c:v>0.89655172413792583</c:v>
                </c:pt>
                <c:pt idx="3">
                  <c:v>0.91304347826086962</c:v>
                </c:pt>
                <c:pt idx="4">
                  <c:v>0.91666666666666652</c:v>
                </c:pt>
                <c:pt idx="5">
                  <c:v>0.9285714285714286</c:v>
                </c:pt>
                <c:pt idx="6">
                  <c:v>0.93269230769230771</c:v>
                </c:pt>
                <c:pt idx="7">
                  <c:v>0.9375</c:v>
                </c:pt>
                <c:pt idx="8">
                  <c:v>0.9375</c:v>
                </c:pt>
                <c:pt idx="9">
                  <c:v>0.94186046511627908</c:v>
                </c:pt>
                <c:pt idx="10">
                  <c:v>0.94776119402985071</c:v>
                </c:pt>
                <c:pt idx="11">
                  <c:v>0.95312500000000355</c:v>
                </c:pt>
                <c:pt idx="12">
                  <c:v>0.95312500000000355</c:v>
                </c:pt>
                <c:pt idx="13">
                  <c:v>0.95714285714285763</c:v>
                </c:pt>
                <c:pt idx="14">
                  <c:v>0.95945945945945965</c:v>
                </c:pt>
                <c:pt idx="15">
                  <c:v>0.96153846153846168</c:v>
                </c:pt>
                <c:pt idx="16">
                  <c:v>0.96250000000000002</c:v>
                </c:pt>
                <c:pt idx="17">
                  <c:v>0.96428571428571463</c:v>
                </c:pt>
                <c:pt idx="18">
                  <c:v>0.96511627906976749</c:v>
                </c:pt>
                <c:pt idx="19">
                  <c:v>0.96785714285714286</c:v>
                </c:pt>
                <c:pt idx="20">
                  <c:v>0.96875000000000355</c:v>
                </c:pt>
                <c:pt idx="21">
                  <c:v>0.96875000000000355</c:v>
                </c:pt>
                <c:pt idx="22">
                  <c:v>0.96875000000000355</c:v>
                </c:pt>
                <c:pt idx="23">
                  <c:v>0.97272727272727622</c:v>
                </c:pt>
                <c:pt idx="24">
                  <c:v>0.97619047619048405</c:v>
                </c:pt>
                <c:pt idx="25">
                  <c:v>0.97656249999999956</c:v>
                </c:pt>
                <c:pt idx="26">
                  <c:v>0.97770491803279125</c:v>
                </c:pt>
                <c:pt idx="27">
                  <c:v>0.97777777777777775</c:v>
                </c:pt>
                <c:pt idx="28">
                  <c:v>0.97857142857142865</c:v>
                </c:pt>
                <c:pt idx="29">
                  <c:v>0.978723404255323</c:v>
                </c:pt>
                <c:pt idx="30">
                  <c:v>0.97887323943661975</c:v>
                </c:pt>
                <c:pt idx="31">
                  <c:v>0.98</c:v>
                </c:pt>
                <c:pt idx="32">
                  <c:v>0.98015873015873012</c:v>
                </c:pt>
                <c:pt idx="33">
                  <c:v>0.98275862068965514</c:v>
                </c:pt>
                <c:pt idx="34">
                  <c:v>0.98319327731092432</c:v>
                </c:pt>
                <c:pt idx="35">
                  <c:v>0.984375</c:v>
                </c:pt>
                <c:pt idx="36">
                  <c:v>0.98484848484848564</c:v>
                </c:pt>
                <c:pt idx="37">
                  <c:v>0.9857142857142821</c:v>
                </c:pt>
                <c:pt idx="38">
                  <c:v>0.98648648648648651</c:v>
                </c:pt>
                <c:pt idx="39">
                  <c:v>0.98717948717949111</c:v>
                </c:pt>
                <c:pt idx="40">
                  <c:v>0.98739495798319465</c:v>
                </c:pt>
                <c:pt idx="41">
                  <c:v>0.98749999999999949</c:v>
                </c:pt>
                <c:pt idx="42">
                  <c:v>0.98823529411764366</c:v>
                </c:pt>
                <c:pt idx="43">
                  <c:v>0.98823529411764366</c:v>
                </c:pt>
                <c:pt idx="44">
                  <c:v>0.98913043478260476</c:v>
                </c:pt>
                <c:pt idx="45">
                  <c:v>0.98947368421052628</c:v>
                </c:pt>
                <c:pt idx="46">
                  <c:v>0.98969072164948846</c:v>
                </c:pt>
                <c:pt idx="47">
                  <c:v>0.99019607843137269</c:v>
                </c:pt>
                <c:pt idx="48">
                  <c:v>0.99019607843137269</c:v>
                </c:pt>
                <c:pt idx="49">
                  <c:v>0.99180327868852902</c:v>
                </c:pt>
                <c:pt idx="50">
                  <c:v>0.9929577464788778</c:v>
                </c:pt>
                <c:pt idx="51">
                  <c:v>0.99450549450549464</c:v>
                </c:pt>
                <c:pt idx="52">
                  <c:v>0.99514563106796117</c:v>
                </c:pt>
                <c:pt idx="53">
                  <c:v>1</c:v>
                </c:pt>
                <c:pt idx="54">
                  <c:v>1</c:v>
                </c:pt>
                <c:pt idx="55">
                  <c:v>1</c:v>
                </c:pt>
                <c:pt idx="56">
                  <c:v>1</c:v>
                </c:pt>
                <c:pt idx="57">
                  <c:v>1</c:v>
                </c:pt>
                <c:pt idx="58">
                  <c:v>1</c:v>
                </c:pt>
                <c:pt idx="59">
                  <c:v>1</c:v>
                </c:pt>
                <c:pt idx="60">
                  <c:v>1</c:v>
                </c:pt>
                <c:pt idx="61">
                  <c:v>1</c:v>
                </c:pt>
                <c:pt idx="62">
                  <c:v>1</c:v>
                </c:pt>
                <c:pt idx="63">
                  <c:v>1</c:v>
                </c:pt>
                <c:pt idx="64">
                  <c:v>1</c:v>
                </c:pt>
                <c:pt idx="65">
                  <c:v>1</c:v>
                </c:pt>
                <c:pt idx="66">
                  <c:v>1</c:v>
                </c:pt>
                <c:pt idx="67">
                  <c:v>1</c:v>
                </c:pt>
                <c:pt idx="68">
                  <c:v>1</c:v>
                </c:pt>
                <c:pt idx="69">
                  <c:v>1</c:v>
                </c:pt>
                <c:pt idx="70">
                  <c:v>1</c:v>
                </c:pt>
                <c:pt idx="71">
                  <c:v>1</c:v>
                </c:pt>
                <c:pt idx="72">
                  <c:v>1</c:v>
                </c:pt>
              </c:numCache>
            </c:numRef>
          </c:val>
        </c:ser>
        <c:axId val="47973888"/>
        <c:axId val="47975424"/>
      </c:barChart>
      <c:catAx>
        <c:axId val="47973888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500" baseline="0">
                <a:latin typeface="Arial" pitchFamily="34" charset="0"/>
                <a:cs typeface="Times New Roman" pitchFamily="18" charset="0"/>
              </a:defRPr>
            </a:pPr>
            <a:endParaRPr lang="ru-RU"/>
          </a:p>
        </c:txPr>
        <c:crossAx val="47975424"/>
        <c:crosses val="autoZero"/>
        <c:auto val="1"/>
        <c:lblAlgn val="ctr"/>
        <c:lblOffset val="100"/>
      </c:catAx>
      <c:valAx>
        <c:axId val="47975424"/>
        <c:scaling>
          <c:orientation val="minMax"/>
        </c:scaling>
        <c:axPos val="l"/>
        <c:majorGridlines/>
        <c:numFmt formatCode="0.00" sourceLinked="1"/>
        <c:tickLblPos val="nextTo"/>
        <c:crossAx val="47973888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700" baseline="0"/>
      </a:pPr>
      <a:endParaRPr lang="ru-RU"/>
    </a:p>
  </c:txPr>
  <c:externalData r:id="rId1"/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aseline="0"/>
            </a:pPr>
            <a:r>
              <a:rPr lang="ru-RU" sz="1400" b="1" i="0" baseline="0"/>
              <a:t>Показатель удовлетворенности  родителей дошкольников  работой  ДОУ по противодействию коррупции 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 sz="800" baseline="0"/>
                </a:pPr>
                <a:endParaRPr lang="ru-RU"/>
              </a:p>
            </c:txPr>
            <c:showVal val="1"/>
          </c:dLbls>
          <c:cat>
            <c:strRef>
              <c:f>против.коруп.!$B$79:$B$151</c:f>
              <c:strCache>
                <c:ptCount val="73"/>
                <c:pt idx="0">
                  <c:v>ДГБ</c:v>
                </c:pt>
                <c:pt idx="1">
                  <c:v>ДРД</c:v>
                </c:pt>
                <c:pt idx="2">
                  <c:v>ДШВ</c:v>
                </c:pt>
                <c:pt idx="3">
                  <c:v>ДВА</c:v>
                </c:pt>
                <c:pt idx="4">
                  <c:v>ДЗВ</c:v>
                </c:pt>
                <c:pt idx="5">
                  <c:v>ДМД</c:v>
                </c:pt>
                <c:pt idx="6">
                  <c:v>ДИД</c:v>
                </c:pt>
                <c:pt idx="7">
                  <c:v>ДОВ</c:v>
                </c:pt>
                <c:pt idx="8">
                  <c:v>ДТА</c:v>
                </c:pt>
                <c:pt idx="9">
                  <c:v>ДМА</c:v>
                </c:pt>
                <c:pt idx="10">
                  <c:v>ДГВ</c:v>
                </c:pt>
                <c:pt idx="11">
                  <c:v>ДКА</c:v>
                </c:pt>
                <c:pt idx="12">
                  <c:v>ДДД</c:v>
                </c:pt>
                <c:pt idx="13">
                  <c:v>ДПВ</c:v>
                </c:pt>
                <c:pt idx="14">
                  <c:v>ДДВ</c:v>
                </c:pt>
                <c:pt idx="15">
                  <c:v>ДВБ</c:v>
                </c:pt>
                <c:pt idx="16">
                  <c:v>ДТД</c:v>
                </c:pt>
                <c:pt idx="17">
                  <c:v>ДЧВ</c:v>
                </c:pt>
                <c:pt idx="18">
                  <c:v>ДАБ</c:v>
                </c:pt>
                <c:pt idx="19">
                  <c:v>ДНВ</c:v>
                </c:pt>
                <c:pt idx="20">
                  <c:v>ДАА</c:v>
                </c:pt>
                <c:pt idx="21">
                  <c:v>ДАД</c:v>
                </c:pt>
                <c:pt idx="22">
                  <c:v>ДББ</c:v>
                </c:pt>
                <c:pt idx="23">
                  <c:v>ДБД</c:v>
                </c:pt>
                <c:pt idx="24">
                  <c:v>ДСВ</c:v>
                </c:pt>
                <c:pt idx="25">
                  <c:v>ДОД</c:v>
                </c:pt>
                <c:pt idx="26">
                  <c:v>ДАВ</c:v>
                </c:pt>
                <c:pt idx="27">
                  <c:v>ДСА</c:v>
                </c:pt>
                <c:pt idx="28">
                  <c:v>ДЖД</c:v>
                </c:pt>
                <c:pt idx="29">
                  <c:v>ДВВ</c:v>
                </c:pt>
                <c:pt idx="30">
                  <c:v>ДРВ</c:v>
                </c:pt>
                <c:pt idx="31">
                  <c:v>ДЖВ</c:v>
                </c:pt>
                <c:pt idx="32">
                  <c:v>ДУД</c:v>
                </c:pt>
                <c:pt idx="33">
                  <c:v>ДЩВ</c:v>
                </c:pt>
                <c:pt idx="34">
                  <c:v>ДЛВ</c:v>
                </c:pt>
                <c:pt idx="35">
                  <c:v>ДНД</c:v>
                </c:pt>
                <c:pt idx="36">
                  <c:v>ДЭВ</c:v>
                </c:pt>
                <c:pt idx="37">
                  <c:v>ДПД</c:v>
                </c:pt>
                <c:pt idx="38">
                  <c:v>Итого</c:v>
                </c:pt>
                <c:pt idx="39">
                  <c:v>ДГД</c:v>
                </c:pt>
                <c:pt idx="40">
                  <c:v>ОНР</c:v>
                </c:pt>
                <c:pt idx="41">
                  <c:v>ДЗА</c:v>
                </c:pt>
                <c:pt idx="42">
                  <c:v>ДНА</c:v>
                </c:pt>
                <c:pt idx="43">
                  <c:v>ДЖА</c:v>
                </c:pt>
                <c:pt idx="44">
                  <c:v>ДКВ</c:v>
                </c:pt>
                <c:pt idx="45">
                  <c:v>ДХВ</c:v>
                </c:pt>
                <c:pt idx="46">
                  <c:v>ДЯВ</c:v>
                </c:pt>
                <c:pt idx="47">
                  <c:v>ОЕБ</c:v>
                </c:pt>
                <c:pt idx="48">
                  <c:v>ДЦВ</c:v>
                </c:pt>
                <c:pt idx="49">
                  <c:v>ДУА</c:v>
                </c:pt>
                <c:pt idx="50">
                  <c:v>ДБВ</c:v>
                </c:pt>
                <c:pt idx="51">
                  <c:v>ДБА</c:v>
                </c:pt>
                <c:pt idx="52">
                  <c:v>ОЮВ</c:v>
                </c:pt>
                <c:pt idx="53">
                  <c:v>ДОА</c:v>
                </c:pt>
                <c:pt idx="54">
                  <c:v>ДВД</c:v>
                </c:pt>
                <c:pt idx="55">
                  <c:v>ДЗД</c:v>
                </c:pt>
                <c:pt idx="56">
                  <c:v>ОЗЛ</c:v>
                </c:pt>
                <c:pt idx="57">
                  <c:v>ДИА</c:v>
                </c:pt>
                <c:pt idx="58">
                  <c:v>ДЯЯ</c:v>
                </c:pt>
                <c:pt idx="59">
                  <c:v>ДПА</c:v>
                </c:pt>
                <c:pt idx="60">
                  <c:v>ДДБ</c:v>
                </c:pt>
                <c:pt idx="61">
                  <c:v>ДЕА</c:v>
                </c:pt>
                <c:pt idx="62">
                  <c:v>ДУВ</c:v>
                </c:pt>
                <c:pt idx="63">
                  <c:v>ДРА</c:v>
                </c:pt>
                <c:pt idx="64">
                  <c:v>ДФВ</c:v>
                </c:pt>
                <c:pt idx="65">
                  <c:v>ДЛД</c:v>
                </c:pt>
                <c:pt idx="66">
                  <c:v>ДЛА</c:v>
                </c:pt>
                <c:pt idx="67">
                  <c:v>ДИВ</c:v>
                </c:pt>
                <c:pt idx="68">
                  <c:v>ДТВ</c:v>
                </c:pt>
                <c:pt idx="69">
                  <c:v>ДЕВ</c:v>
                </c:pt>
                <c:pt idx="70">
                  <c:v>ДГА</c:v>
                </c:pt>
                <c:pt idx="71">
                  <c:v>ДДА</c:v>
                </c:pt>
                <c:pt idx="72">
                  <c:v>ДФА</c:v>
                </c:pt>
              </c:strCache>
            </c:strRef>
          </c:cat>
          <c:val>
            <c:numRef>
              <c:f>против.коруп.!$D$79:$D$151</c:f>
              <c:numCache>
                <c:formatCode>0.00</c:formatCode>
                <c:ptCount val="73"/>
                <c:pt idx="0">
                  <c:v>0.75862068965518015</c:v>
                </c:pt>
                <c:pt idx="1">
                  <c:v>0.78571428571428559</c:v>
                </c:pt>
                <c:pt idx="2">
                  <c:v>0.7931034482758621</c:v>
                </c:pt>
                <c:pt idx="3">
                  <c:v>0.8107142857142855</c:v>
                </c:pt>
                <c:pt idx="4">
                  <c:v>0.81092436974789917</c:v>
                </c:pt>
                <c:pt idx="5">
                  <c:v>0.81410256410256032</c:v>
                </c:pt>
                <c:pt idx="6">
                  <c:v>0.8169014084507088</c:v>
                </c:pt>
                <c:pt idx="7">
                  <c:v>0.823943661971831</c:v>
                </c:pt>
                <c:pt idx="8">
                  <c:v>0.82500000000000062</c:v>
                </c:pt>
                <c:pt idx="9">
                  <c:v>0.8269230769230832</c:v>
                </c:pt>
                <c:pt idx="10">
                  <c:v>0.8284313725490231</c:v>
                </c:pt>
                <c:pt idx="11">
                  <c:v>0.82870370370370372</c:v>
                </c:pt>
                <c:pt idx="12">
                  <c:v>0.83125000000000004</c:v>
                </c:pt>
                <c:pt idx="13">
                  <c:v>0.8333333333333337</c:v>
                </c:pt>
                <c:pt idx="14">
                  <c:v>0.83783783783783783</c:v>
                </c:pt>
                <c:pt idx="15">
                  <c:v>0.8394736842105267</c:v>
                </c:pt>
                <c:pt idx="16">
                  <c:v>0.84239130434782605</c:v>
                </c:pt>
                <c:pt idx="17">
                  <c:v>0.84705882352941786</c:v>
                </c:pt>
                <c:pt idx="18">
                  <c:v>0.84765625000000355</c:v>
                </c:pt>
                <c:pt idx="19">
                  <c:v>0.84782608695652173</c:v>
                </c:pt>
                <c:pt idx="20">
                  <c:v>0.85000000000000064</c:v>
                </c:pt>
                <c:pt idx="21">
                  <c:v>0.85357142857142865</c:v>
                </c:pt>
                <c:pt idx="22">
                  <c:v>0.85714285714285765</c:v>
                </c:pt>
                <c:pt idx="23">
                  <c:v>0.85937500000000355</c:v>
                </c:pt>
                <c:pt idx="24">
                  <c:v>0.85937500000000355</c:v>
                </c:pt>
                <c:pt idx="25">
                  <c:v>0.86627906976744151</c:v>
                </c:pt>
                <c:pt idx="26">
                  <c:v>0.86931818181818177</c:v>
                </c:pt>
                <c:pt idx="27">
                  <c:v>0.87272727272727646</c:v>
                </c:pt>
                <c:pt idx="28">
                  <c:v>0.87500000000000355</c:v>
                </c:pt>
                <c:pt idx="29">
                  <c:v>0.87500000000000355</c:v>
                </c:pt>
                <c:pt idx="30">
                  <c:v>0.87745098039215652</c:v>
                </c:pt>
                <c:pt idx="31">
                  <c:v>0.87878787878788256</c:v>
                </c:pt>
                <c:pt idx="32">
                  <c:v>0.88059701492537312</c:v>
                </c:pt>
                <c:pt idx="33">
                  <c:v>0.88524590163934425</c:v>
                </c:pt>
                <c:pt idx="34">
                  <c:v>0.88963963963964265</c:v>
                </c:pt>
                <c:pt idx="35">
                  <c:v>0.89117647058823535</c:v>
                </c:pt>
                <c:pt idx="36">
                  <c:v>0.89285714285714257</c:v>
                </c:pt>
                <c:pt idx="37">
                  <c:v>0.89367816091954022</c:v>
                </c:pt>
                <c:pt idx="38">
                  <c:v>0.9001092896174866</c:v>
                </c:pt>
                <c:pt idx="39">
                  <c:v>0.90625</c:v>
                </c:pt>
                <c:pt idx="40">
                  <c:v>0.90625</c:v>
                </c:pt>
                <c:pt idx="41">
                  <c:v>0.90760869565217894</c:v>
                </c:pt>
                <c:pt idx="42">
                  <c:v>0.90776699029125785</c:v>
                </c:pt>
                <c:pt idx="43">
                  <c:v>0.91015625</c:v>
                </c:pt>
                <c:pt idx="44">
                  <c:v>0.91071428571428559</c:v>
                </c:pt>
                <c:pt idx="45">
                  <c:v>0.91346153846153844</c:v>
                </c:pt>
                <c:pt idx="46">
                  <c:v>0.91346153846153844</c:v>
                </c:pt>
                <c:pt idx="47">
                  <c:v>0.92</c:v>
                </c:pt>
                <c:pt idx="48">
                  <c:v>0.92021276595743884</c:v>
                </c:pt>
                <c:pt idx="49">
                  <c:v>0.92924528301887255</c:v>
                </c:pt>
                <c:pt idx="50">
                  <c:v>0.93067226890756249</c:v>
                </c:pt>
                <c:pt idx="51">
                  <c:v>0.93253968253968633</c:v>
                </c:pt>
                <c:pt idx="52">
                  <c:v>0.9375</c:v>
                </c:pt>
                <c:pt idx="53">
                  <c:v>0.94687500000000402</c:v>
                </c:pt>
                <c:pt idx="54">
                  <c:v>0.95000000000000062</c:v>
                </c:pt>
                <c:pt idx="55">
                  <c:v>0.95522388059701491</c:v>
                </c:pt>
                <c:pt idx="56">
                  <c:v>0.9583333333333337</c:v>
                </c:pt>
                <c:pt idx="57">
                  <c:v>0.95876288659793818</c:v>
                </c:pt>
                <c:pt idx="58">
                  <c:v>0.95918367346939204</c:v>
                </c:pt>
                <c:pt idx="59">
                  <c:v>0.96250000000000002</c:v>
                </c:pt>
                <c:pt idx="60">
                  <c:v>0.9637096774193612</c:v>
                </c:pt>
                <c:pt idx="61">
                  <c:v>0.96703296703296193</c:v>
                </c:pt>
                <c:pt idx="62">
                  <c:v>0.97674418604651603</c:v>
                </c:pt>
                <c:pt idx="63">
                  <c:v>0.97916666666666652</c:v>
                </c:pt>
                <c:pt idx="64">
                  <c:v>0.98</c:v>
                </c:pt>
                <c:pt idx="65">
                  <c:v>0.984375</c:v>
                </c:pt>
                <c:pt idx="66">
                  <c:v>0.98711340206185549</c:v>
                </c:pt>
                <c:pt idx="67">
                  <c:v>0.99127906976743729</c:v>
                </c:pt>
                <c:pt idx="68">
                  <c:v>0.99375000000000002</c:v>
                </c:pt>
                <c:pt idx="69">
                  <c:v>0.99456521739130432</c:v>
                </c:pt>
                <c:pt idx="70">
                  <c:v>0.99456521739130432</c:v>
                </c:pt>
                <c:pt idx="71">
                  <c:v>0.99479166666666663</c:v>
                </c:pt>
                <c:pt idx="72">
                  <c:v>1</c:v>
                </c:pt>
              </c:numCache>
            </c:numRef>
          </c:val>
        </c:ser>
        <c:axId val="47991424"/>
        <c:axId val="48005504"/>
      </c:barChart>
      <c:catAx>
        <c:axId val="47991424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500" baseline="0">
                <a:latin typeface="Times New Roman" pitchFamily="18" charset="0"/>
              </a:defRPr>
            </a:pPr>
            <a:endParaRPr lang="ru-RU"/>
          </a:p>
        </c:txPr>
        <c:crossAx val="48005504"/>
        <c:crosses val="autoZero"/>
        <c:auto val="1"/>
        <c:lblAlgn val="ctr"/>
        <c:lblOffset val="100"/>
      </c:catAx>
      <c:valAx>
        <c:axId val="48005504"/>
        <c:scaling>
          <c:orientation val="minMax"/>
        </c:scaling>
        <c:axPos val="l"/>
        <c:majorGridlines/>
        <c:numFmt formatCode="0.00" sourceLinked="1"/>
        <c:tickLblPos val="nextTo"/>
        <c:crossAx val="47991424"/>
        <c:crosses val="autoZero"/>
        <c:crossBetween val="between"/>
      </c:valAx>
    </c:plotArea>
    <c:plotVisOnly val="1"/>
    <c:dispBlanksAs val="gap"/>
  </c:chart>
  <c:externalData r:id="rId1"/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Удовлетворенность</a:t>
            </a:r>
            <a:r>
              <a:rPr lang="ru-RU" baseline="0"/>
              <a:t> родителей дошкольников качеством образовательных услуг </a:t>
            </a:r>
            <a:endParaRPr lang="ru-RU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Лист1!$B$162:$B$166</c:f>
              <c:strCache>
                <c:ptCount val="5"/>
                <c:pt idx="0">
                  <c:v>материально-технические условия</c:v>
                </c:pt>
                <c:pt idx="1">
                  <c:v>противодействие коррупции</c:v>
                </c:pt>
                <c:pt idx="2">
                  <c:v>удовлетворенность образовательной средой</c:v>
                </c:pt>
                <c:pt idx="3">
                  <c:v>качество образования</c:v>
                </c:pt>
                <c:pt idx="4">
                  <c:v>кадровые условия</c:v>
                </c:pt>
              </c:strCache>
            </c:strRef>
          </c:cat>
          <c:val>
            <c:numRef>
              <c:f>Лист1!$D$162:$D$166</c:f>
              <c:numCache>
                <c:formatCode>General</c:formatCode>
                <c:ptCount val="5"/>
                <c:pt idx="0">
                  <c:v>0.84000000000000064</c:v>
                </c:pt>
                <c:pt idx="1">
                  <c:v>0.9</c:v>
                </c:pt>
                <c:pt idx="2">
                  <c:v>0.95000000000000062</c:v>
                </c:pt>
                <c:pt idx="3">
                  <c:v>0.97000000000000064</c:v>
                </c:pt>
                <c:pt idx="4">
                  <c:v>0.98</c:v>
                </c:pt>
              </c:numCache>
            </c:numRef>
          </c:val>
        </c:ser>
        <c:dLbls>
          <c:showVal val="1"/>
        </c:dLbls>
        <c:axId val="48508928"/>
        <c:axId val="48510464"/>
      </c:barChart>
      <c:catAx>
        <c:axId val="48508928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48510464"/>
        <c:crosses val="autoZero"/>
        <c:auto val="1"/>
        <c:lblAlgn val="ctr"/>
        <c:lblOffset val="100"/>
      </c:catAx>
      <c:valAx>
        <c:axId val="48510464"/>
        <c:scaling>
          <c:orientation val="minMax"/>
        </c:scaling>
        <c:axPos val="l"/>
        <c:majorGridlines/>
        <c:numFmt formatCode="General" sourceLinked="1"/>
        <c:tickLblPos val="nextTo"/>
        <c:crossAx val="48508928"/>
        <c:crosses val="autoZero"/>
        <c:crossBetween val="between"/>
      </c:valAx>
    </c:plotArea>
    <c:plotVisOnly val="1"/>
    <c:dispBlanksAs val="gap"/>
  </c:chart>
  <c:externalData r:id="rId1"/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'[Удовлетворенность родетели ДОУ с кодами.xlsx]Лист1'!$C$169</c:f>
              <c:strCache>
                <c:ptCount val="1"/>
                <c:pt idx="0">
                  <c:v>Положительные ответы (%)</c:v>
                </c:pt>
              </c:strCache>
            </c:strRef>
          </c:tx>
          <c:dLbls>
            <c:showVal val="1"/>
          </c:dLbls>
          <c:cat>
            <c:strRef>
              <c:f>'[Удовлетворенность родетели ДОУ с кодами.xlsx]Лист1'!$B$170:$B$181</c:f>
              <c:strCache>
                <c:ptCount val="12"/>
                <c:pt idx="0">
                  <c:v>вопрос 10</c:v>
                </c:pt>
                <c:pt idx="1">
                  <c:v>вопрос 5</c:v>
                </c:pt>
                <c:pt idx="2">
                  <c:v>вопрос 12</c:v>
                </c:pt>
                <c:pt idx="3">
                  <c:v>вопрос 2</c:v>
                </c:pt>
                <c:pt idx="4">
                  <c:v>вопрос 9</c:v>
                </c:pt>
                <c:pt idx="5">
                  <c:v>вопрос 11</c:v>
                </c:pt>
                <c:pt idx="6">
                  <c:v>вопрос 6</c:v>
                </c:pt>
                <c:pt idx="7">
                  <c:v>вопрос 3</c:v>
                </c:pt>
                <c:pt idx="8">
                  <c:v>вопрос 8</c:v>
                </c:pt>
                <c:pt idx="9">
                  <c:v>вопрос 4</c:v>
                </c:pt>
                <c:pt idx="10">
                  <c:v>вопрос 1</c:v>
                </c:pt>
                <c:pt idx="11">
                  <c:v>вопрос 7</c:v>
                </c:pt>
              </c:strCache>
            </c:strRef>
          </c:cat>
          <c:val>
            <c:numRef>
              <c:f>'[Удовлетворенность родетели ДОУ с кодами.xlsx]Лист1'!$C$170:$C$181</c:f>
              <c:numCache>
                <c:formatCode>General</c:formatCode>
                <c:ptCount val="12"/>
                <c:pt idx="0">
                  <c:v>72.099999999999994</c:v>
                </c:pt>
                <c:pt idx="1">
                  <c:v>73.900000000000006</c:v>
                </c:pt>
                <c:pt idx="2">
                  <c:v>86.5</c:v>
                </c:pt>
                <c:pt idx="3">
                  <c:v>87.7</c:v>
                </c:pt>
                <c:pt idx="4">
                  <c:v>91.2</c:v>
                </c:pt>
                <c:pt idx="5">
                  <c:v>91.5</c:v>
                </c:pt>
                <c:pt idx="6">
                  <c:v>91.8</c:v>
                </c:pt>
                <c:pt idx="7">
                  <c:v>92.7</c:v>
                </c:pt>
                <c:pt idx="8">
                  <c:v>94.3</c:v>
                </c:pt>
                <c:pt idx="9">
                  <c:v>94.9</c:v>
                </c:pt>
                <c:pt idx="10">
                  <c:v>95.8</c:v>
                </c:pt>
                <c:pt idx="11">
                  <c:v>95.8</c:v>
                </c:pt>
              </c:numCache>
            </c:numRef>
          </c:val>
        </c:ser>
        <c:dLbls>
          <c:showVal val="1"/>
        </c:dLbls>
        <c:axId val="48531328"/>
        <c:axId val="48532864"/>
      </c:barChart>
      <c:catAx>
        <c:axId val="48531328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48532864"/>
        <c:crosses val="autoZero"/>
        <c:auto val="1"/>
        <c:lblAlgn val="ctr"/>
        <c:lblOffset val="100"/>
      </c:catAx>
      <c:valAx>
        <c:axId val="48532864"/>
        <c:scaling>
          <c:orientation val="minMax"/>
        </c:scaling>
        <c:axPos val="l"/>
        <c:majorGridlines/>
        <c:numFmt formatCode="General" sourceLinked="1"/>
        <c:tickLblPos val="nextTo"/>
        <c:crossAx val="48531328"/>
        <c:crosses val="autoZero"/>
        <c:crossBetween val="between"/>
      </c:valAx>
    </c:plotArea>
    <c:plotVisOnly val="1"/>
    <c:dispBlanksAs val="gap"/>
  </c:chart>
  <c:externalData r:id="rId1"/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baseline="0"/>
              <a:t>Выраженность факторов (данные монитороинга 2015г. и 2016г.)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Лист1!$C$161</c:f>
              <c:strCache>
                <c:ptCount val="1"/>
                <c:pt idx="0">
                  <c:v>2015 год</c:v>
                </c:pt>
              </c:strCache>
            </c:strRef>
          </c:tx>
          <c:dLbls>
            <c:showVal val="1"/>
          </c:dLbls>
          <c:cat>
            <c:strRef>
              <c:f>Лист1!$B$162:$B$166</c:f>
              <c:strCache>
                <c:ptCount val="5"/>
                <c:pt idx="0">
                  <c:v>материально-технические условия</c:v>
                </c:pt>
                <c:pt idx="1">
                  <c:v>противодействие коррупции</c:v>
                </c:pt>
                <c:pt idx="2">
                  <c:v>удовлетворенность образовательной средой</c:v>
                </c:pt>
                <c:pt idx="3">
                  <c:v>качество образования</c:v>
                </c:pt>
                <c:pt idx="4">
                  <c:v>кадровые условия</c:v>
                </c:pt>
              </c:strCache>
            </c:strRef>
          </c:cat>
          <c:val>
            <c:numRef>
              <c:f>Лист1!$C$162:$C$166</c:f>
              <c:numCache>
                <c:formatCode>General</c:formatCode>
                <c:ptCount val="5"/>
                <c:pt idx="1">
                  <c:v>0.83000000000000063</c:v>
                </c:pt>
                <c:pt idx="2">
                  <c:v>0.91</c:v>
                </c:pt>
                <c:pt idx="3">
                  <c:v>0.78</c:v>
                </c:pt>
                <c:pt idx="4">
                  <c:v>0.94000000000000061</c:v>
                </c:pt>
              </c:numCache>
            </c:numRef>
          </c:val>
        </c:ser>
        <c:ser>
          <c:idx val="1"/>
          <c:order val="1"/>
          <c:tx>
            <c:strRef>
              <c:f>Лист1!$D$161</c:f>
              <c:strCache>
                <c:ptCount val="1"/>
                <c:pt idx="0">
                  <c:v>2016 год</c:v>
                </c:pt>
              </c:strCache>
            </c:strRef>
          </c:tx>
          <c:dLbls>
            <c:showVal val="1"/>
          </c:dLbls>
          <c:cat>
            <c:strRef>
              <c:f>Лист1!$B$162:$B$166</c:f>
              <c:strCache>
                <c:ptCount val="5"/>
                <c:pt idx="0">
                  <c:v>материально-технические условия</c:v>
                </c:pt>
                <c:pt idx="1">
                  <c:v>противодействие коррупции</c:v>
                </c:pt>
                <c:pt idx="2">
                  <c:v>удовлетворенность образовательной средой</c:v>
                </c:pt>
                <c:pt idx="3">
                  <c:v>качество образования</c:v>
                </c:pt>
                <c:pt idx="4">
                  <c:v>кадровые условия</c:v>
                </c:pt>
              </c:strCache>
            </c:strRef>
          </c:cat>
          <c:val>
            <c:numRef>
              <c:f>Лист1!$D$162:$D$166</c:f>
              <c:numCache>
                <c:formatCode>General</c:formatCode>
                <c:ptCount val="5"/>
                <c:pt idx="0">
                  <c:v>0.84000000000000064</c:v>
                </c:pt>
                <c:pt idx="1">
                  <c:v>0.9</c:v>
                </c:pt>
                <c:pt idx="2">
                  <c:v>0.95000000000000062</c:v>
                </c:pt>
                <c:pt idx="3">
                  <c:v>0.97000000000000064</c:v>
                </c:pt>
                <c:pt idx="4">
                  <c:v>0.98</c:v>
                </c:pt>
              </c:numCache>
            </c:numRef>
          </c:val>
        </c:ser>
        <c:axId val="48635264"/>
        <c:axId val="48641152"/>
      </c:barChart>
      <c:catAx>
        <c:axId val="48635264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48641152"/>
        <c:crosses val="autoZero"/>
        <c:auto val="1"/>
        <c:lblAlgn val="ctr"/>
        <c:lblOffset val="100"/>
      </c:catAx>
      <c:valAx>
        <c:axId val="48641152"/>
        <c:scaling>
          <c:orientation val="minMax"/>
        </c:scaling>
        <c:axPos val="l"/>
        <c:majorGridlines/>
        <c:numFmt formatCode="General" sourceLinked="1"/>
        <c:tickLblPos val="nextTo"/>
        <c:crossAx val="4863526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1" i="0" baseline="0"/>
              <a:t>Удовлетворенность  качеством предоставляемых услуг </a:t>
            </a:r>
            <a:endParaRPr lang="ru-RU" sz="1400"/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Лист3!$Q$72:$Q$76</c:f>
              <c:strCache>
                <c:ptCount val="5"/>
                <c:pt idx="0">
                  <c:v>Старшеклассники ОУ</c:v>
                </c:pt>
                <c:pt idx="1">
                  <c:v>Родители старшеклассников ОУ</c:v>
                </c:pt>
                <c:pt idx="2">
                  <c:v>Обучающиеся УДО</c:v>
                </c:pt>
                <c:pt idx="3">
                  <c:v>Родители обучающихся ДОУ</c:v>
                </c:pt>
                <c:pt idx="4">
                  <c:v>Родители обучающихся УДО</c:v>
                </c:pt>
              </c:strCache>
            </c:strRef>
          </c:cat>
          <c:val>
            <c:numRef>
              <c:f>Лист3!$R$72:$R$76</c:f>
              <c:numCache>
                <c:formatCode>General</c:formatCode>
                <c:ptCount val="5"/>
                <c:pt idx="0">
                  <c:v>0.82000000000000062</c:v>
                </c:pt>
                <c:pt idx="1">
                  <c:v>0.86000000000000065</c:v>
                </c:pt>
                <c:pt idx="2">
                  <c:v>0.9</c:v>
                </c:pt>
                <c:pt idx="3">
                  <c:v>0.93</c:v>
                </c:pt>
                <c:pt idx="4">
                  <c:v>0.95000000000000062</c:v>
                </c:pt>
              </c:numCache>
            </c:numRef>
          </c:val>
        </c:ser>
        <c:axId val="48672768"/>
        <c:axId val="48674304"/>
      </c:barChart>
      <c:catAx>
        <c:axId val="48672768"/>
        <c:scaling>
          <c:orientation val="minMax"/>
        </c:scaling>
        <c:axPos val="l"/>
        <c:tickLblPos val="nextTo"/>
        <c:crossAx val="48674304"/>
        <c:crosses val="autoZero"/>
        <c:auto val="1"/>
        <c:lblAlgn val="ctr"/>
        <c:lblOffset val="100"/>
      </c:catAx>
      <c:valAx>
        <c:axId val="48674304"/>
        <c:scaling>
          <c:orientation val="minMax"/>
        </c:scaling>
        <c:axPos val="b"/>
        <c:majorGridlines/>
        <c:numFmt formatCode="General" sourceLinked="1"/>
        <c:tickLblPos val="nextTo"/>
        <c:crossAx val="48672768"/>
        <c:crosses val="autoZero"/>
        <c:crossBetween val="between"/>
      </c:valAx>
    </c:plotArea>
    <c:plotVisOnly val="1"/>
    <c:dispBlanksAs val="gap"/>
  </c:chart>
  <c:externalData r:id="rId1"/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aseline="0"/>
            </a:pPr>
            <a:r>
              <a:rPr lang="ru-RU" sz="1400" b="1" i="0" u="none" strike="noStrike" baseline="0"/>
              <a:t> Показатель удовлетворенности качеством предоставляемых услуг (старшеклассники ОУ)</a:t>
            </a:r>
            <a:endParaRPr lang="ru-RU" sz="1400" baseline="0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Лист1!$V$3:$V$48</c:f>
              <c:strCache>
                <c:ptCount val="46"/>
                <c:pt idx="0">
                  <c:v>ОКЖ</c:v>
                </c:pt>
                <c:pt idx="1">
                  <c:v>ОАЩ</c:v>
                </c:pt>
                <c:pt idx="2">
                  <c:v>ОПТ</c:v>
                </c:pt>
                <c:pt idx="3">
                  <c:v>ОЗЛ</c:v>
                </c:pt>
                <c:pt idx="4">
                  <c:v>ОГУ</c:v>
                </c:pt>
                <c:pt idx="5">
                  <c:v>ОМШ</c:v>
                </c:pt>
                <c:pt idx="6">
                  <c:v>ООФ</c:v>
                </c:pt>
                <c:pt idx="7">
                  <c:v>ОИТ</c:v>
                </c:pt>
                <c:pt idx="8">
                  <c:v>ОЛД</c:v>
                </c:pt>
                <c:pt idx="9">
                  <c:v>ОВВ</c:v>
                </c:pt>
                <c:pt idx="10">
                  <c:v>ОЖН</c:v>
                </c:pt>
                <c:pt idx="11">
                  <c:v>ООЕ</c:v>
                </c:pt>
                <c:pt idx="12">
                  <c:v>ОДС</c:v>
                </c:pt>
                <c:pt idx="13">
                  <c:v>ОСО</c:v>
                </c:pt>
                <c:pt idx="14">
                  <c:v>ОББ</c:v>
                </c:pt>
                <c:pt idx="15">
                  <c:v>ОБЧ</c:v>
                </c:pt>
                <c:pt idx="16">
                  <c:v>ОФЗ</c:v>
                </c:pt>
                <c:pt idx="17">
                  <c:v>ОУК</c:v>
                </c:pt>
                <c:pt idx="18">
                  <c:v>ОЖУ</c:v>
                </c:pt>
                <c:pt idx="19">
                  <c:v>ОЦК</c:v>
                </c:pt>
                <c:pt idx="20">
                  <c:v>ОЗВ</c:v>
                </c:pt>
                <c:pt idx="21">
                  <c:v>ОЮЮ</c:v>
                </c:pt>
                <c:pt idx="22">
                  <c:v>ОБЯ</c:v>
                </c:pt>
                <c:pt idx="23">
                  <c:v>ОКГ</c:v>
                </c:pt>
                <c:pt idx="24">
                  <c:v>ОСФ</c:v>
                </c:pt>
                <c:pt idx="25">
                  <c:v>ОЩБ</c:v>
                </c:pt>
                <c:pt idx="26">
                  <c:v>ОРР</c:v>
                </c:pt>
                <c:pt idx="27">
                  <c:v>Итого по городу</c:v>
                </c:pt>
                <c:pt idx="28">
                  <c:v>ОНЦ</c:v>
                </c:pt>
                <c:pt idx="29">
                  <c:v>ОЕП</c:v>
                </c:pt>
                <c:pt idx="30">
                  <c:v>ОДФ</c:v>
                </c:pt>
                <c:pt idx="31">
                  <c:v>ОТМ</c:v>
                </c:pt>
                <c:pt idx="32">
                  <c:v>ОПП</c:v>
                </c:pt>
                <c:pt idx="33">
                  <c:v>ОХМ</c:v>
                </c:pt>
                <c:pt idx="34">
                  <c:v>ОША</c:v>
                </c:pt>
                <c:pt idx="35">
                  <c:v>ОИИ</c:v>
                </c:pt>
                <c:pt idx="36">
                  <c:v>ОФИ</c:v>
                </c:pt>
                <c:pt idx="37">
                  <c:v>ОРЖ</c:v>
                </c:pt>
                <c:pt idx="38">
                  <c:v>ОВХ</c:v>
                </c:pt>
                <c:pt idx="39">
                  <c:v>ОЧЛ</c:v>
                </c:pt>
                <c:pt idx="40">
                  <c:v>ОМД</c:v>
                </c:pt>
                <c:pt idx="41">
                  <c:v>ОНР</c:v>
                </c:pt>
                <c:pt idx="42">
                  <c:v>ОГА</c:v>
                </c:pt>
                <c:pt idx="43">
                  <c:v>ОУН</c:v>
                </c:pt>
                <c:pt idx="44">
                  <c:v>ОТЗ</c:v>
                </c:pt>
                <c:pt idx="45">
                  <c:v>ОЛС</c:v>
                </c:pt>
              </c:strCache>
            </c:strRef>
          </c:cat>
          <c:val>
            <c:numRef>
              <c:f>Лист1!$X$3:$X$48</c:f>
              <c:numCache>
                <c:formatCode>0.00</c:formatCode>
                <c:ptCount val="46"/>
                <c:pt idx="0">
                  <c:v>0.58012820512820518</c:v>
                </c:pt>
                <c:pt idx="1">
                  <c:v>0.63578947368421657</c:v>
                </c:pt>
                <c:pt idx="2">
                  <c:v>0.63894230769230764</c:v>
                </c:pt>
                <c:pt idx="3">
                  <c:v>0.65000000000000313</c:v>
                </c:pt>
                <c:pt idx="4">
                  <c:v>0.65116279069767435</c:v>
                </c:pt>
                <c:pt idx="5">
                  <c:v>0.66443965517241632</c:v>
                </c:pt>
                <c:pt idx="6">
                  <c:v>0.66733333333333622</c:v>
                </c:pt>
                <c:pt idx="7">
                  <c:v>0.68548387096773933</c:v>
                </c:pt>
                <c:pt idx="8">
                  <c:v>0.70000000000000062</c:v>
                </c:pt>
                <c:pt idx="9">
                  <c:v>0.70857142857142863</c:v>
                </c:pt>
                <c:pt idx="10">
                  <c:v>0.71025641025641062</c:v>
                </c:pt>
                <c:pt idx="11">
                  <c:v>0.71178571428571724</c:v>
                </c:pt>
                <c:pt idx="12">
                  <c:v>0.72345360824742266</c:v>
                </c:pt>
                <c:pt idx="13">
                  <c:v>0.73229166666666956</c:v>
                </c:pt>
                <c:pt idx="14">
                  <c:v>0.73522727272727273</c:v>
                </c:pt>
                <c:pt idx="15">
                  <c:v>0.73529411764705965</c:v>
                </c:pt>
                <c:pt idx="16">
                  <c:v>0.73750000000000004</c:v>
                </c:pt>
                <c:pt idx="17">
                  <c:v>0.74147727272727271</c:v>
                </c:pt>
                <c:pt idx="18">
                  <c:v>0.74677419354839314</c:v>
                </c:pt>
                <c:pt idx="19">
                  <c:v>0.75420353982300881</c:v>
                </c:pt>
                <c:pt idx="20">
                  <c:v>0.76097560975610068</c:v>
                </c:pt>
                <c:pt idx="21">
                  <c:v>0.76875000000000349</c:v>
                </c:pt>
                <c:pt idx="22">
                  <c:v>0.79848484848484869</c:v>
                </c:pt>
                <c:pt idx="23">
                  <c:v>0.80271317829457656</c:v>
                </c:pt>
                <c:pt idx="24">
                  <c:v>0.80331632653061158</c:v>
                </c:pt>
                <c:pt idx="25">
                  <c:v>0.80858208955223287</c:v>
                </c:pt>
                <c:pt idx="26">
                  <c:v>0.80948275862068952</c:v>
                </c:pt>
                <c:pt idx="27">
                  <c:v>0.8231887755102042</c:v>
                </c:pt>
                <c:pt idx="28">
                  <c:v>0.83506097560975601</c:v>
                </c:pt>
                <c:pt idx="29">
                  <c:v>0.84176029962546861</c:v>
                </c:pt>
                <c:pt idx="30">
                  <c:v>0.84423076923076856</c:v>
                </c:pt>
                <c:pt idx="31">
                  <c:v>0.85261194029851128</c:v>
                </c:pt>
                <c:pt idx="32">
                  <c:v>0.85384615384615381</c:v>
                </c:pt>
                <c:pt idx="33">
                  <c:v>0.88595505617978043</c:v>
                </c:pt>
                <c:pt idx="34">
                  <c:v>0.88824701195219125</c:v>
                </c:pt>
                <c:pt idx="35">
                  <c:v>0.89199999999999979</c:v>
                </c:pt>
                <c:pt idx="36">
                  <c:v>0.89318181818181863</c:v>
                </c:pt>
                <c:pt idx="37">
                  <c:v>0.89954545454545465</c:v>
                </c:pt>
                <c:pt idx="38">
                  <c:v>0.90117924528301963</c:v>
                </c:pt>
                <c:pt idx="39">
                  <c:v>0.90267857142857666</c:v>
                </c:pt>
                <c:pt idx="40">
                  <c:v>0.92289999999999994</c:v>
                </c:pt>
                <c:pt idx="41">
                  <c:v>0.93660714285714286</c:v>
                </c:pt>
                <c:pt idx="42">
                  <c:v>0.95882352941176452</c:v>
                </c:pt>
                <c:pt idx="43">
                  <c:v>0.97437499999999999</c:v>
                </c:pt>
                <c:pt idx="44">
                  <c:v>0.97551724137931028</c:v>
                </c:pt>
                <c:pt idx="45">
                  <c:v>0.98524999999999996</c:v>
                </c:pt>
              </c:numCache>
            </c:numRef>
          </c:val>
        </c:ser>
        <c:axId val="48687744"/>
        <c:axId val="48714112"/>
      </c:barChart>
      <c:catAx>
        <c:axId val="48687744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700" baseline="0">
                <a:latin typeface="Arial" pitchFamily="34" charset="0"/>
              </a:defRPr>
            </a:pPr>
            <a:endParaRPr lang="ru-RU"/>
          </a:p>
        </c:txPr>
        <c:crossAx val="48714112"/>
        <c:crosses val="autoZero"/>
        <c:auto val="1"/>
        <c:lblAlgn val="ctr"/>
        <c:lblOffset val="100"/>
      </c:catAx>
      <c:valAx>
        <c:axId val="48714112"/>
        <c:scaling>
          <c:orientation val="minMax"/>
        </c:scaling>
        <c:axPos val="l"/>
        <c:majorGridlines/>
        <c:numFmt formatCode="0.00" sourceLinked="1"/>
        <c:tickLblPos val="nextTo"/>
        <c:crossAx val="48687744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Показатель удовлетворенности кадровыми условиями (старшеклассники)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условия!$B$54:$B$99</c:f>
              <c:strCache>
                <c:ptCount val="46"/>
                <c:pt idx="0">
                  <c:v>ОАЩ</c:v>
                </c:pt>
                <c:pt idx="1">
                  <c:v>ОКЖ</c:v>
                </c:pt>
                <c:pt idx="2">
                  <c:v>ОФЗ</c:v>
                </c:pt>
                <c:pt idx="3">
                  <c:v>ОМШ</c:v>
                </c:pt>
                <c:pt idx="4">
                  <c:v>ОГУ</c:v>
                </c:pt>
                <c:pt idx="5">
                  <c:v>ОББ</c:v>
                </c:pt>
                <c:pt idx="6">
                  <c:v>ОЗЛ</c:v>
                </c:pt>
                <c:pt idx="7">
                  <c:v>ОЗВ</c:v>
                </c:pt>
                <c:pt idx="8">
                  <c:v>ОВВ</c:v>
                </c:pt>
                <c:pt idx="9">
                  <c:v>ОЦК</c:v>
                </c:pt>
                <c:pt idx="10">
                  <c:v>ООФ</c:v>
                </c:pt>
                <c:pt idx="11">
                  <c:v>ОЖУ</c:v>
                </c:pt>
                <c:pt idx="12">
                  <c:v>ООЕ</c:v>
                </c:pt>
                <c:pt idx="13">
                  <c:v>ОИТ</c:v>
                </c:pt>
                <c:pt idx="14">
                  <c:v>ОЖН</c:v>
                </c:pt>
                <c:pt idx="15">
                  <c:v>ОКГ</c:v>
                </c:pt>
                <c:pt idx="16">
                  <c:v>ОИИ</c:v>
                </c:pt>
                <c:pt idx="17">
                  <c:v>ОСО</c:v>
                </c:pt>
                <c:pt idx="18">
                  <c:v>ОБЧ</c:v>
                </c:pt>
                <c:pt idx="19">
                  <c:v>ОПТ</c:v>
                </c:pt>
                <c:pt idx="20">
                  <c:v>ОУК</c:v>
                </c:pt>
                <c:pt idx="21">
                  <c:v>ОНЦ</c:v>
                </c:pt>
                <c:pt idx="22">
                  <c:v>ОСФ</c:v>
                </c:pt>
                <c:pt idx="23">
                  <c:v>Итого</c:v>
                </c:pt>
                <c:pt idx="24">
                  <c:v>ОРР</c:v>
                </c:pt>
                <c:pt idx="25">
                  <c:v>ОША</c:v>
                </c:pt>
                <c:pt idx="26">
                  <c:v>ОДФ</c:v>
                </c:pt>
                <c:pt idx="27">
                  <c:v>ОЩБ</c:v>
                </c:pt>
                <c:pt idx="28">
                  <c:v>ОЛД</c:v>
                </c:pt>
                <c:pt idx="29">
                  <c:v>ОЕП</c:v>
                </c:pt>
                <c:pt idx="30">
                  <c:v>ОТМ</c:v>
                </c:pt>
                <c:pt idx="31">
                  <c:v>ОГА</c:v>
                </c:pt>
                <c:pt idx="32">
                  <c:v>ОРЖ</c:v>
                </c:pt>
                <c:pt idx="33">
                  <c:v>ОДС</c:v>
                </c:pt>
                <c:pt idx="34">
                  <c:v>ОВХ</c:v>
                </c:pt>
                <c:pt idx="35">
                  <c:v>ОХМ</c:v>
                </c:pt>
                <c:pt idx="36">
                  <c:v>ОБЯ</c:v>
                </c:pt>
                <c:pt idx="37">
                  <c:v>ОЮЮ</c:v>
                </c:pt>
                <c:pt idx="38">
                  <c:v>ОТЗ</c:v>
                </c:pt>
                <c:pt idx="39">
                  <c:v>ОМД</c:v>
                </c:pt>
                <c:pt idx="40">
                  <c:v>ОФИ</c:v>
                </c:pt>
                <c:pt idx="41">
                  <c:v>ОЧЛ</c:v>
                </c:pt>
                <c:pt idx="42">
                  <c:v>ОУН</c:v>
                </c:pt>
                <c:pt idx="43">
                  <c:v>ОПП</c:v>
                </c:pt>
                <c:pt idx="44">
                  <c:v>ОНР</c:v>
                </c:pt>
                <c:pt idx="45">
                  <c:v>ОЛС</c:v>
                </c:pt>
              </c:strCache>
            </c:strRef>
          </c:cat>
          <c:val>
            <c:numRef>
              <c:f>условия!$D$54:$D$99</c:f>
              <c:numCache>
                <c:formatCode>0.00</c:formatCode>
                <c:ptCount val="46"/>
                <c:pt idx="0">
                  <c:v>0.61578947368421788</c:v>
                </c:pt>
                <c:pt idx="1">
                  <c:v>0.66666666666666663</c:v>
                </c:pt>
                <c:pt idx="2">
                  <c:v>0.6875</c:v>
                </c:pt>
                <c:pt idx="3">
                  <c:v>0.7068965517241379</c:v>
                </c:pt>
                <c:pt idx="4">
                  <c:v>0.70930232558139539</c:v>
                </c:pt>
                <c:pt idx="5">
                  <c:v>0.71590909090909571</c:v>
                </c:pt>
                <c:pt idx="6">
                  <c:v>0.73333333333333361</c:v>
                </c:pt>
                <c:pt idx="7">
                  <c:v>0.75000000000000377</c:v>
                </c:pt>
                <c:pt idx="8">
                  <c:v>0.75714285714286123</c:v>
                </c:pt>
                <c:pt idx="9">
                  <c:v>0.7610619469026545</c:v>
                </c:pt>
                <c:pt idx="10">
                  <c:v>0.77333333333333365</c:v>
                </c:pt>
                <c:pt idx="11">
                  <c:v>0.79032258064516059</c:v>
                </c:pt>
                <c:pt idx="12">
                  <c:v>0.79285714285714259</c:v>
                </c:pt>
                <c:pt idx="13">
                  <c:v>0.80107526881720426</c:v>
                </c:pt>
                <c:pt idx="14">
                  <c:v>0.80769230769230771</c:v>
                </c:pt>
                <c:pt idx="15">
                  <c:v>0.8294573643410853</c:v>
                </c:pt>
                <c:pt idx="16">
                  <c:v>0.83000000000000063</c:v>
                </c:pt>
                <c:pt idx="17">
                  <c:v>0.8333333333333337</c:v>
                </c:pt>
                <c:pt idx="18">
                  <c:v>0.85294117647059919</c:v>
                </c:pt>
                <c:pt idx="19">
                  <c:v>0.85576923076923073</c:v>
                </c:pt>
                <c:pt idx="20">
                  <c:v>0.85795454545454564</c:v>
                </c:pt>
                <c:pt idx="21">
                  <c:v>0.87195121951220178</c:v>
                </c:pt>
                <c:pt idx="22">
                  <c:v>0.87500000000000377</c:v>
                </c:pt>
                <c:pt idx="23">
                  <c:v>0.87857142857143278</c:v>
                </c:pt>
                <c:pt idx="24">
                  <c:v>0.87931034482758619</c:v>
                </c:pt>
                <c:pt idx="25">
                  <c:v>0.8944223107569661</c:v>
                </c:pt>
                <c:pt idx="26">
                  <c:v>0.89743589743590002</c:v>
                </c:pt>
                <c:pt idx="27">
                  <c:v>0.90298507462686572</c:v>
                </c:pt>
                <c:pt idx="28">
                  <c:v>0.90384615384615352</c:v>
                </c:pt>
                <c:pt idx="29">
                  <c:v>0.91385767790262151</c:v>
                </c:pt>
                <c:pt idx="30">
                  <c:v>0.91791044776119401</c:v>
                </c:pt>
                <c:pt idx="31">
                  <c:v>0.92647058823529416</c:v>
                </c:pt>
                <c:pt idx="32">
                  <c:v>0.92727272727272658</c:v>
                </c:pt>
                <c:pt idx="33">
                  <c:v>0.93814432989690355</c:v>
                </c:pt>
                <c:pt idx="34">
                  <c:v>0.94575471698113622</c:v>
                </c:pt>
                <c:pt idx="35">
                  <c:v>0.95505617977528057</c:v>
                </c:pt>
                <c:pt idx="36">
                  <c:v>0.96212121212121693</c:v>
                </c:pt>
                <c:pt idx="37">
                  <c:v>0.96875000000000377</c:v>
                </c:pt>
                <c:pt idx="38">
                  <c:v>0.97241379310344822</c:v>
                </c:pt>
                <c:pt idx="39">
                  <c:v>0.97600000000000064</c:v>
                </c:pt>
                <c:pt idx="40">
                  <c:v>0.97933884297520668</c:v>
                </c:pt>
                <c:pt idx="41">
                  <c:v>1</c:v>
                </c:pt>
                <c:pt idx="42">
                  <c:v>1</c:v>
                </c:pt>
                <c:pt idx="43">
                  <c:v>1</c:v>
                </c:pt>
                <c:pt idx="44">
                  <c:v>1</c:v>
                </c:pt>
                <c:pt idx="45">
                  <c:v>1</c:v>
                </c:pt>
              </c:numCache>
            </c:numRef>
          </c:val>
        </c:ser>
        <c:axId val="46177664"/>
        <c:axId val="46183552"/>
      </c:barChart>
      <c:catAx>
        <c:axId val="46177664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46183552"/>
        <c:crosses val="autoZero"/>
        <c:auto val="1"/>
        <c:lblAlgn val="ctr"/>
        <c:lblOffset val="100"/>
      </c:catAx>
      <c:valAx>
        <c:axId val="46183552"/>
        <c:scaling>
          <c:orientation val="minMax"/>
        </c:scaling>
        <c:axPos val="l"/>
        <c:majorGridlines/>
        <c:numFmt formatCode="0.00" sourceLinked="1"/>
        <c:tickLblPos val="nextTo"/>
        <c:crossAx val="46177664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750" baseline="0"/>
      </a:pPr>
      <a:endParaRPr lang="ru-RU"/>
    </a:p>
  </c:txPr>
  <c:externalData r:id="rId1"/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/>
              <a:t>Показатель удовлетворенности качеством предоставляемых услуг (родители старшеклассники ОУ)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Лист3!$V$2:$V$47</c:f>
              <c:strCache>
                <c:ptCount val="46"/>
                <c:pt idx="0">
                  <c:v>ОМШ</c:v>
                </c:pt>
                <c:pt idx="1">
                  <c:v>ОКЖ</c:v>
                </c:pt>
                <c:pt idx="2">
                  <c:v>ОПТ</c:v>
                </c:pt>
                <c:pt idx="3">
                  <c:v>ОИТ</c:v>
                </c:pt>
                <c:pt idx="4">
                  <c:v>ОСО</c:v>
                </c:pt>
                <c:pt idx="5">
                  <c:v>ОГУ</c:v>
                </c:pt>
                <c:pt idx="6">
                  <c:v>ОНЦ</c:v>
                </c:pt>
                <c:pt idx="7">
                  <c:v>ОЛД</c:v>
                </c:pt>
                <c:pt idx="8">
                  <c:v>ОЗЛ</c:v>
                </c:pt>
                <c:pt idx="9">
                  <c:v>ОББ</c:v>
                </c:pt>
                <c:pt idx="10">
                  <c:v>ОЩБ</c:v>
                </c:pt>
                <c:pt idx="11">
                  <c:v>ОЖУ</c:v>
                </c:pt>
                <c:pt idx="12">
                  <c:v>ОУК</c:v>
                </c:pt>
                <c:pt idx="13">
                  <c:v>ОБЯ</c:v>
                </c:pt>
                <c:pt idx="14">
                  <c:v>ОАЩ</c:v>
                </c:pt>
                <c:pt idx="15">
                  <c:v>ОЮЮ</c:v>
                </c:pt>
                <c:pt idx="16">
                  <c:v>ОБЧ</c:v>
                </c:pt>
                <c:pt idx="17">
                  <c:v>ООФ</c:v>
                </c:pt>
                <c:pt idx="18">
                  <c:v>ОСФ</c:v>
                </c:pt>
                <c:pt idx="19">
                  <c:v>ОРР</c:v>
                </c:pt>
                <c:pt idx="20">
                  <c:v>ОДС</c:v>
                </c:pt>
                <c:pt idx="21">
                  <c:v>ОЖН</c:v>
                </c:pt>
                <c:pt idx="22">
                  <c:v>ОИИ</c:v>
                </c:pt>
                <c:pt idx="23">
                  <c:v>ОВВ</c:v>
                </c:pt>
                <c:pt idx="24">
                  <c:v>ОФЗ</c:v>
                </c:pt>
                <c:pt idx="25">
                  <c:v>ОЦК</c:v>
                </c:pt>
                <c:pt idx="26">
                  <c:v>Итого по городу</c:v>
                </c:pt>
                <c:pt idx="27">
                  <c:v>ОЕП</c:v>
                </c:pt>
                <c:pt idx="28">
                  <c:v>ООЕ</c:v>
                </c:pt>
                <c:pt idx="29">
                  <c:v>ОТМ</c:v>
                </c:pt>
                <c:pt idx="30">
                  <c:v>ОКГ</c:v>
                </c:pt>
                <c:pt idx="31">
                  <c:v>ОФИ</c:v>
                </c:pt>
                <c:pt idx="32">
                  <c:v>ОДФ</c:v>
                </c:pt>
                <c:pt idx="33">
                  <c:v>ОХМ</c:v>
                </c:pt>
                <c:pt idx="34">
                  <c:v>ОМД</c:v>
                </c:pt>
                <c:pt idx="35">
                  <c:v>ОРЖ</c:v>
                </c:pt>
                <c:pt idx="36">
                  <c:v>ОЗВ</c:v>
                </c:pt>
                <c:pt idx="37">
                  <c:v>ОЧЛ</c:v>
                </c:pt>
                <c:pt idx="38">
                  <c:v>ОПП</c:v>
                </c:pt>
                <c:pt idx="39">
                  <c:v>ОША</c:v>
                </c:pt>
                <c:pt idx="40">
                  <c:v>ОВХ</c:v>
                </c:pt>
                <c:pt idx="41">
                  <c:v>ОНР</c:v>
                </c:pt>
                <c:pt idx="42">
                  <c:v>ОУН</c:v>
                </c:pt>
                <c:pt idx="43">
                  <c:v>ОТЗ</c:v>
                </c:pt>
                <c:pt idx="44">
                  <c:v>ОЛС</c:v>
                </c:pt>
                <c:pt idx="45">
                  <c:v>ОГА</c:v>
                </c:pt>
              </c:strCache>
            </c:strRef>
          </c:cat>
          <c:val>
            <c:numRef>
              <c:f>Лист3!$X$2:$X$47</c:f>
              <c:numCache>
                <c:formatCode>0.00</c:formatCode>
                <c:ptCount val="46"/>
                <c:pt idx="0">
                  <c:v>0.68006230529594558</c:v>
                </c:pt>
                <c:pt idx="1">
                  <c:v>0.69069767441860896</c:v>
                </c:pt>
                <c:pt idx="2">
                  <c:v>0.73475609756097893</c:v>
                </c:pt>
                <c:pt idx="3">
                  <c:v>0.73498062015503884</c:v>
                </c:pt>
                <c:pt idx="4">
                  <c:v>0.73583333333333623</c:v>
                </c:pt>
                <c:pt idx="5">
                  <c:v>0.75256410256410522</c:v>
                </c:pt>
                <c:pt idx="6">
                  <c:v>0.7551587301587338</c:v>
                </c:pt>
                <c:pt idx="7">
                  <c:v>0.75916666666666666</c:v>
                </c:pt>
                <c:pt idx="8">
                  <c:v>0.76611111111111163</c:v>
                </c:pt>
                <c:pt idx="9">
                  <c:v>0.77047619047619065</c:v>
                </c:pt>
                <c:pt idx="10">
                  <c:v>0.77058823529412068</c:v>
                </c:pt>
                <c:pt idx="11">
                  <c:v>0.77403846153846445</c:v>
                </c:pt>
                <c:pt idx="12">
                  <c:v>0.77528409090909378</c:v>
                </c:pt>
                <c:pt idx="13">
                  <c:v>0.78454301075268817</c:v>
                </c:pt>
                <c:pt idx="14">
                  <c:v>0.7926791277258568</c:v>
                </c:pt>
                <c:pt idx="15">
                  <c:v>0.79479166666666956</c:v>
                </c:pt>
                <c:pt idx="16">
                  <c:v>0.8064393939393939</c:v>
                </c:pt>
                <c:pt idx="17">
                  <c:v>0.80702380952381292</c:v>
                </c:pt>
                <c:pt idx="18">
                  <c:v>0.80833333333333335</c:v>
                </c:pt>
                <c:pt idx="19">
                  <c:v>0.80866666666666653</c:v>
                </c:pt>
                <c:pt idx="20">
                  <c:v>0.82950191570881215</c:v>
                </c:pt>
                <c:pt idx="21">
                  <c:v>0.83373015873015888</c:v>
                </c:pt>
                <c:pt idx="22">
                  <c:v>0.84687500000000349</c:v>
                </c:pt>
                <c:pt idx="23">
                  <c:v>0.84891304347826091</c:v>
                </c:pt>
                <c:pt idx="24">
                  <c:v>0.85000000000000064</c:v>
                </c:pt>
                <c:pt idx="25">
                  <c:v>0.85327868852459521</c:v>
                </c:pt>
                <c:pt idx="26">
                  <c:v>0.86000000000000065</c:v>
                </c:pt>
                <c:pt idx="27">
                  <c:v>0.87290356394129986</c:v>
                </c:pt>
                <c:pt idx="28">
                  <c:v>0.89325396825396541</c:v>
                </c:pt>
                <c:pt idx="29">
                  <c:v>0.89388888888888962</c:v>
                </c:pt>
                <c:pt idx="30">
                  <c:v>0.91884057971014488</c:v>
                </c:pt>
                <c:pt idx="31">
                  <c:v>0.92079772079772049</c:v>
                </c:pt>
                <c:pt idx="32">
                  <c:v>0.92310126582278451</c:v>
                </c:pt>
                <c:pt idx="33">
                  <c:v>0.92876712328767108</c:v>
                </c:pt>
                <c:pt idx="34">
                  <c:v>0.93640624999999722</c:v>
                </c:pt>
                <c:pt idx="35">
                  <c:v>0.93958333333333344</c:v>
                </c:pt>
                <c:pt idx="36">
                  <c:v>0.94065040650406906</c:v>
                </c:pt>
                <c:pt idx="37">
                  <c:v>0.94155345911949673</c:v>
                </c:pt>
                <c:pt idx="38">
                  <c:v>0.94583333333333364</c:v>
                </c:pt>
                <c:pt idx="39">
                  <c:v>0.94671201814059303</c:v>
                </c:pt>
                <c:pt idx="40">
                  <c:v>0.9493990384615425</c:v>
                </c:pt>
                <c:pt idx="41">
                  <c:v>0.95444444444444465</c:v>
                </c:pt>
                <c:pt idx="42">
                  <c:v>0.97440476190475922</c:v>
                </c:pt>
                <c:pt idx="43">
                  <c:v>0.98140495867768551</c:v>
                </c:pt>
                <c:pt idx="44">
                  <c:v>0.98724899598393556</c:v>
                </c:pt>
                <c:pt idx="45">
                  <c:v>0.99404885057471604</c:v>
                </c:pt>
              </c:numCache>
            </c:numRef>
          </c:val>
        </c:ser>
        <c:axId val="48738688"/>
        <c:axId val="48740224"/>
      </c:barChart>
      <c:catAx>
        <c:axId val="48738688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700" baseline="0">
                <a:latin typeface="Arial" pitchFamily="34" charset="0"/>
              </a:defRPr>
            </a:pPr>
            <a:endParaRPr lang="ru-RU"/>
          </a:p>
        </c:txPr>
        <c:crossAx val="48740224"/>
        <c:crosses val="autoZero"/>
        <c:auto val="1"/>
        <c:lblAlgn val="ctr"/>
        <c:lblOffset val="100"/>
      </c:catAx>
      <c:valAx>
        <c:axId val="48740224"/>
        <c:scaling>
          <c:orientation val="minMax"/>
        </c:scaling>
        <c:axPos val="l"/>
        <c:majorGridlines/>
        <c:numFmt formatCode="0.00" sourceLinked="1"/>
        <c:tickLblPos val="nextTo"/>
        <c:crossAx val="48738688"/>
        <c:crosses val="autoZero"/>
        <c:crossBetween val="between"/>
      </c:valAx>
    </c:plotArea>
    <c:plotVisOnly val="1"/>
    <c:dispBlanksAs val="gap"/>
  </c:chart>
  <c:externalData r:id="rId1"/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/>
              <a:t>Показатель </a:t>
            </a:r>
            <a:r>
              <a:rPr lang="ru-RU" sz="1400" b="1" i="0" baseline="0"/>
              <a:t> удовлетворенности качеством предоставляемых услуг (обучающиеся УДО)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Лист3!$V$2:$V$10</c:f>
              <c:strCache>
                <c:ptCount val="9"/>
                <c:pt idx="0">
                  <c:v>УДЗ</c:v>
                </c:pt>
                <c:pt idx="1">
                  <c:v>УДБ</c:v>
                </c:pt>
                <c:pt idx="2">
                  <c:v>УДВ</c:v>
                </c:pt>
                <c:pt idx="3">
                  <c:v>УДК</c:v>
                </c:pt>
                <c:pt idx="4">
                  <c:v>УДЛ</c:v>
                </c:pt>
                <c:pt idx="5">
                  <c:v>УДЖ</c:v>
                </c:pt>
                <c:pt idx="6">
                  <c:v>Итого по городу </c:v>
                </c:pt>
                <c:pt idx="7">
                  <c:v>УДЕ</c:v>
                </c:pt>
                <c:pt idx="8">
                  <c:v>УДА</c:v>
                </c:pt>
              </c:strCache>
            </c:strRef>
          </c:cat>
          <c:val>
            <c:numRef>
              <c:f>Лист3!$X$2:$X$10</c:f>
              <c:numCache>
                <c:formatCode>0.00</c:formatCode>
                <c:ptCount val="9"/>
                <c:pt idx="0">
                  <c:v>0.80661764705882644</c:v>
                </c:pt>
                <c:pt idx="1">
                  <c:v>0.81916666666666649</c:v>
                </c:pt>
                <c:pt idx="2">
                  <c:v>0.81976351351351784</c:v>
                </c:pt>
                <c:pt idx="3">
                  <c:v>0.8632352941176471</c:v>
                </c:pt>
                <c:pt idx="4">
                  <c:v>0.87297619047619379</c:v>
                </c:pt>
                <c:pt idx="5">
                  <c:v>0.89730392156862737</c:v>
                </c:pt>
                <c:pt idx="6">
                  <c:v>0.90369088811995391</c:v>
                </c:pt>
                <c:pt idx="7">
                  <c:v>0.93287037037037379</c:v>
                </c:pt>
                <c:pt idx="8">
                  <c:v>0.97329472329472633</c:v>
                </c:pt>
              </c:numCache>
            </c:numRef>
          </c:val>
        </c:ser>
        <c:axId val="48578944"/>
        <c:axId val="48580480"/>
      </c:barChart>
      <c:catAx>
        <c:axId val="48578944"/>
        <c:scaling>
          <c:orientation val="minMax"/>
        </c:scaling>
        <c:axPos val="b"/>
        <c:tickLblPos val="nextTo"/>
        <c:crossAx val="48580480"/>
        <c:crosses val="autoZero"/>
        <c:auto val="1"/>
        <c:lblAlgn val="ctr"/>
        <c:lblOffset val="100"/>
      </c:catAx>
      <c:valAx>
        <c:axId val="48580480"/>
        <c:scaling>
          <c:orientation val="minMax"/>
        </c:scaling>
        <c:axPos val="l"/>
        <c:majorGridlines/>
        <c:numFmt formatCode="0.00" sourceLinked="1"/>
        <c:tickLblPos val="nextTo"/>
        <c:crossAx val="48578944"/>
        <c:crosses val="autoZero"/>
        <c:crossBetween val="between"/>
      </c:valAx>
    </c:plotArea>
    <c:plotVisOnly val="1"/>
    <c:dispBlanksAs val="gap"/>
  </c:chart>
  <c:externalData r:id="rId1"/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/>
              <a:t>Показатель </a:t>
            </a:r>
            <a:r>
              <a:rPr lang="ru-RU" sz="1400" b="1" i="0" baseline="0"/>
              <a:t> удовлетворенности качеством предоставляемых услуг (</a:t>
            </a:r>
            <a:r>
              <a:rPr lang="ru-RU" sz="1400" b="1" i="0" u="none" strike="noStrike" baseline="0"/>
              <a:t>родители обучающихся УДО)</a:t>
            </a:r>
            <a:endParaRPr lang="ru-RU" sz="1400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Лист3!$V$2:$V$10</c:f>
              <c:strCache>
                <c:ptCount val="9"/>
                <c:pt idx="0">
                  <c:v>УДЗ</c:v>
                </c:pt>
                <c:pt idx="1">
                  <c:v>УДВ</c:v>
                </c:pt>
                <c:pt idx="2">
                  <c:v>УДК</c:v>
                </c:pt>
                <c:pt idx="3">
                  <c:v>УДБ</c:v>
                </c:pt>
                <c:pt idx="4">
                  <c:v>УДЛ</c:v>
                </c:pt>
                <c:pt idx="5">
                  <c:v>УДЖ</c:v>
                </c:pt>
                <c:pt idx="6">
                  <c:v>Итого по городу </c:v>
                </c:pt>
                <c:pt idx="7">
                  <c:v>УДЕ</c:v>
                </c:pt>
                <c:pt idx="8">
                  <c:v>УДА</c:v>
                </c:pt>
              </c:strCache>
            </c:strRef>
          </c:cat>
          <c:val>
            <c:numRef>
              <c:f>Лист3!$X$2:$X$10</c:f>
              <c:numCache>
                <c:formatCode>0.00</c:formatCode>
                <c:ptCount val="9"/>
                <c:pt idx="0">
                  <c:v>0.87843137254902326</c:v>
                </c:pt>
                <c:pt idx="1">
                  <c:v>0.8916666666666665</c:v>
                </c:pt>
                <c:pt idx="2">
                  <c:v>0.91025641025641024</c:v>
                </c:pt>
                <c:pt idx="3">
                  <c:v>0.9220833333333337</c:v>
                </c:pt>
                <c:pt idx="4">
                  <c:v>0.93830532212885165</c:v>
                </c:pt>
                <c:pt idx="5">
                  <c:v>0.94289215686274519</c:v>
                </c:pt>
                <c:pt idx="6">
                  <c:v>0.95000000000000062</c:v>
                </c:pt>
                <c:pt idx="7">
                  <c:v>0.95351851851851865</c:v>
                </c:pt>
                <c:pt idx="8">
                  <c:v>0.96333996463306804</c:v>
                </c:pt>
              </c:numCache>
            </c:numRef>
          </c:val>
        </c:ser>
        <c:axId val="48608768"/>
        <c:axId val="48610304"/>
      </c:barChart>
      <c:catAx>
        <c:axId val="48608768"/>
        <c:scaling>
          <c:orientation val="minMax"/>
        </c:scaling>
        <c:axPos val="b"/>
        <c:tickLblPos val="nextTo"/>
        <c:crossAx val="48610304"/>
        <c:crosses val="autoZero"/>
        <c:auto val="1"/>
        <c:lblAlgn val="ctr"/>
        <c:lblOffset val="100"/>
      </c:catAx>
      <c:valAx>
        <c:axId val="48610304"/>
        <c:scaling>
          <c:orientation val="minMax"/>
        </c:scaling>
        <c:axPos val="l"/>
        <c:majorGridlines/>
        <c:numFmt formatCode="0.00" sourceLinked="1"/>
        <c:tickLblPos val="nextTo"/>
        <c:crossAx val="48608768"/>
        <c:crosses val="autoZero"/>
        <c:crossBetween val="between"/>
      </c:valAx>
    </c:plotArea>
    <c:plotVisOnly val="1"/>
    <c:dispBlanksAs val="gap"/>
  </c:chart>
  <c:externalData r:id="rId1"/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/>
              <a:t>Удовлетворенность качеством предоставляемых услуг по всем изученным факторам (</a:t>
            </a:r>
            <a:r>
              <a:rPr lang="ru-RU" sz="1400" b="1" i="0" u="none" strike="noStrike" baseline="0"/>
              <a:t>родителей обучающихся  ДОУ )</a:t>
            </a:r>
            <a:endParaRPr lang="ru-RU" sz="1400" b="1" i="0" baseline="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 sz="1400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 sz="800" baseline="0"/>
                </a:pPr>
                <a:endParaRPr lang="ru-RU"/>
              </a:p>
            </c:txPr>
            <c:showVal val="1"/>
          </c:dLbls>
          <c:cat>
            <c:strRef>
              <c:f>Лист3!$V$2:$V$74</c:f>
              <c:strCache>
                <c:ptCount val="73"/>
                <c:pt idx="0">
                  <c:v>ДРД</c:v>
                </c:pt>
                <c:pt idx="1">
                  <c:v>ДГБ</c:v>
                </c:pt>
                <c:pt idx="2">
                  <c:v>ОЗЛ</c:v>
                </c:pt>
                <c:pt idx="3">
                  <c:v>ДМД</c:v>
                </c:pt>
                <c:pt idx="4">
                  <c:v>ДАБ</c:v>
                </c:pt>
                <c:pt idx="5">
                  <c:v>ДНВ</c:v>
                </c:pt>
                <c:pt idx="6">
                  <c:v>ДТД</c:v>
                </c:pt>
                <c:pt idx="7">
                  <c:v>ДАА</c:v>
                </c:pt>
                <c:pt idx="8">
                  <c:v>ДШВ</c:v>
                </c:pt>
                <c:pt idx="9">
                  <c:v>ДВА</c:v>
                </c:pt>
                <c:pt idx="10">
                  <c:v>ДГВ</c:v>
                </c:pt>
                <c:pt idx="11">
                  <c:v>ДЗВ</c:v>
                </c:pt>
                <c:pt idx="12">
                  <c:v>ДМА</c:v>
                </c:pt>
                <c:pt idx="13">
                  <c:v>ДАВ</c:v>
                </c:pt>
                <c:pt idx="14">
                  <c:v>ДОВ</c:v>
                </c:pt>
                <c:pt idx="15">
                  <c:v>ДВБ</c:v>
                </c:pt>
                <c:pt idx="16">
                  <c:v>ДДД</c:v>
                </c:pt>
                <c:pt idx="17">
                  <c:v>ДИД</c:v>
                </c:pt>
                <c:pt idx="18">
                  <c:v>ДСА</c:v>
                </c:pt>
                <c:pt idx="19">
                  <c:v>ДДВ</c:v>
                </c:pt>
                <c:pt idx="20">
                  <c:v>ДББ</c:v>
                </c:pt>
                <c:pt idx="21">
                  <c:v>ДТА</c:v>
                </c:pt>
                <c:pt idx="22">
                  <c:v>ДЭВ</c:v>
                </c:pt>
                <c:pt idx="23">
                  <c:v>ДЩВ</c:v>
                </c:pt>
                <c:pt idx="24">
                  <c:v>ДГД</c:v>
                </c:pt>
                <c:pt idx="25">
                  <c:v>ДПВ</c:v>
                </c:pt>
                <c:pt idx="26">
                  <c:v>ДКА</c:v>
                </c:pt>
                <c:pt idx="27">
                  <c:v>ДБД</c:v>
                </c:pt>
                <c:pt idx="28">
                  <c:v>ДРВ</c:v>
                </c:pt>
                <c:pt idx="29">
                  <c:v>ДСВ</c:v>
                </c:pt>
                <c:pt idx="30">
                  <c:v>ДАД</c:v>
                </c:pt>
                <c:pt idx="31">
                  <c:v>ДОД</c:v>
                </c:pt>
                <c:pt idx="32">
                  <c:v>ДЖА</c:v>
                </c:pt>
                <c:pt idx="33">
                  <c:v>ДЛВ</c:v>
                </c:pt>
                <c:pt idx="34">
                  <c:v>ДЖВ</c:v>
                </c:pt>
                <c:pt idx="35">
                  <c:v>ДУД</c:v>
                </c:pt>
                <c:pt idx="36">
                  <c:v>ДЖД</c:v>
                </c:pt>
                <c:pt idx="37">
                  <c:v>ДХВ</c:v>
                </c:pt>
                <c:pt idx="38">
                  <c:v>Итого</c:v>
                </c:pt>
                <c:pt idx="39">
                  <c:v>ДВВ</c:v>
                </c:pt>
                <c:pt idx="40">
                  <c:v>ОЮВ</c:v>
                </c:pt>
                <c:pt idx="41">
                  <c:v>ДНА</c:v>
                </c:pt>
                <c:pt idx="42">
                  <c:v>ДЧВ</c:v>
                </c:pt>
                <c:pt idx="43">
                  <c:v>ДНД</c:v>
                </c:pt>
                <c:pt idx="44">
                  <c:v>ДОА</c:v>
                </c:pt>
                <c:pt idx="45">
                  <c:v>ДЯВ</c:v>
                </c:pt>
                <c:pt idx="46">
                  <c:v>ДЦВ</c:v>
                </c:pt>
                <c:pt idx="47">
                  <c:v>ДЗД</c:v>
                </c:pt>
                <c:pt idx="48">
                  <c:v>ДКВ</c:v>
                </c:pt>
                <c:pt idx="49">
                  <c:v>ДПА</c:v>
                </c:pt>
                <c:pt idx="50">
                  <c:v>ДЗА</c:v>
                </c:pt>
                <c:pt idx="51">
                  <c:v>ДБА</c:v>
                </c:pt>
                <c:pt idx="52">
                  <c:v>ДПД</c:v>
                </c:pt>
                <c:pt idx="53">
                  <c:v>ОЕБ</c:v>
                </c:pt>
                <c:pt idx="54">
                  <c:v>ОНР</c:v>
                </c:pt>
                <c:pt idx="55">
                  <c:v>ДУА</c:v>
                </c:pt>
                <c:pt idx="56">
                  <c:v>ДУВ</c:v>
                </c:pt>
                <c:pt idx="57">
                  <c:v>ДИА</c:v>
                </c:pt>
                <c:pt idx="58">
                  <c:v>ДЛД</c:v>
                </c:pt>
                <c:pt idx="59">
                  <c:v>ДВД</c:v>
                </c:pt>
                <c:pt idx="60">
                  <c:v>ДБВ</c:v>
                </c:pt>
                <c:pt idx="61">
                  <c:v>ДТВ</c:v>
                </c:pt>
                <c:pt idx="62">
                  <c:v>ДФВ</c:v>
                </c:pt>
                <c:pt idx="63">
                  <c:v>ДЯЯ</c:v>
                </c:pt>
                <c:pt idx="64">
                  <c:v>ДЕА</c:v>
                </c:pt>
                <c:pt idx="65">
                  <c:v>ДДБ</c:v>
                </c:pt>
                <c:pt idx="66">
                  <c:v>ДИВ</c:v>
                </c:pt>
                <c:pt idx="67">
                  <c:v>ДЛА</c:v>
                </c:pt>
                <c:pt idx="68">
                  <c:v>ДРА</c:v>
                </c:pt>
                <c:pt idx="69">
                  <c:v>ДГА</c:v>
                </c:pt>
                <c:pt idx="70">
                  <c:v>ДЕВ</c:v>
                </c:pt>
                <c:pt idx="71">
                  <c:v>ДДА</c:v>
                </c:pt>
                <c:pt idx="72">
                  <c:v>ДФА</c:v>
                </c:pt>
              </c:strCache>
            </c:strRef>
          </c:cat>
          <c:val>
            <c:numRef>
              <c:f>Лист3!$Y$2:$Y$74</c:f>
              <c:numCache>
                <c:formatCode>0.00</c:formatCode>
                <c:ptCount val="73"/>
                <c:pt idx="0">
                  <c:v>0.76023809523809871</c:v>
                </c:pt>
                <c:pt idx="1">
                  <c:v>0.77034482758621026</c:v>
                </c:pt>
                <c:pt idx="2">
                  <c:v>0.84522222222222221</c:v>
                </c:pt>
                <c:pt idx="3">
                  <c:v>0.84863247863248203</c:v>
                </c:pt>
                <c:pt idx="4">
                  <c:v>0.86296874999999951</c:v>
                </c:pt>
                <c:pt idx="5">
                  <c:v>0.86942028985507269</c:v>
                </c:pt>
                <c:pt idx="6">
                  <c:v>0.86942028985507269</c:v>
                </c:pt>
                <c:pt idx="7">
                  <c:v>0.87186666666666668</c:v>
                </c:pt>
                <c:pt idx="8">
                  <c:v>0.87367816091954065</c:v>
                </c:pt>
                <c:pt idx="9">
                  <c:v>0.87433333333333363</c:v>
                </c:pt>
                <c:pt idx="10">
                  <c:v>0.87444444444444802</c:v>
                </c:pt>
                <c:pt idx="11">
                  <c:v>0.8746778711484634</c:v>
                </c:pt>
                <c:pt idx="12">
                  <c:v>0.88269230769230766</c:v>
                </c:pt>
                <c:pt idx="13">
                  <c:v>0.88325757575757557</c:v>
                </c:pt>
                <c:pt idx="14">
                  <c:v>0.88760563380281765</c:v>
                </c:pt>
                <c:pt idx="15">
                  <c:v>0.89014035087719301</c:v>
                </c:pt>
                <c:pt idx="16">
                  <c:v>0.89058333333333339</c:v>
                </c:pt>
                <c:pt idx="17">
                  <c:v>0.89183098591549259</c:v>
                </c:pt>
                <c:pt idx="18">
                  <c:v>0.89212121212121265</c:v>
                </c:pt>
                <c:pt idx="19">
                  <c:v>0.89225225225225158</c:v>
                </c:pt>
                <c:pt idx="20">
                  <c:v>0.89619047619048098</c:v>
                </c:pt>
                <c:pt idx="21">
                  <c:v>0.89649999999999996</c:v>
                </c:pt>
                <c:pt idx="22">
                  <c:v>0.89933333333333343</c:v>
                </c:pt>
                <c:pt idx="23">
                  <c:v>0.89945355191256438</c:v>
                </c:pt>
                <c:pt idx="24">
                  <c:v>0.90041666666666365</c:v>
                </c:pt>
                <c:pt idx="25">
                  <c:v>0.90622222222222149</c:v>
                </c:pt>
                <c:pt idx="26">
                  <c:v>0.90759259259259262</c:v>
                </c:pt>
                <c:pt idx="27">
                  <c:v>0.90791666666666659</c:v>
                </c:pt>
                <c:pt idx="28">
                  <c:v>0.91104575163399049</c:v>
                </c:pt>
                <c:pt idx="29">
                  <c:v>0.91137499999999949</c:v>
                </c:pt>
                <c:pt idx="30">
                  <c:v>0.91433333333333322</c:v>
                </c:pt>
                <c:pt idx="31">
                  <c:v>0.91821705426356581</c:v>
                </c:pt>
                <c:pt idx="32">
                  <c:v>0.91828125000000005</c:v>
                </c:pt>
                <c:pt idx="33">
                  <c:v>0.91852852852852862</c:v>
                </c:pt>
                <c:pt idx="34">
                  <c:v>0.92141414141414146</c:v>
                </c:pt>
                <c:pt idx="35">
                  <c:v>0.92258706467661411</c:v>
                </c:pt>
                <c:pt idx="36">
                  <c:v>0.92300000000000004</c:v>
                </c:pt>
                <c:pt idx="37">
                  <c:v>0.92346153846153844</c:v>
                </c:pt>
                <c:pt idx="38">
                  <c:v>0.92714754098360652</c:v>
                </c:pt>
                <c:pt idx="39">
                  <c:v>0.92766666666666653</c:v>
                </c:pt>
                <c:pt idx="40">
                  <c:v>0.9279166666666665</c:v>
                </c:pt>
                <c:pt idx="41">
                  <c:v>0.93145631067961154</c:v>
                </c:pt>
                <c:pt idx="42">
                  <c:v>0.9322352941176465</c:v>
                </c:pt>
                <c:pt idx="43">
                  <c:v>0.93313725490195787</c:v>
                </c:pt>
                <c:pt idx="44">
                  <c:v>0.93779166666667002</c:v>
                </c:pt>
                <c:pt idx="45">
                  <c:v>0.93935897435897464</c:v>
                </c:pt>
                <c:pt idx="46">
                  <c:v>0.94375886524822694</c:v>
                </c:pt>
                <c:pt idx="47">
                  <c:v>0.94507462686567456</c:v>
                </c:pt>
                <c:pt idx="48">
                  <c:v>0.94538095238095232</c:v>
                </c:pt>
                <c:pt idx="49">
                  <c:v>0.94730952380952382</c:v>
                </c:pt>
                <c:pt idx="50">
                  <c:v>0.94876811594202859</c:v>
                </c:pt>
                <c:pt idx="51">
                  <c:v>0.94888888888889189</c:v>
                </c:pt>
                <c:pt idx="52">
                  <c:v>0.94900383141762468</c:v>
                </c:pt>
                <c:pt idx="53">
                  <c:v>0.95200000000000062</c:v>
                </c:pt>
                <c:pt idx="54">
                  <c:v>0.95325000000000004</c:v>
                </c:pt>
                <c:pt idx="55">
                  <c:v>0.95918238993710281</c:v>
                </c:pt>
                <c:pt idx="56">
                  <c:v>0.96232558139534852</c:v>
                </c:pt>
                <c:pt idx="57">
                  <c:v>0.96405498281786939</c:v>
                </c:pt>
                <c:pt idx="58">
                  <c:v>0.96666666666666679</c:v>
                </c:pt>
                <c:pt idx="59">
                  <c:v>0.97000000000000064</c:v>
                </c:pt>
                <c:pt idx="60">
                  <c:v>0.9706162464986029</c:v>
                </c:pt>
                <c:pt idx="61">
                  <c:v>0.97286111111111162</c:v>
                </c:pt>
                <c:pt idx="62">
                  <c:v>0.97466666666666668</c:v>
                </c:pt>
                <c:pt idx="63">
                  <c:v>0.97537414965986391</c:v>
                </c:pt>
                <c:pt idx="64">
                  <c:v>0.97838827838828146</c:v>
                </c:pt>
                <c:pt idx="65">
                  <c:v>0.97892473118279832</c:v>
                </c:pt>
                <c:pt idx="66">
                  <c:v>0.97918604651162799</c:v>
                </c:pt>
                <c:pt idx="67">
                  <c:v>0.98429553264604863</c:v>
                </c:pt>
                <c:pt idx="68">
                  <c:v>0.98597222222222158</c:v>
                </c:pt>
                <c:pt idx="69">
                  <c:v>0.99152173913043451</c:v>
                </c:pt>
                <c:pt idx="70">
                  <c:v>0.99282608695652153</c:v>
                </c:pt>
                <c:pt idx="71">
                  <c:v>0.99479166666666663</c:v>
                </c:pt>
                <c:pt idx="72">
                  <c:v>0.99851851851851869</c:v>
                </c:pt>
              </c:numCache>
            </c:numRef>
          </c:val>
        </c:ser>
        <c:axId val="48852992"/>
        <c:axId val="48854528"/>
      </c:barChart>
      <c:catAx>
        <c:axId val="48852992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500" baseline="0">
                <a:latin typeface="Batang" pitchFamily="18" charset="-127"/>
              </a:defRPr>
            </a:pPr>
            <a:endParaRPr lang="ru-RU"/>
          </a:p>
        </c:txPr>
        <c:crossAx val="48854528"/>
        <c:crosses val="autoZero"/>
        <c:auto val="1"/>
        <c:lblAlgn val="ctr"/>
        <c:lblOffset val="100"/>
      </c:catAx>
      <c:valAx>
        <c:axId val="48854528"/>
        <c:scaling>
          <c:orientation val="minMax"/>
        </c:scaling>
        <c:axPos val="l"/>
        <c:majorGridlines/>
        <c:numFmt formatCode="0.00" sourceLinked="1"/>
        <c:tickLblPos val="nextTo"/>
        <c:txPr>
          <a:bodyPr/>
          <a:lstStyle/>
          <a:p>
            <a:pPr>
              <a:defRPr sz="600" baseline="0"/>
            </a:pPr>
            <a:endParaRPr lang="ru-RU"/>
          </a:p>
        </c:txPr>
        <c:crossAx val="48852992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Показатель удовлетворенности противодействию коррупции (старшеклассники)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'прот. коруп.'!$B$53:$B$98</c:f>
              <c:strCache>
                <c:ptCount val="46"/>
                <c:pt idx="0">
                  <c:v>ОПТ</c:v>
                </c:pt>
                <c:pt idx="1">
                  <c:v>ОЗЛ</c:v>
                </c:pt>
                <c:pt idx="2">
                  <c:v>ОГУ</c:v>
                </c:pt>
                <c:pt idx="3">
                  <c:v>ООФ</c:v>
                </c:pt>
                <c:pt idx="4">
                  <c:v>ОКЖ</c:v>
                </c:pt>
                <c:pt idx="5">
                  <c:v>ООЕ</c:v>
                </c:pt>
                <c:pt idx="6">
                  <c:v>ОЦК</c:v>
                </c:pt>
                <c:pt idx="7">
                  <c:v>ОАЩ</c:v>
                </c:pt>
                <c:pt idx="8">
                  <c:v>ОЖН</c:v>
                </c:pt>
                <c:pt idx="9">
                  <c:v>ОЖУ</c:v>
                </c:pt>
                <c:pt idx="10">
                  <c:v>ОМШ</c:v>
                </c:pt>
                <c:pt idx="11">
                  <c:v>ОЗВ</c:v>
                </c:pt>
                <c:pt idx="12">
                  <c:v>ОСО</c:v>
                </c:pt>
                <c:pt idx="13">
                  <c:v>ОФЗ</c:v>
                </c:pt>
                <c:pt idx="14">
                  <c:v>ОИТ</c:v>
                </c:pt>
                <c:pt idx="15">
                  <c:v>ОДС</c:v>
                </c:pt>
                <c:pt idx="16">
                  <c:v>ОЛД</c:v>
                </c:pt>
                <c:pt idx="17">
                  <c:v>ОДФ</c:v>
                </c:pt>
                <c:pt idx="18">
                  <c:v>ОБЧ</c:v>
                </c:pt>
                <c:pt idx="19">
                  <c:v>ОУК</c:v>
                </c:pt>
                <c:pt idx="20">
                  <c:v>ОСФ</c:v>
                </c:pt>
                <c:pt idx="21">
                  <c:v>ОББ</c:v>
                </c:pt>
                <c:pt idx="22">
                  <c:v>ОЮЮ</c:v>
                </c:pt>
                <c:pt idx="23">
                  <c:v>ОВВ</c:v>
                </c:pt>
                <c:pt idx="24">
                  <c:v>ОЕП</c:v>
                </c:pt>
                <c:pt idx="25">
                  <c:v>Итого</c:v>
                </c:pt>
                <c:pt idx="26">
                  <c:v>ОВХ</c:v>
                </c:pt>
                <c:pt idx="27">
                  <c:v>ОКГ</c:v>
                </c:pt>
                <c:pt idx="28">
                  <c:v>ОЩБ</c:v>
                </c:pt>
                <c:pt idx="29">
                  <c:v>ОНЦ</c:v>
                </c:pt>
                <c:pt idx="30">
                  <c:v>ОХМ</c:v>
                </c:pt>
                <c:pt idx="31">
                  <c:v>ОТМ</c:v>
                </c:pt>
                <c:pt idx="32">
                  <c:v>ОША</c:v>
                </c:pt>
                <c:pt idx="33">
                  <c:v>ОБЯ</c:v>
                </c:pt>
                <c:pt idx="34">
                  <c:v>ОРЖ</c:v>
                </c:pt>
                <c:pt idx="35">
                  <c:v>ОПП</c:v>
                </c:pt>
                <c:pt idx="36">
                  <c:v>ОЧЛ</c:v>
                </c:pt>
                <c:pt idx="37">
                  <c:v>ОРР</c:v>
                </c:pt>
                <c:pt idx="38">
                  <c:v>ОНР</c:v>
                </c:pt>
                <c:pt idx="39">
                  <c:v>ОФИ</c:v>
                </c:pt>
                <c:pt idx="40">
                  <c:v>ОИИ</c:v>
                </c:pt>
                <c:pt idx="41">
                  <c:v>ОМД</c:v>
                </c:pt>
                <c:pt idx="42">
                  <c:v>ОГА</c:v>
                </c:pt>
                <c:pt idx="43">
                  <c:v>ОТЗ</c:v>
                </c:pt>
                <c:pt idx="44">
                  <c:v>ОЛС</c:v>
                </c:pt>
                <c:pt idx="45">
                  <c:v>ОУН</c:v>
                </c:pt>
              </c:strCache>
            </c:strRef>
          </c:cat>
          <c:val>
            <c:numRef>
              <c:f>'прот. коруп.'!$D$53:$D$98</c:f>
              <c:numCache>
                <c:formatCode>0.00</c:formatCode>
                <c:ptCount val="46"/>
                <c:pt idx="0">
                  <c:v>0.51923076923076394</c:v>
                </c:pt>
                <c:pt idx="1">
                  <c:v>0.55000000000000004</c:v>
                </c:pt>
                <c:pt idx="2">
                  <c:v>0.59883720930232143</c:v>
                </c:pt>
                <c:pt idx="3">
                  <c:v>0.60000000000000064</c:v>
                </c:pt>
                <c:pt idx="4">
                  <c:v>0.60256410256410264</c:v>
                </c:pt>
                <c:pt idx="5">
                  <c:v>0.62142857142857877</c:v>
                </c:pt>
                <c:pt idx="6">
                  <c:v>0.62168141592920778</c:v>
                </c:pt>
                <c:pt idx="7">
                  <c:v>0.64210526315790006</c:v>
                </c:pt>
                <c:pt idx="8">
                  <c:v>0.66025641025641435</c:v>
                </c:pt>
                <c:pt idx="9">
                  <c:v>0.66129032258064924</c:v>
                </c:pt>
                <c:pt idx="10">
                  <c:v>0.66379310344828413</c:v>
                </c:pt>
                <c:pt idx="11">
                  <c:v>0.6798780487804934</c:v>
                </c:pt>
                <c:pt idx="12">
                  <c:v>0.6875</c:v>
                </c:pt>
                <c:pt idx="13">
                  <c:v>0.6875</c:v>
                </c:pt>
                <c:pt idx="14">
                  <c:v>0.69892473118279574</c:v>
                </c:pt>
                <c:pt idx="15">
                  <c:v>0.7010309278350515</c:v>
                </c:pt>
                <c:pt idx="16">
                  <c:v>0.71153846153846168</c:v>
                </c:pt>
                <c:pt idx="17">
                  <c:v>0.72115384615385092</c:v>
                </c:pt>
                <c:pt idx="18">
                  <c:v>0.73529411764705965</c:v>
                </c:pt>
                <c:pt idx="19">
                  <c:v>0.74431818181818177</c:v>
                </c:pt>
                <c:pt idx="20">
                  <c:v>0.77295918367347705</c:v>
                </c:pt>
                <c:pt idx="21">
                  <c:v>0.77840909090909571</c:v>
                </c:pt>
                <c:pt idx="22">
                  <c:v>0.78125</c:v>
                </c:pt>
                <c:pt idx="23">
                  <c:v>0.78571428571428559</c:v>
                </c:pt>
                <c:pt idx="24">
                  <c:v>0.79400749063670462</c:v>
                </c:pt>
                <c:pt idx="25">
                  <c:v>0.80720663265306603</c:v>
                </c:pt>
                <c:pt idx="26">
                  <c:v>0.81839622641509846</c:v>
                </c:pt>
                <c:pt idx="27">
                  <c:v>0.8217054263565976</c:v>
                </c:pt>
                <c:pt idx="28">
                  <c:v>0.82462686567164178</c:v>
                </c:pt>
                <c:pt idx="29">
                  <c:v>0.83231707317073167</c:v>
                </c:pt>
                <c:pt idx="30">
                  <c:v>0.84550561797753065</c:v>
                </c:pt>
                <c:pt idx="31">
                  <c:v>0.85820895522388596</c:v>
                </c:pt>
                <c:pt idx="32">
                  <c:v>0.86852589641434863</c:v>
                </c:pt>
                <c:pt idx="33">
                  <c:v>0.90530303030303061</c:v>
                </c:pt>
                <c:pt idx="34">
                  <c:v>0.92272727272727273</c:v>
                </c:pt>
                <c:pt idx="35">
                  <c:v>0.92307692307692257</c:v>
                </c:pt>
                <c:pt idx="36">
                  <c:v>0.9285714285714286</c:v>
                </c:pt>
                <c:pt idx="37">
                  <c:v>0.93103448275862066</c:v>
                </c:pt>
                <c:pt idx="38">
                  <c:v>0.9375</c:v>
                </c:pt>
                <c:pt idx="39">
                  <c:v>0.93801652892561427</c:v>
                </c:pt>
                <c:pt idx="40">
                  <c:v>0.94000000000000061</c:v>
                </c:pt>
                <c:pt idx="41">
                  <c:v>0.94099999999999995</c:v>
                </c:pt>
                <c:pt idx="42">
                  <c:v>0.95343137254902333</c:v>
                </c:pt>
                <c:pt idx="43">
                  <c:v>0.96551724137931039</c:v>
                </c:pt>
                <c:pt idx="44">
                  <c:v>0.995</c:v>
                </c:pt>
                <c:pt idx="45">
                  <c:v>1</c:v>
                </c:pt>
              </c:numCache>
            </c:numRef>
          </c:val>
        </c:ser>
        <c:axId val="47003520"/>
        <c:axId val="47005056"/>
      </c:barChart>
      <c:catAx>
        <c:axId val="47003520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47005056"/>
        <c:crosses val="autoZero"/>
        <c:auto val="1"/>
        <c:lblAlgn val="ctr"/>
        <c:lblOffset val="100"/>
      </c:catAx>
      <c:valAx>
        <c:axId val="47005056"/>
        <c:scaling>
          <c:orientation val="minMax"/>
        </c:scaling>
        <c:axPos val="l"/>
        <c:majorGridlines/>
        <c:numFmt formatCode="0.00" sourceLinked="1"/>
        <c:tickLblPos val="nextTo"/>
        <c:crossAx val="47003520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750" baseline="0"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Удовлетворенность</a:t>
            </a:r>
            <a:r>
              <a:rPr lang="ru-RU" sz="1400" baseline="0"/>
              <a:t> старшеклассников ОУ качеством оказываемых образовательных услуг</a:t>
            </a:r>
            <a:endParaRPr lang="ru-RU" sz="1400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доли!$A$113:$A$117</c:f>
              <c:strCache>
                <c:ptCount val="5"/>
                <c:pt idx="0">
                  <c:v>материально-технические условия</c:v>
                </c:pt>
                <c:pt idx="1">
                  <c:v>удовлетворенность образовательной средой</c:v>
                </c:pt>
                <c:pt idx="2">
                  <c:v>противодействие коррупции</c:v>
                </c:pt>
                <c:pt idx="3">
                  <c:v>качество образования</c:v>
                </c:pt>
                <c:pt idx="4">
                  <c:v>кадровые условия</c:v>
                </c:pt>
              </c:strCache>
            </c:strRef>
          </c:cat>
          <c:val>
            <c:numRef>
              <c:f>доли!$B$113:$B$117</c:f>
              <c:numCache>
                <c:formatCode>General</c:formatCode>
                <c:ptCount val="5"/>
                <c:pt idx="0">
                  <c:v>0.79</c:v>
                </c:pt>
                <c:pt idx="1">
                  <c:v>0.8</c:v>
                </c:pt>
                <c:pt idx="2">
                  <c:v>0.81</c:v>
                </c:pt>
                <c:pt idx="3">
                  <c:v>0.84000000000000064</c:v>
                </c:pt>
                <c:pt idx="4">
                  <c:v>0.88</c:v>
                </c:pt>
              </c:numCache>
            </c:numRef>
          </c:val>
        </c:ser>
        <c:dLbls>
          <c:showVal val="1"/>
        </c:dLbls>
        <c:axId val="47021056"/>
        <c:axId val="47035136"/>
      </c:barChart>
      <c:catAx>
        <c:axId val="47021056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47035136"/>
        <c:crosses val="autoZero"/>
        <c:auto val="1"/>
        <c:lblAlgn val="ctr"/>
        <c:lblOffset val="100"/>
      </c:catAx>
      <c:valAx>
        <c:axId val="47035136"/>
        <c:scaling>
          <c:orientation val="minMax"/>
        </c:scaling>
        <c:axPos val="l"/>
        <c:majorGridlines/>
        <c:numFmt formatCode="General" sourceLinked="1"/>
        <c:tickLblPos val="nextTo"/>
        <c:crossAx val="47021056"/>
        <c:crosses val="autoZero"/>
        <c:crossBetween val="between"/>
      </c:valAx>
    </c:plotArea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доли!$B$120</c:f>
              <c:strCache>
                <c:ptCount val="1"/>
                <c:pt idx="0">
                  <c:v>Положительные ответы (%)</c:v>
                </c:pt>
              </c:strCache>
            </c:strRef>
          </c:tx>
          <c:dLbls>
            <c:showVal val="1"/>
          </c:dLbls>
          <c:cat>
            <c:strRef>
              <c:f>доли!$A$121:$A$132</c:f>
              <c:strCache>
                <c:ptCount val="12"/>
                <c:pt idx="0">
                  <c:v>вопрос 12</c:v>
                </c:pt>
                <c:pt idx="1">
                  <c:v>вопрос 5</c:v>
                </c:pt>
                <c:pt idx="2">
                  <c:v>вопросм 8</c:v>
                </c:pt>
                <c:pt idx="3">
                  <c:v>вопрос 10</c:v>
                </c:pt>
                <c:pt idx="4">
                  <c:v>вопрос 4</c:v>
                </c:pt>
                <c:pt idx="5">
                  <c:v>вопрос 3</c:v>
                </c:pt>
                <c:pt idx="6">
                  <c:v>вопрос 9</c:v>
                </c:pt>
                <c:pt idx="7">
                  <c:v>вопрос 7</c:v>
                </c:pt>
                <c:pt idx="8">
                  <c:v>вопрос11</c:v>
                </c:pt>
                <c:pt idx="9">
                  <c:v>вопрос 6</c:v>
                </c:pt>
                <c:pt idx="10">
                  <c:v>вопрос 1</c:v>
                </c:pt>
                <c:pt idx="11">
                  <c:v>вопрос 2</c:v>
                </c:pt>
              </c:strCache>
            </c:strRef>
          </c:cat>
          <c:val>
            <c:numRef>
              <c:f>доли!$B$121:$B$132</c:f>
              <c:numCache>
                <c:formatCode>General</c:formatCode>
                <c:ptCount val="12"/>
                <c:pt idx="0">
                  <c:v>56.4</c:v>
                </c:pt>
                <c:pt idx="1">
                  <c:v>57.6</c:v>
                </c:pt>
                <c:pt idx="2">
                  <c:v>63.6</c:v>
                </c:pt>
                <c:pt idx="3">
                  <c:v>65.8</c:v>
                </c:pt>
                <c:pt idx="4">
                  <c:v>75.7</c:v>
                </c:pt>
                <c:pt idx="5">
                  <c:v>76.099999999999994</c:v>
                </c:pt>
                <c:pt idx="6">
                  <c:v>79.3</c:v>
                </c:pt>
                <c:pt idx="7">
                  <c:v>80.8</c:v>
                </c:pt>
                <c:pt idx="8">
                  <c:v>80.900000000000006</c:v>
                </c:pt>
                <c:pt idx="9">
                  <c:v>81.099999999999994</c:v>
                </c:pt>
                <c:pt idx="10">
                  <c:v>83.9</c:v>
                </c:pt>
                <c:pt idx="11">
                  <c:v>97.5</c:v>
                </c:pt>
              </c:numCache>
            </c:numRef>
          </c:val>
        </c:ser>
        <c:dLbls>
          <c:showVal val="1"/>
        </c:dLbls>
        <c:axId val="82100608"/>
        <c:axId val="82102144"/>
      </c:barChart>
      <c:catAx>
        <c:axId val="82100608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82102144"/>
        <c:crosses val="autoZero"/>
        <c:auto val="1"/>
        <c:lblAlgn val="ctr"/>
        <c:lblOffset val="100"/>
      </c:catAx>
      <c:valAx>
        <c:axId val="82102144"/>
        <c:scaling>
          <c:orientation val="minMax"/>
        </c:scaling>
        <c:axPos val="l"/>
        <c:majorGridlines/>
        <c:numFmt formatCode="General" sourceLinked="1"/>
        <c:tickLblPos val="nextTo"/>
        <c:crossAx val="82100608"/>
        <c:crosses val="autoZero"/>
        <c:crossBetween val="between"/>
      </c:valAx>
    </c:plotArea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1" i="0" baseline="0"/>
              <a:t>Показатели выраженности факторов, установленные в 2015г и 2016 г.</a:t>
            </a:r>
            <a:endParaRPr lang="ru-RU" sz="1400" baseline="0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доли!$B$136</c:f>
              <c:strCache>
                <c:ptCount val="1"/>
                <c:pt idx="0">
                  <c:v>2015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доли!$A$137:$A$141</c:f>
              <c:strCache>
                <c:ptCount val="5"/>
                <c:pt idx="0">
                  <c:v>материально-технические условия</c:v>
                </c:pt>
                <c:pt idx="1">
                  <c:v>удовлетворенность образовательной средой</c:v>
                </c:pt>
                <c:pt idx="2">
                  <c:v>противодействие коррупции</c:v>
                </c:pt>
                <c:pt idx="3">
                  <c:v>качество образования</c:v>
                </c:pt>
                <c:pt idx="4">
                  <c:v>кадровые условия</c:v>
                </c:pt>
              </c:strCache>
            </c:strRef>
          </c:cat>
          <c:val>
            <c:numRef>
              <c:f>доли!$B$137:$B$141</c:f>
              <c:numCache>
                <c:formatCode>General</c:formatCode>
                <c:ptCount val="5"/>
                <c:pt idx="0">
                  <c:v>0.71000000000000063</c:v>
                </c:pt>
                <c:pt idx="1">
                  <c:v>0.71000000000000063</c:v>
                </c:pt>
                <c:pt idx="3">
                  <c:v>0.70000000000000062</c:v>
                </c:pt>
              </c:numCache>
            </c:numRef>
          </c:val>
        </c:ser>
        <c:ser>
          <c:idx val="1"/>
          <c:order val="1"/>
          <c:tx>
            <c:strRef>
              <c:f>доли!$C$136</c:f>
              <c:strCache>
                <c:ptCount val="1"/>
                <c:pt idx="0">
                  <c:v>2016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доли!$A$137:$A$141</c:f>
              <c:strCache>
                <c:ptCount val="5"/>
                <c:pt idx="0">
                  <c:v>материально-технические условия</c:v>
                </c:pt>
                <c:pt idx="1">
                  <c:v>удовлетворенность образовательной средой</c:v>
                </c:pt>
                <c:pt idx="2">
                  <c:v>противодействие коррупции</c:v>
                </c:pt>
                <c:pt idx="3">
                  <c:v>качество образования</c:v>
                </c:pt>
                <c:pt idx="4">
                  <c:v>кадровые условия</c:v>
                </c:pt>
              </c:strCache>
            </c:strRef>
          </c:cat>
          <c:val>
            <c:numRef>
              <c:f>доли!$C$137:$C$141</c:f>
              <c:numCache>
                <c:formatCode>General</c:formatCode>
                <c:ptCount val="5"/>
                <c:pt idx="0">
                  <c:v>0.79</c:v>
                </c:pt>
                <c:pt idx="1">
                  <c:v>0.8</c:v>
                </c:pt>
                <c:pt idx="2">
                  <c:v>0.81</c:v>
                </c:pt>
                <c:pt idx="3">
                  <c:v>0.84000000000000064</c:v>
                </c:pt>
                <c:pt idx="4">
                  <c:v>0.88000000000000012</c:v>
                </c:pt>
              </c:numCache>
            </c:numRef>
          </c:val>
        </c:ser>
        <c:axId val="47200128"/>
        <c:axId val="47201664"/>
      </c:barChart>
      <c:catAx>
        <c:axId val="47200128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47201664"/>
        <c:crosses val="autoZero"/>
        <c:auto val="1"/>
        <c:lblAlgn val="ctr"/>
        <c:lblOffset val="100"/>
      </c:catAx>
      <c:valAx>
        <c:axId val="47201664"/>
        <c:scaling>
          <c:orientation val="minMax"/>
        </c:scaling>
        <c:axPos val="l"/>
        <c:majorGridlines/>
        <c:numFmt formatCode="General" sourceLinked="1"/>
        <c:tickLblPos val="nextTo"/>
        <c:crossAx val="4720012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235EE-149B-44DF-A71D-52E83202A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58</Pages>
  <Words>11906</Words>
  <Characters>67869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кабинет-14</dc:creator>
  <cp:keywords/>
  <dc:description/>
  <cp:lastModifiedBy>sekretar3</cp:lastModifiedBy>
  <cp:revision>97</cp:revision>
  <cp:lastPrinted>2017-03-01T06:44:00Z</cp:lastPrinted>
  <dcterms:created xsi:type="dcterms:W3CDTF">2017-02-13T04:27:00Z</dcterms:created>
  <dcterms:modified xsi:type="dcterms:W3CDTF">2017-03-02T07:36:00Z</dcterms:modified>
</cp:coreProperties>
</file>